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A673" w14:textId="14628174" w:rsidR="00D215D2" w:rsidRDefault="00D215D2" w:rsidP="000C180B">
      <w:bookmarkStart w:id="0" w:name="_heading=h.1y810tw" w:colFirst="0" w:colLast="0"/>
      <w:bookmarkStart w:id="1" w:name="_Hlk107942604"/>
      <w:bookmarkStart w:id="2" w:name="_GoBack"/>
      <w:bookmarkEnd w:id="0"/>
      <w:bookmarkEnd w:id="1"/>
      <w:bookmarkEnd w:id="2"/>
    </w:p>
    <w:p w14:paraId="7DA62B6B" w14:textId="77777777" w:rsidR="00D215D2" w:rsidRDefault="00D215D2" w:rsidP="000C180B"/>
    <w:p w14:paraId="6ADC9710" w14:textId="77777777" w:rsidR="00D215D2" w:rsidRDefault="00D215D2" w:rsidP="000C180B"/>
    <w:p w14:paraId="2B9C2FEF" w14:textId="77777777" w:rsidR="00D215D2" w:rsidRDefault="00356024">
      <w:pPr>
        <w:keepNext/>
        <w:keepLines/>
        <w:pBdr>
          <w:top w:val="nil"/>
          <w:left w:val="nil"/>
          <w:bottom w:val="nil"/>
          <w:right w:val="nil"/>
          <w:between w:val="nil"/>
        </w:pBdr>
        <w:jc w:val="center"/>
        <w:rPr>
          <w:rFonts w:ascii="Calibri" w:eastAsia="Calibri" w:hAnsi="Calibri" w:cs="Calibri"/>
          <w:b/>
          <w:sz w:val="36"/>
          <w:szCs w:val="36"/>
        </w:rPr>
      </w:pPr>
      <w:bookmarkStart w:id="3" w:name="_Hlk108110348"/>
      <w:r>
        <w:rPr>
          <w:rFonts w:ascii="Calibri" w:eastAsia="Calibri" w:hAnsi="Calibri" w:cs="Calibri"/>
          <w:b/>
          <w:sz w:val="36"/>
          <w:szCs w:val="36"/>
        </w:rPr>
        <w:t>PROCEDURA DI GARA</w:t>
      </w:r>
      <w:r w:rsidR="00B61C09">
        <w:rPr>
          <w:rFonts w:ascii="Calibri" w:eastAsia="Calibri" w:hAnsi="Calibri" w:cs="Calibri"/>
          <w:b/>
          <w:sz w:val="36"/>
          <w:szCs w:val="36"/>
        </w:rPr>
        <w:br/>
      </w:r>
      <w:r>
        <w:rPr>
          <w:rFonts w:ascii="Calibri" w:eastAsia="Calibri" w:hAnsi="Calibri" w:cs="Calibri"/>
          <w:b/>
          <w:sz w:val="36"/>
          <w:szCs w:val="36"/>
        </w:rPr>
        <w:t>PER LO SCENARIO PACS REGIONALE FVG POST 2022</w:t>
      </w:r>
    </w:p>
    <w:p w14:paraId="21E7A5B0" w14:textId="2536CBFA" w:rsidR="00D215D2" w:rsidRDefault="00D215D2" w:rsidP="000C180B"/>
    <w:p w14:paraId="4ECC1DD0" w14:textId="77777777" w:rsidR="00D215D2" w:rsidRDefault="00D215D2" w:rsidP="000C180B"/>
    <w:p w14:paraId="07A09C58" w14:textId="77777777" w:rsidR="00D215D2" w:rsidRDefault="00D215D2" w:rsidP="000C180B"/>
    <w:p w14:paraId="379A7F09" w14:textId="0F0F0017" w:rsidR="00D215D2" w:rsidRDefault="00356024">
      <w:pPr>
        <w:keepNext/>
        <w:keepLines/>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sz w:val="40"/>
          <w:szCs w:val="40"/>
        </w:rPr>
        <w:t xml:space="preserve">DOCUMENTO TECNICO PER LA </w:t>
      </w:r>
      <w:r>
        <w:rPr>
          <w:rFonts w:ascii="Calibri" w:eastAsia="Calibri" w:hAnsi="Calibri" w:cs="Calibri"/>
          <w:b/>
          <w:color w:val="000000"/>
          <w:sz w:val="40"/>
          <w:szCs w:val="40"/>
        </w:rPr>
        <w:t>CONSULTAZIONE PRELIMINARE DI MERCATO</w:t>
      </w:r>
    </w:p>
    <w:p w14:paraId="508DF7BF" w14:textId="77777777" w:rsidR="00836C7B" w:rsidRDefault="00836C7B">
      <w:pPr>
        <w:keepNext/>
        <w:keepLines/>
        <w:pBdr>
          <w:top w:val="nil"/>
          <w:left w:val="nil"/>
          <w:bottom w:val="nil"/>
          <w:right w:val="nil"/>
          <w:between w:val="nil"/>
        </w:pBdr>
        <w:jc w:val="center"/>
        <w:rPr>
          <w:rFonts w:ascii="Calibri" w:eastAsia="Calibri" w:hAnsi="Calibri" w:cs="Calibri"/>
          <w:b/>
          <w:color w:val="000000"/>
          <w:sz w:val="40"/>
          <w:szCs w:val="40"/>
        </w:rPr>
      </w:pPr>
    </w:p>
    <w:p w14:paraId="4D8337AA" w14:textId="53B48CE4" w:rsidR="00745AD2" w:rsidRPr="00836C7B" w:rsidRDefault="00836C7B">
      <w:pPr>
        <w:keepNext/>
        <w:keepLines/>
        <w:pBdr>
          <w:top w:val="nil"/>
          <w:left w:val="nil"/>
          <w:bottom w:val="nil"/>
          <w:right w:val="nil"/>
          <w:between w:val="nil"/>
        </w:pBdr>
        <w:jc w:val="center"/>
        <w:rPr>
          <w:rFonts w:ascii="Calibri" w:eastAsia="Calibri" w:hAnsi="Calibri" w:cs="Calibri"/>
          <w:b/>
          <w:color w:val="000000"/>
          <w:sz w:val="36"/>
          <w:szCs w:val="36"/>
        </w:rPr>
      </w:pPr>
      <w:r w:rsidRPr="00836C7B">
        <w:rPr>
          <w:rFonts w:ascii="Calibri" w:eastAsia="Calibri" w:hAnsi="Calibri" w:cs="Calibri"/>
          <w:b/>
          <w:color w:val="000000"/>
          <w:sz w:val="36"/>
          <w:szCs w:val="36"/>
        </w:rPr>
        <w:t>18 e 21 luglio 2022</w:t>
      </w:r>
    </w:p>
    <w:bookmarkEnd w:id="3"/>
    <w:p w14:paraId="3D085669" w14:textId="77777777" w:rsidR="006111E8" w:rsidRDefault="006111E8">
      <w:pPr>
        <w:rPr>
          <w:rFonts w:ascii="Calibri" w:eastAsia="Calibri" w:hAnsi="Calibri" w:cs="Calibri"/>
          <w:b/>
          <w:color w:val="000000"/>
          <w:sz w:val="40"/>
          <w:szCs w:val="40"/>
        </w:rPr>
      </w:pPr>
      <w:r>
        <w:rPr>
          <w:rFonts w:ascii="Calibri" w:eastAsia="Calibri" w:hAnsi="Calibri" w:cs="Calibri"/>
          <w:b/>
          <w:color w:val="000000"/>
          <w:sz w:val="40"/>
          <w:szCs w:val="40"/>
        </w:rPr>
        <w:br w:type="page"/>
      </w:r>
    </w:p>
    <w:p w14:paraId="03E7C155" w14:textId="77777777" w:rsidR="00160D2D" w:rsidRPr="00160D2D" w:rsidRDefault="00E904D0">
      <w:pPr>
        <w:pStyle w:val="Sommario1"/>
        <w:tabs>
          <w:tab w:val="left" w:pos="440"/>
          <w:tab w:val="right" w:leader="dot" w:pos="9019"/>
        </w:tabs>
        <w:rPr>
          <w:rFonts w:ascii="Calibri" w:eastAsia="Calibri" w:hAnsi="Calibri" w:cs="Calibri"/>
          <w:color w:val="000000"/>
          <w:sz w:val="28"/>
          <w:szCs w:val="28"/>
        </w:rPr>
      </w:pPr>
      <w:r>
        <w:rPr>
          <w:rFonts w:ascii="Calibri" w:eastAsia="Calibri" w:hAnsi="Calibri" w:cs="Calibri"/>
          <w:color w:val="000000"/>
          <w:sz w:val="28"/>
          <w:szCs w:val="28"/>
        </w:rPr>
        <w:lastRenderedPageBreak/>
        <w:t>SOMMARIO</w:t>
      </w:r>
    </w:p>
    <w:p w14:paraId="34DF7B08" w14:textId="0456C799" w:rsidR="00DF491B" w:rsidRDefault="00160D2D">
      <w:pPr>
        <w:pStyle w:val="Sommario1"/>
        <w:tabs>
          <w:tab w:val="left" w:pos="440"/>
          <w:tab w:val="right" w:leader="dot" w:pos="9631"/>
        </w:tabs>
        <w:rPr>
          <w:rFonts w:asciiTheme="minorHAnsi" w:eastAsiaTheme="minorEastAsia" w:hAnsiTheme="minorHAnsi" w:cstheme="minorBidi"/>
          <w:noProof/>
        </w:rPr>
      </w:pPr>
      <w:r>
        <w:rPr>
          <w:rFonts w:ascii="Calibri" w:eastAsia="Calibri" w:hAnsi="Calibri" w:cs="Calibri"/>
          <w:b/>
          <w:color w:val="000000"/>
          <w:sz w:val="40"/>
          <w:szCs w:val="40"/>
        </w:rPr>
        <w:fldChar w:fldCharType="begin"/>
      </w:r>
      <w:r>
        <w:rPr>
          <w:rFonts w:ascii="Calibri" w:eastAsia="Calibri" w:hAnsi="Calibri" w:cs="Calibri"/>
          <w:b/>
          <w:color w:val="000000"/>
          <w:sz w:val="40"/>
          <w:szCs w:val="40"/>
        </w:rPr>
        <w:instrText xml:space="preserve"> TOC \o "1-3" \h \z \u </w:instrText>
      </w:r>
      <w:r>
        <w:rPr>
          <w:rFonts w:ascii="Calibri" w:eastAsia="Calibri" w:hAnsi="Calibri" w:cs="Calibri"/>
          <w:b/>
          <w:color w:val="000000"/>
          <w:sz w:val="40"/>
          <w:szCs w:val="40"/>
        </w:rPr>
        <w:fldChar w:fldCharType="separate"/>
      </w:r>
      <w:hyperlink w:anchor="_Toc108110950" w:history="1">
        <w:r w:rsidR="00DF491B" w:rsidRPr="0055166C">
          <w:rPr>
            <w:rStyle w:val="Collegamentoipertestuale"/>
            <w:noProof/>
          </w:rPr>
          <w:t>A.</w:t>
        </w:r>
        <w:r w:rsidR="00DF491B">
          <w:rPr>
            <w:rFonts w:asciiTheme="minorHAnsi" w:eastAsiaTheme="minorEastAsia" w:hAnsiTheme="minorHAnsi" w:cstheme="minorBidi"/>
            <w:noProof/>
          </w:rPr>
          <w:tab/>
        </w:r>
        <w:r w:rsidR="00DF491B" w:rsidRPr="0055166C">
          <w:rPr>
            <w:rStyle w:val="Collegamentoipertestuale"/>
            <w:noProof/>
          </w:rPr>
          <w:t>SCENARIO</w:t>
        </w:r>
        <w:r w:rsidR="00DF491B">
          <w:rPr>
            <w:noProof/>
            <w:webHidden/>
          </w:rPr>
          <w:tab/>
        </w:r>
        <w:r w:rsidR="00DF491B">
          <w:rPr>
            <w:noProof/>
            <w:webHidden/>
          </w:rPr>
          <w:fldChar w:fldCharType="begin"/>
        </w:r>
        <w:r w:rsidR="00DF491B">
          <w:rPr>
            <w:noProof/>
            <w:webHidden/>
          </w:rPr>
          <w:instrText xml:space="preserve"> PAGEREF _Toc108110950 \h </w:instrText>
        </w:r>
        <w:r w:rsidR="00DF491B">
          <w:rPr>
            <w:noProof/>
            <w:webHidden/>
          </w:rPr>
        </w:r>
        <w:r w:rsidR="00DF491B">
          <w:rPr>
            <w:noProof/>
            <w:webHidden/>
          </w:rPr>
          <w:fldChar w:fldCharType="separate"/>
        </w:r>
        <w:r w:rsidR="00DF491B">
          <w:rPr>
            <w:noProof/>
            <w:webHidden/>
          </w:rPr>
          <w:t>3</w:t>
        </w:r>
        <w:r w:rsidR="00DF491B">
          <w:rPr>
            <w:noProof/>
            <w:webHidden/>
          </w:rPr>
          <w:fldChar w:fldCharType="end"/>
        </w:r>
      </w:hyperlink>
    </w:p>
    <w:p w14:paraId="7C7FACD5" w14:textId="75BCDFD3" w:rsidR="00DF491B" w:rsidRDefault="00EE62F2">
      <w:pPr>
        <w:pStyle w:val="Sommario1"/>
        <w:tabs>
          <w:tab w:val="left" w:pos="440"/>
          <w:tab w:val="right" w:leader="dot" w:pos="9631"/>
        </w:tabs>
        <w:rPr>
          <w:rFonts w:asciiTheme="minorHAnsi" w:eastAsiaTheme="minorEastAsia" w:hAnsiTheme="minorHAnsi" w:cstheme="minorBidi"/>
          <w:noProof/>
        </w:rPr>
      </w:pPr>
      <w:hyperlink w:anchor="_Toc108110951" w:history="1">
        <w:r w:rsidR="00DF491B" w:rsidRPr="0055166C">
          <w:rPr>
            <w:rStyle w:val="Collegamentoipertestuale"/>
            <w:noProof/>
          </w:rPr>
          <w:t>B.</w:t>
        </w:r>
        <w:r w:rsidR="00DF491B">
          <w:rPr>
            <w:rFonts w:asciiTheme="minorHAnsi" w:eastAsiaTheme="minorEastAsia" w:hAnsiTheme="minorHAnsi" w:cstheme="minorBidi"/>
            <w:noProof/>
          </w:rPr>
          <w:tab/>
        </w:r>
        <w:r w:rsidR="00DF491B" w:rsidRPr="0055166C">
          <w:rPr>
            <w:rStyle w:val="Collegamentoipertestuale"/>
            <w:noProof/>
          </w:rPr>
          <w:t>CARATTERISTICHE DI DETTAGLIO DEI SERVIZI RICHIESTI IN FORNITURA</w:t>
        </w:r>
        <w:r w:rsidR="00DF491B">
          <w:rPr>
            <w:noProof/>
            <w:webHidden/>
          </w:rPr>
          <w:tab/>
        </w:r>
        <w:r w:rsidR="00DF491B">
          <w:rPr>
            <w:noProof/>
            <w:webHidden/>
          </w:rPr>
          <w:fldChar w:fldCharType="begin"/>
        </w:r>
        <w:r w:rsidR="00DF491B">
          <w:rPr>
            <w:noProof/>
            <w:webHidden/>
          </w:rPr>
          <w:instrText xml:space="preserve"> PAGEREF _Toc108110951 \h </w:instrText>
        </w:r>
        <w:r w:rsidR="00DF491B">
          <w:rPr>
            <w:noProof/>
            <w:webHidden/>
          </w:rPr>
        </w:r>
        <w:r w:rsidR="00DF491B">
          <w:rPr>
            <w:noProof/>
            <w:webHidden/>
          </w:rPr>
          <w:fldChar w:fldCharType="separate"/>
        </w:r>
        <w:r w:rsidR="00DF491B">
          <w:rPr>
            <w:noProof/>
            <w:webHidden/>
          </w:rPr>
          <w:t>4</w:t>
        </w:r>
        <w:r w:rsidR="00DF491B">
          <w:rPr>
            <w:noProof/>
            <w:webHidden/>
          </w:rPr>
          <w:fldChar w:fldCharType="end"/>
        </w:r>
      </w:hyperlink>
    </w:p>
    <w:p w14:paraId="491659CB" w14:textId="127D9AA6" w:rsidR="00DF491B" w:rsidRDefault="00EE62F2">
      <w:pPr>
        <w:pStyle w:val="Sommario2"/>
        <w:tabs>
          <w:tab w:val="left" w:pos="660"/>
          <w:tab w:val="right" w:leader="dot" w:pos="9631"/>
        </w:tabs>
        <w:rPr>
          <w:rFonts w:asciiTheme="minorHAnsi" w:eastAsiaTheme="minorEastAsia" w:hAnsiTheme="minorHAnsi" w:cstheme="minorBidi"/>
          <w:noProof/>
        </w:rPr>
      </w:pPr>
      <w:hyperlink w:anchor="_Toc108110952" w:history="1">
        <w:r w:rsidR="00DF491B" w:rsidRPr="0055166C">
          <w:rPr>
            <w:rStyle w:val="Collegamentoipertestuale"/>
            <w:noProof/>
          </w:rPr>
          <w:t>I.</w:t>
        </w:r>
        <w:r w:rsidR="00DF491B">
          <w:rPr>
            <w:rFonts w:asciiTheme="minorHAnsi" w:eastAsiaTheme="minorEastAsia" w:hAnsiTheme="minorHAnsi" w:cstheme="minorBidi"/>
            <w:noProof/>
          </w:rPr>
          <w:tab/>
        </w:r>
        <w:r w:rsidR="00DF491B" w:rsidRPr="0055166C">
          <w:rPr>
            <w:rStyle w:val="Collegamentoipertestuale"/>
            <w:noProof/>
          </w:rPr>
          <w:t>MANUTENZIONE CORRETTIVA</w:t>
        </w:r>
        <w:r w:rsidR="00DF491B">
          <w:rPr>
            <w:noProof/>
            <w:webHidden/>
          </w:rPr>
          <w:tab/>
        </w:r>
        <w:r w:rsidR="00DF491B">
          <w:rPr>
            <w:noProof/>
            <w:webHidden/>
          </w:rPr>
          <w:fldChar w:fldCharType="begin"/>
        </w:r>
        <w:r w:rsidR="00DF491B">
          <w:rPr>
            <w:noProof/>
            <w:webHidden/>
          </w:rPr>
          <w:instrText xml:space="preserve"> PAGEREF _Toc108110952 \h </w:instrText>
        </w:r>
        <w:r w:rsidR="00DF491B">
          <w:rPr>
            <w:noProof/>
            <w:webHidden/>
          </w:rPr>
        </w:r>
        <w:r w:rsidR="00DF491B">
          <w:rPr>
            <w:noProof/>
            <w:webHidden/>
          </w:rPr>
          <w:fldChar w:fldCharType="separate"/>
        </w:r>
        <w:r w:rsidR="00DF491B">
          <w:rPr>
            <w:noProof/>
            <w:webHidden/>
          </w:rPr>
          <w:t>4</w:t>
        </w:r>
        <w:r w:rsidR="00DF491B">
          <w:rPr>
            <w:noProof/>
            <w:webHidden/>
          </w:rPr>
          <w:fldChar w:fldCharType="end"/>
        </w:r>
      </w:hyperlink>
    </w:p>
    <w:p w14:paraId="797FA8AB" w14:textId="39CF81FE" w:rsidR="00DF491B" w:rsidRDefault="00EE62F2">
      <w:pPr>
        <w:pStyle w:val="Sommario2"/>
        <w:tabs>
          <w:tab w:val="left" w:pos="660"/>
          <w:tab w:val="right" w:leader="dot" w:pos="9631"/>
        </w:tabs>
        <w:rPr>
          <w:rFonts w:asciiTheme="minorHAnsi" w:eastAsiaTheme="minorEastAsia" w:hAnsiTheme="minorHAnsi" w:cstheme="minorBidi"/>
          <w:noProof/>
        </w:rPr>
      </w:pPr>
      <w:hyperlink w:anchor="_Toc108110953" w:history="1">
        <w:r w:rsidR="00DF491B" w:rsidRPr="0055166C">
          <w:rPr>
            <w:rStyle w:val="Collegamentoipertestuale"/>
            <w:noProof/>
          </w:rPr>
          <w:t>II.</w:t>
        </w:r>
        <w:r w:rsidR="00DF491B">
          <w:rPr>
            <w:rFonts w:asciiTheme="minorHAnsi" w:eastAsiaTheme="minorEastAsia" w:hAnsiTheme="minorHAnsi" w:cstheme="minorBidi"/>
            <w:noProof/>
          </w:rPr>
          <w:tab/>
        </w:r>
        <w:r w:rsidR="00DF491B" w:rsidRPr="0055166C">
          <w:rPr>
            <w:rStyle w:val="Collegamentoipertestuale"/>
            <w:noProof/>
          </w:rPr>
          <w:t>MANUTENZIONE EVOLUTIVA</w:t>
        </w:r>
        <w:r w:rsidR="00DF491B">
          <w:rPr>
            <w:noProof/>
            <w:webHidden/>
          </w:rPr>
          <w:tab/>
        </w:r>
        <w:r w:rsidR="00DF491B">
          <w:rPr>
            <w:noProof/>
            <w:webHidden/>
          </w:rPr>
          <w:fldChar w:fldCharType="begin"/>
        </w:r>
        <w:r w:rsidR="00DF491B">
          <w:rPr>
            <w:noProof/>
            <w:webHidden/>
          </w:rPr>
          <w:instrText xml:space="preserve"> PAGEREF _Toc108110953 \h </w:instrText>
        </w:r>
        <w:r w:rsidR="00DF491B">
          <w:rPr>
            <w:noProof/>
            <w:webHidden/>
          </w:rPr>
        </w:r>
        <w:r w:rsidR="00DF491B">
          <w:rPr>
            <w:noProof/>
            <w:webHidden/>
          </w:rPr>
          <w:fldChar w:fldCharType="separate"/>
        </w:r>
        <w:r w:rsidR="00DF491B">
          <w:rPr>
            <w:noProof/>
            <w:webHidden/>
          </w:rPr>
          <w:t>10</w:t>
        </w:r>
        <w:r w:rsidR="00DF491B">
          <w:rPr>
            <w:noProof/>
            <w:webHidden/>
          </w:rPr>
          <w:fldChar w:fldCharType="end"/>
        </w:r>
      </w:hyperlink>
    </w:p>
    <w:p w14:paraId="3176A5DA" w14:textId="4026D566" w:rsidR="00DF491B" w:rsidRDefault="00EE62F2">
      <w:pPr>
        <w:pStyle w:val="Sommario2"/>
        <w:tabs>
          <w:tab w:val="left" w:pos="880"/>
          <w:tab w:val="right" w:leader="dot" w:pos="9631"/>
        </w:tabs>
        <w:rPr>
          <w:rFonts w:asciiTheme="minorHAnsi" w:eastAsiaTheme="minorEastAsia" w:hAnsiTheme="minorHAnsi" w:cstheme="minorBidi"/>
          <w:noProof/>
        </w:rPr>
      </w:pPr>
      <w:hyperlink w:anchor="_Toc108110954" w:history="1">
        <w:r w:rsidR="00DF491B" w:rsidRPr="0055166C">
          <w:rPr>
            <w:rStyle w:val="Collegamentoipertestuale"/>
            <w:noProof/>
          </w:rPr>
          <w:t>III.</w:t>
        </w:r>
        <w:r w:rsidR="00DF491B">
          <w:rPr>
            <w:rFonts w:asciiTheme="minorHAnsi" w:eastAsiaTheme="minorEastAsia" w:hAnsiTheme="minorHAnsi" w:cstheme="minorBidi"/>
            <w:noProof/>
          </w:rPr>
          <w:tab/>
        </w:r>
        <w:r w:rsidR="00DF491B" w:rsidRPr="0055166C">
          <w:rPr>
            <w:rStyle w:val="Collegamentoipertestuale"/>
            <w:noProof/>
          </w:rPr>
          <w:t>ESPANSIONE DEL SISTEMA</w:t>
        </w:r>
        <w:r w:rsidR="00DF491B">
          <w:rPr>
            <w:noProof/>
            <w:webHidden/>
          </w:rPr>
          <w:tab/>
        </w:r>
        <w:r w:rsidR="00DF491B">
          <w:rPr>
            <w:noProof/>
            <w:webHidden/>
          </w:rPr>
          <w:fldChar w:fldCharType="begin"/>
        </w:r>
        <w:r w:rsidR="00DF491B">
          <w:rPr>
            <w:noProof/>
            <w:webHidden/>
          </w:rPr>
          <w:instrText xml:space="preserve"> PAGEREF _Toc108110954 \h </w:instrText>
        </w:r>
        <w:r w:rsidR="00DF491B">
          <w:rPr>
            <w:noProof/>
            <w:webHidden/>
          </w:rPr>
        </w:r>
        <w:r w:rsidR="00DF491B">
          <w:rPr>
            <w:noProof/>
            <w:webHidden/>
          </w:rPr>
          <w:fldChar w:fldCharType="separate"/>
        </w:r>
        <w:r w:rsidR="00DF491B">
          <w:rPr>
            <w:noProof/>
            <w:webHidden/>
          </w:rPr>
          <w:t>10</w:t>
        </w:r>
        <w:r w:rsidR="00DF491B">
          <w:rPr>
            <w:noProof/>
            <w:webHidden/>
          </w:rPr>
          <w:fldChar w:fldCharType="end"/>
        </w:r>
      </w:hyperlink>
    </w:p>
    <w:p w14:paraId="2FC56E3E" w14:textId="1F0B07F8" w:rsidR="00DF491B" w:rsidRDefault="00EE62F2">
      <w:pPr>
        <w:pStyle w:val="Sommario2"/>
        <w:tabs>
          <w:tab w:val="left" w:pos="880"/>
          <w:tab w:val="right" w:leader="dot" w:pos="9631"/>
        </w:tabs>
        <w:rPr>
          <w:rFonts w:asciiTheme="minorHAnsi" w:eastAsiaTheme="minorEastAsia" w:hAnsiTheme="minorHAnsi" w:cstheme="minorBidi"/>
          <w:noProof/>
        </w:rPr>
      </w:pPr>
      <w:hyperlink w:anchor="_Toc108110955" w:history="1">
        <w:r w:rsidR="00DF491B" w:rsidRPr="0055166C">
          <w:rPr>
            <w:rStyle w:val="Collegamentoipertestuale"/>
            <w:noProof/>
          </w:rPr>
          <w:t>IV.</w:t>
        </w:r>
        <w:r w:rsidR="00DF491B">
          <w:rPr>
            <w:rFonts w:asciiTheme="minorHAnsi" w:eastAsiaTheme="minorEastAsia" w:hAnsiTheme="minorHAnsi" w:cstheme="minorBidi"/>
            <w:noProof/>
          </w:rPr>
          <w:tab/>
        </w:r>
        <w:r w:rsidR="00DF491B" w:rsidRPr="0055166C">
          <w:rPr>
            <w:rStyle w:val="Collegamentoipertestuale"/>
            <w:noProof/>
          </w:rPr>
          <w:t>ALTRI SERVIZI INCLUSI</w:t>
        </w:r>
        <w:r w:rsidR="00DF491B">
          <w:rPr>
            <w:noProof/>
            <w:webHidden/>
          </w:rPr>
          <w:tab/>
        </w:r>
        <w:r w:rsidR="00DF491B">
          <w:rPr>
            <w:noProof/>
            <w:webHidden/>
          </w:rPr>
          <w:fldChar w:fldCharType="begin"/>
        </w:r>
        <w:r w:rsidR="00DF491B">
          <w:rPr>
            <w:noProof/>
            <w:webHidden/>
          </w:rPr>
          <w:instrText xml:space="preserve"> PAGEREF _Toc108110955 \h </w:instrText>
        </w:r>
        <w:r w:rsidR="00DF491B">
          <w:rPr>
            <w:noProof/>
            <w:webHidden/>
          </w:rPr>
        </w:r>
        <w:r w:rsidR="00DF491B">
          <w:rPr>
            <w:noProof/>
            <w:webHidden/>
          </w:rPr>
          <w:fldChar w:fldCharType="separate"/>
        </w:r>
        <w:r w:rsidR="00DF491B">
          <w:rPr>
            <w:noProof/>
            <w:webHidden/>
          </w:rPr>
          <w:t>10</w:t>
        </w:r>
        <w:r w:rsidR="00DF491B">
          <w:rPr>
            <w:noProof/>
            <w:webHidden/>
          </w:rPr>
          <w:fldChar w:fldCharType="end"/>
        </w:r>
      </w:hyperlink>
    </w:p>
    <w:p w14:paraId="44231664" w14:textId="373F13A4" w:rsidR="00DF491B" w:rsidRDefault="00EE62F2">
      <w:pPr>
        <w:pStyle w:val="Sommario2"/>
        <w:tabs>
          <w:tab w:val="left" w:pos="660"/>
          <w:tab w:val="right" w:leader="dot" w:pos="9631"/>
        </w:tabs>
        <w:rPr>
          <w:rFonts w:asciiTheme="minorHAnsi" w:eastAsiaTheme="minorEastAsia" w:hAnsiTheme="minorHAnsi" w:cstheme="minorBidi"/>
          <w:noProof/>
        </w:rPr>
      </w:pPr>
      <w:hyperlink w:anchor="_Toc108110956" w:history="1">
        <w:r w:rsidR="00DF491B" w:rsidRPr="0055166C">
          <w:rPr>
            <w:rStyle w:val="Collegamentoipertestuale"/>
            <w:noProof/>
          </w:rPr>
          <w:t>V.</w:t>
        </w:r>
        <w:r w:rsidR="00DF491B">
          <w:rPr>
            <w:rFonts w:asciiTheme="minorHAnsi" w:eastAsiaTheme="minorEastAsia" w:hAnsiTheme="minorHAnsi" w:cstheme="minorBidi"/>
            <w:noProof/>
          </w:rPr>
          <w:tab/>
        </w:r>
        <w:r w:rsidR="00DF491B" w:rsidRPr="0055166C">
          <w:rPr>
            <w:rStyle w:val="Collegamentoipertestuale"/>
            <w:noProof/>
          </w:rPr>
          <w:t>MODALITÀ DI ESECUZIONE DEL SERVIZIO</w:t>
        </w:r>
        <w:r w:rsidR="00DF491B">
          <w:rPr>
            <w:noProof/>
            <w:webHidden/>
          </w:rPr>
          <w:tab/>
        </w:r>
        <w:r w:rsidR="00DF491B">
          <w:rPr>
            <w:noProof/>
            <w:webHidden/>
          </w:rPr>
          <w:fldChar w:fldCharType="begin"/>
        </w:r>
        <w:r w:rsidR="00DF491B">
          <w:rPr>
            <w:noProof/>
            <w:webHidden/>
          </w:rPr>
          <w:instrText xml:space="preserve"> PAGEREF _Toc108110956 \h </w:instrText>
        </w:r>
        <w:r w:rsidR="00DF491B">
          <w:rPr>
            <w:noProof/>
            <w:webHidden/>
          </w:rPr>
        </w:r>
        <w:r w:rsidR="00DF491B">
          <w:rPr>
            <w:noProof/>
            <w:webHidden/>
          </w:rPr>
          <w:fldChar w:fldCharType="separate"/>
        </w:r>
        <w:r w:rsidR="00DF491B">
          <w:rPr>
            <w:noProof/>
            <w:webHidden/>
          </w:rPr>
          <w:t>11</w:t>
        </w:r>
        <w:r w:rsidR="00DF491B">
          <w:rPr>
            <w:noProof/>
            <w:webHidden/>
          </w:rPr>
          <w:fldChar w:fldCharType="end"/>
        </w:r>
      </w:hyperlink>
    </w:p>
    <w:p w14:paraId="111EDA51" w14:textId="07AC4ECA" w:rsidR="00DF491B" w:rsidRDefault="00EE62F2">
      <w:pPr>
        <w:pStyle w:val="Sommario1"/>
        <w:tabs>
          <w:tab w:val="left" w:pos="660"/>
          <w:tab w:val="right" w:leader="dot" w:pos="9631"/>
        </w:tabs>
        <w:rPr>
          <w:rFonts w:asciiTheme="minorHAnsi" w:eastAsiaTheme="minorEastAsia" w:hAnsiTheme="minorHAnsi" w:cstheme="minorBidi"/>
          <w:noProof/>
        </w:rPr>
      </w:pPr>
      <w:hyperlink w:anchor="_Toc108110957" w:history="1">
        <w:r w:rsidR="00DF491B" w:rsidRPr="0055166C">
          <w:rPr>
            <w:rStyle w:val="Collegamentoipertestuale"/>
            <w:noProof/>
          </w:rPr>
          <w:t>C.</w:t>
        </w:r>
        <w:r w:rsidR="00DF491B">
          <w:rPr>
            <w:rFonts w:asciiTheme="minorHAnsi" w:eastAsiaTheme="minorEastAsia" w:hAnsiTheme="minorHAnsi" w:cstheme="minorBidi"/>
            <w:noProof/>
          </w:rPr>
          <w:tab/>
        </w:r>
        <w:r w:rsidR="00DF491B" w:rsidRPr="0055166C">
          <w:rPr>
            <w:rStyle w:val="Collegamentoipertestuale"/>
            <w:noProof/>
          </w:rPr>
          <w:t>CRITERIO DI VALORIZZAZIONE ECONOMICA DEI SERVIZI RICHIESTI</w:t>
        </w:r>
        <w:r w:rsidR="00DF491B">
          <w:rPr>
            <w:noProof/>
            <w:webHidden/>
          </w:rPr>
          <w:tab/>
        </w:r>
        <w:r w:rsidR="00DF491B">
          <w:rPr>
            <w:noProof/>
            <w:webHidden/>
          </w:rPr>
          <w:fldChar w:fldCharType="begin"/>
        </w:r>
        <w:r w:rsidR="00DF491B">
          <w:rPr>
            <w:noProof/>
            <w:webHidden/>
          </w:rPr>
          <w:instrText xml:space="preserve"> PAGEREF _Toc108110957 \h </w:instrText>
        </w:r>
        <w:r w:rsidR="00DF491B">
          <w:rPr>
            <w:noProof/>
            <w:webHidden/>
          </w:rPr>
        </w:r>
        <w:r w:rsidR="00DF491B">
          <w:rPr>
            <w:noProof/>
            <w:webHidden/>
          </w:rPr>
          <w:fldChar w:fldCharType="separate"/>
        </w:r>
        <w:r w:rsidR="00DF491B">
          <w:rPr>
            <w:noProof/>
            <w:webHidden/>
          </w:rPr>
          <w:t>12</w:t>
        </w:r>
        <w:r w:rsidR="00DF491B">
          <w:rPr>
            <w:noProof/>
            <w:webHidden/>
          </w:rPr>
          <w:fldChar w:fldCharType="end"/>
        </w:r>
      </w:hyperlink>
    </w:p>
    <w:p w14:paraId="67A9FCB0" w14:textId="6965690E" w:rsidR="00DF491B" w:rsidRPr="00DF491B" w:rsidRDefault="00EE62F2">
      <w:pPr>
        <w:pStyle w:val="Sommario1"/>
        <w:tabs>
          <w:tab w:val="left" w:pos="660"/>
          <w:tab w:val="right" w:leader="dot" w:pos="9631"/>
        </w:tabs>
        <w:rPr>
          <w:rFonts w:asciiTheme="minorHAnsi" w:eastAsiaTheme="minorEastAsia" w:hAnsiTheme="minorHAnsi" w:cstheme="minorBidi"/>
          <w:b/>
          <w:bCs/>
          <w:noProof/>
          <w:color w:val="FF0000"/>
        </w:rPr>
      </w:pPr>
      <w:hyperlink w:anchor="_Toc108110958" w:history="1">
        <w:r w:rsidR="00DF491B" w:rsidRPr="00DF491B">
          <w:rPr>
            <w:rStyle w:val="Collegamentoipertestuale"/>
            <w:b/>
            <w:bCs/>
            <w:noProof/>
            <w:color w:val="FF0000"/>
          </w:rPr>
          <w:t>D.</w:t>
        </w:r>
        <w:r w:rsidR="00DF491B" w:rsidRPr="00DF491B">
          <w:rPr>
            <w:rFonts w:asciiTheme="minorHAnsi" w:eastAsiaTheme="minorEastAsia" w:hAnsiTheme="minorHAnsi" w:cstheme="minorBidi"/>
            <w:b/>
            <w:bCs/>
            <w:noProof/>
            <w:color w:val="FF0000"/>
          </w:rPr>
          <w:tab/>
        </w:r>
        <w:r w:rsidR="00DF491B" w:rsidRPr="00DF491B">
          <w:rPr>
            <w:rStyle w:val="Collegamentoipertestuale"/>
            <w:b/>
            <w:bCs/>
            <w:noProof/>
            <w:color w:val="FF0000"/>
          </w:rPr>
          <w:t>QUESITI DELLA STAZIONE APPALTANTE</w:t>
        </w:r>
        <w:r w:rsidR="00DF491B" w:rsidRPr="00DF491B">
          <w:rPr>
            <w:b/>
            <w:bCs/>
            <w:noProof/>
            <w:webHidden/>
            <w:color w:val="FF0000"/>
          </w:rPr>
          <w:tab/>
        </w:r>
        <w:r w:rsidR="00DF491B" w:rsidRPr="00DF491B">
          <w:rPr>
            <w:b/>
            <w:bCs/>
            <w:noProof/>
            <w:webHidden/>
            <w:color w:val="FF0000"/>
          </w:rPr>
          <w:fldChar w:fldCharType="begin"/>
        </w:r>
        <w:r w:rsidR="00DF491B" w:rsidRPr="00DF491B">
          <w:rPr>
            <w:b/>
            <w:bCs/>
            <w:noProof/>
            <w:webHidden/>
            <w:color w:val="FF0000"/>
          </w:rPr>
          <w:instrText xml:space="preserve"> PAGEREF _Toc108110958 \h </w:instrText>
        </w:r>
        <w:r w:rsidR="00DF491B" w:rsidRPr="00DF491B">
          <w:rPr>
            <w:b/>
            <w:bCs/>
            <w:noProof/>
            <w:webHidden/>
            <w:color w:val="FF0000"/>
          </w:rPr>
        </w:r>
        <w:r w:rsidR="00DF491B" w:rsidRPr="00DF491B">
          <w:rPr>
            <w:b/>
            <w:bCs/>
            <w:noProof/>
            <w:webHidden/>
            <w:color w:val="FF0000"/>
          </w:rPr>
          <w:fldChar w:fldCharType="separate"/>
        </w:r>
        <w:r w:rsidR="00DF491B" w:rsidRPr="00DF491B">
          <w:rPr>
            <w:b/>
            <w:bCs/>
            <w:noProof/>
            <w:webHidden/>
            <w:color w:val="FF0000"/>
          </w:rPr>
          <w:t>13</w:t>
        </w:r>
        <w:r w:rsidR="00DF491B" w:rsidRPr="00DF491B">
          <w:rPr>
            <w:b/>
            <w:bCs/>
            <w:noProof/>
            <w:webHidden/>
            <w:color w:val="FF0000"/>
          </w:rPr>
          <w:fldChar w:fldCharType="end"/>
        </w:r>
      </w:hyperlink>
    </w:p>
    <w:p w14:paraId="7F4FCCAB" w14:textId="2034537D" w:rsidR="00DF491B" w:rsidRDefault="00EE62F2">
      <w:pPr>
        <w:pStyle w:val="Sommario1"/>
        <w:tabs>
          <w:tab w:val="left" w:pos="440"/>
          <w:tab w:val="right" w:leader="dot" w:pos="9631"/>
        </w:tabs>
        <w:rPr>
          <w:rFonts w:asciiTheme="minorHAnsi" w:eastAsiaTheme="minorEastAsia" w:hAnsiTheme="minorHAnsi" w:cstheme="minorBidi"/>
          <w:noProof/>
        </w:rPr>
      </w:pPr>
      <w:hyperlink w:anchor="_Toc108110959" w:history="1">
        <w:r w:rsidR="00DF491B" w:rsidRPr="0055166C">
          <w:rPr>
            <w:rStyle w:val="Collegamentoipertestuale"/>
            <w:noProof/>
          </w:rPr>
          <w:t>E.</w:t>
        </w:r>
        <w:r w:rsidR="00DF491B">
          <w:rPr>
            <w:rFonts w:asciiTheme="minorHAnsi" w:eastAsiaTheme="minorEastAsia" w:hAnsiTheme="minorHAnsi" w:cstheme="minorBidi"/>
            <w:noProof/>
          </w:rPr>
          <w:tab/>
        </w:r>
        <w:r w:rsidR="00DF491B" w:rsidRPr="0055166C">
          <w:rPr>
            <w:rStyle w:val="Collegamentoipertestuale"/>
            <w:noProof/>
          </w:rPr>
          <w:t>ALLEGATI</w:t>
        </w:r>
        <w:r w:rsidR="00DF491B">
          <w:rPr>
            <w:noProof/>
            <w:webHidden/>
          </w:rPr>
          <w:tab/>
        </w:r>
        <w:r w:rsidR="00DF491B">
          <w:rPr>
            <w:noProof/>
            <w:webHidden/>
          </w:rPr>
          <w:fldChar w:fldCharType="begin"/>
        </w:r>
        <w:r w:rsidR="00DF491B">
          <w:rPr>
            <w:noProof/>
            <w:webHidden/>
          </w:rPr>
          <w:instrText xml:space="preserve"> PAGEREF _Toc108110959 \h </w:instrText>
        </w:r>
        <w:r w:rsidR="00DF491B">
          <w:rPr>
            <w:noProof/>
            <w:webHidden/>
          </w:rPr>
        </w:r>
        <w:r w:rsidR="00DF491B">
          <w:rPr>
            <w:noProof/>
            <w:webHidden/>
          </w:rPr>
          <w:fldChar w:fldCharType="separate"/>
        </w:r>
        <w:r w:rsidR="00DF491B">
          <w:rPr>
            <w:noProof/>
            <w:webHidden/>
          </w:rPr>
          <w:t>14</w:t>
        </w:r>
        <w:r w:rsidR="00DF491B">
          <w:rPr>
            <w:noProof/>
            <w:webHidden/>
          </w:rPr>
          <w:fldChar w:fldCharType="end"/>
        </w:r>
      </w:hyperlink>
    </w:p>
    <w:p w14:paraId="336BA911" w14:textId="4BAEBB18" w:rsidR="00DF491B" w:rsidRDefault="00EE62F2">
      <w:pPr>
        <w:pStyle w:val="Sommario3"/>
        <w:tabs>
          <w:tab w:val="right" w:leader="dot" w:pos="9631"/>
        </w:tabs>
        <w:rPr>
          <w:rFonts w:asciiTheme="minorHAnsi" w:eastAsiaTheme="minorEastAsia" w:hAnsiTheme="minorHAnsi" w:cstheme="minorBidi"/>
          <w:noProof/>
        </w:rPr>
      </w:pPr>
      <w:hyperlink w:anchor="_Toc108110960" w:history="1">
        <w:r w:rsidR="00DF491B" w:rsidRPr="0055166C">
          <w:rPr>
            <w:rStyle w:val="Collegamentoipertestuale"/>
            <w:noProof/>
          </w:rPr>
          <w:t>ALLEGATO A</w:t>
        </w:r>
        <w:r w:rsidR="00DF491B">
          <w:rPr>
            <w:noProof/>
            <w:webHidden/>
          </w:rPr>
          <w:tab/>
        </w:r>
        <w:r w:rsidR="00DF491B">
          <w:rPr>
            <w:noProof/>
            <w:webHidden/>
          </w:rPr>
          <w:fldChar w:fldCharType="begin"/>
        </w:r>
        <w:r w:rsidR="00DF491B">
          <w:rPr>
            <w:noProof/>
            <w:webHidden/>
          </w:rPr>
          <w:instrText xml:space="preserve"> PAGEREF _Toc108110960 \h </w:instrText>
        </w:r>
        <w:r w:rsidR="00DF491B">
          <w:rPr>
            <w:noProof/>
            <w:webHidden/>
          </w:rPr>
        </w:r>
        <w:r w:rsidR="00DF491B">
          <w:rPr>
            <w:noProof/>
            <w:webHidden/>
          </w:rPr>
          <w:fldChar w:fldCharType="separate"/>
        </w:r>
        <w:r w:rsidR="00DF491B">
          <w:rPr>
            <w:noProof/>
            <w:webHidden/>
          </w:rPr>
          <w:t>15</w:t>
        </w:r>
        <w:r w:rsidR="00DF491B">
          <w:rPr>
            <w:noProof/>
            <w:webHidden/>
          </w:rPr>
          <w:fldChar w:fldCharType="end"/>
        </w:r>
      </w:hyperlink>
    </w:p>
    <w:p w14:paraId="4441CF36" w14:textId="6833038C" w:rsidR="00DF491B" w:rsidRDefault="00EE62F2">
      <w:pPr>
        <w:pStyle w:val="Sommario3"/>
        <w:tabs>
          <w:tab w:val="right" w:leader="dot" w:pos="9631"/>
        </w:tabs>
        <w:rPr>
          <w:rFonts w:asciiTheme="minorHAnsi" w:eastAsiaTheme="minorEastAsia" w:hAnsiTheme="minorHAnsi" w:cstheme="minorBidi"/>
          <w:noProof/>
        </w:rPr>
      </w:pPr>
      <w:hyperlink w:anchor="_Toc108110961" w:history="1">
        <w:r w:rsidR="00DF491B" w:rsidRPr="0055166C">
          <w:rPr>
            <w:rStyle w:val="Collegamentoipertestuale"/>
            <w:noProof/>
          </w:rPr>
          <w:t>ALLEGATO B</w:t>
        </w:r>
        <w:r w:rsidR="00DF491B">
          <w:rPr>
            <w:noProof/>
            <w:webHidden/>
          </w:rPr>
          <w:tab/>
        </w:r>
        <w:r w:rsidR="00DF491B">
          <w:rPr>
            <w:noProof/>
            <w:webHidden/>
          </w:rPr>
          <w:fldChar w:fldCharType="begin"/>
        </w:r>
        <w:r w:rsidR="00DF491B">
          <w:rPr>
            <w:noProof/>
            <w:webHidden/>
          </w:rPr>
          <w:instrText xml:space="preserve"> PAGEREF _Toc108110961 \h </w:instrText>
        </w:r>
        <w:r w:rsidR="00DF491B">
          <w:rPr>
            <w:noProof/>
            <w:webHidden/>
          </w:rPr>
        </w:r>
        <w:r w:rsidR="00DF491B">
          <w:rPr>
            <w:noProof/>
            <w:webHidden/>
          </w:rPr>
          <w:fldChar w:fldCharType="separate"/>
        </w:r>
        <w:r w:rsidR="00DF491B">
          <w:rPr>
            <w:noProof/>
            <w:webHidden/>
          </w:rPr>
          <w:t>17</w:t>
        </w:r>
        <w:r w:rsidR="00DF491B">
          <w:rPr>
            <w:noProof/>
            <w:webHidden/>
          </w:rPr>
          <w:fldChar w:fldCharType="end"/>
        </w:r>
      </w:hyperlink>
    </w:p>
    <w:p w14:paraId="253672B3" w14:textId="2BB722E2" w:rsidR="004E3F32" w:rsidRPr="00160D2D" w:rsidRDefault="00160D2D">
      <w:pPr>
        <w:rPr>
          <w:rFonts w:ascii="Calibri" w:eastAsia="Calibri" w:hAnsi="Calibri" w:cs="Calibri"/>
          <w:b/>
          <w:color w:val="000000"/>
          <w:sz w:val="28"/>
          <w:szCs w:val="28"/>
        </w:rPr>
      </w:pPr>
      <w:r>
        <w:rPr>
          <w:rFonts w:ascii="Calibri" w:eastAsia="Calibri" w:hAnsi="Calibri" w:cs="Calibri"/>
          <w:b/>
          <w:color w:val="000000"/>
          <w:sz w:val="40"/>
          <w:szCs w:val="40"/>
        </w:rPr>
        <w:fldChar w:fldCharType="end"/>
      </w:r>
    </w:p>
    <w:p w14:paraId="34DB15F8" w14:textId="77777777" w:rsidR="004E3F32" w:rsidRPr="00160D2D" w:rsidRDefault="004E3F32">
      <w:pPr>
        <w:rPr>
          <w:rFonts w:ascii="Calibri" w:eastAsia="Calibri" w:hAnsi="Calibri" w:cs="Calibri"/>
          <w:b/>
          <w:color w:val="000000"/>
          <w:sz w:val="28"/>
          <w:szCs w:val="28"/>
        </w:rPr>
      </w:pPr>
      <w:r w:rsidRPr="00160D2D">
        <w:rPr>
          <w:rFonts w:ascii="Calibri" w:eastAsia="Calibri" w:hAnsi="Calibri" w:cs="Calibri"/>
          <w:b/>
          <w:color w:val="000000"/>
          <w:sz w:val="28"/>
          <w:szCs w:val="28"/>
        </w:rPr>
        <w:br w:type="page"/>
      </w:r>
    </w:p>
    <w:p w14:paraId="53E695DF" w14:textId="77777777" w:rsidR="00D215D2" w:rsidRPr="006111E8" w:rsidRDefault="00356024" w:rsidP="003B769E">
      <w:pPr>
        <w:pStyle w:val="Titolo1"/>
        <w:ind w:left="0" w:firstLine="0"/>
      </w:pPr>
      <w:bookmarkStart w:id="4" w:name="_Toc108110950"/>
      <w:r w:rsidRPr="006111E8">
        <w:t>SCENARIO</w:t>
      </w:r>
      <w:bookmarkEnd w:id="4"/>
      <w:r w:rsidRPr="006111E8">
        <w:t xml:space="preserve"> </w:t>
      </w:r>
    </w:p>
    <w:p w14:paraId="5010707D" w14:textId="77777777" w:rsidR="00D215D2" w:rsidRDefault="00D215D2">
      <w:pPr>
        <w:spacing w:line="259" w:lineRule="auto"/>
        <w:jc w:val="both"/>
        <w:rPr>
          <w:rFonts w:ascii="Calibri" w:eastAsia="Calibri" w:hAnsi="Calibri" w:cs="Calibri"/>
        </w:rPr>
      </w:pPr>
    </w:p>
    <w:p w14:paraId="21B85B81" w14:textId="77777777" w:rsidR="00D215D2" w:rsidRDefault="00043D4C">
      <w:pPr>
        <w:spacing w:line="259" w:lineRule="auto"/>
        <w:jc w:val="both"/>
        <w:rPr>
          <w:rFonts w:ascii="Calibri" w:eastAsia="Calibri" w:hAnsi="Calibri" w:cs="Calibri"/>
        </w:rPr>
      </w:pPr>
      <w:r>
        <w:rPr>
          <w:rFonts w:ascii="Calibri" w:eastAsia="Calibri" w:hAnsi="Calibri" w:cs="Calibri"/>
        </w:rPr>
        <w:t>D</w:t>
      </w:r>
      <w:r w:rsidR="00356024">
        <w:rPr>
          <w:rFonts w:ascii="Calibri" w:eastAsia="Calibri" w:hAnsi="Calibri" w:cs="Calibri"/>
        </w:rPr>
        <w:t>al 2023 tutte le Aziende del SSR FVG disporranno di un impianto PACS di proprietà</w:t>
      </w:r>
      <w:r>
        <w:rPr>
          <w:rFonts w:ascii="Calibri" w:eastAsia="Calibri" w:hAnsi="Calibri" w:cs="Calibri"/>
        </w:rPr>
        <w:t xml:space="preserve">: nel </w:t>
      </w:r>
      <w:r w:rsidR="00356024">
        <w:rPr>
          <w:rFonts w:ascii="Calibri" w:eastAsia="Calibri" w:hAnsi="Calibri" w:cs="Calibri"/>
        </w:rPr>
        <w:t>seguito</w:t>
      </w:r>
      <w:r>
        <w:rPr>
          <w:rFonts w:ascii="Calibri" w:eastAsia="Calibri" w:hAnsi="Calibri" w:cs="Calibri"/>
        </w:rPr>
        <w:t xml:space="preserve"> del presente documento </w:t>
      </w:r>
      <w:r w:rsidR="00356024">
        <w:rPr>
          <w:rFonts w:ascii="Calibri" w:eastAsia="Calibri" w:hAnsi="Calibri" w:cs="Calibri"/>
        </w:rPr>
        <w:t>si propone una sintetica descrizione della sua dimensione quantitativa.</w:t>
      </w:r>
    </w:p>
    <w:p w14:paraId="389B3383" w14:textId="77777777" w:rsidR="00D215D2" w:rsidRPr="00EE5BC2" w:rsidRDefault="00043D4C">
      <w:pPr>
        <w:spacing w:line="259" w:lineRule="auto"/>
        <w:jc w:val="both"/>
        <w:rPr>
          <w:rFonts w:ascii="Calibri" w:eastAsia="Calibri" w:hAnsi="Calibri" w:cs="Calibri"/>
        </w:rPr>
      </w:pPr>
      <w:r>
        <w:rPr>
          <w:rFonts w:ascii="Calibri" w:eastAsia="Calibri" w:hAnsi="Calibri" w:cs="Calibri"/>
        </w:rPr>
        <w:t xml:space="preserve">Si rende pertanto </w:t>
      </w:r>
      <w:r w:rsidR="00356024">
        <w:rPr>
          <w:rFonts w:ascii="Calibri" w:eastAsia="Calibri" w:hAnsi="Calibri" w:cs="Calibri"/>
        </w:rPr>
        <w:t xml:space="preserve">necessario indire una procedura di gara per affidare il servizio di gestione, di </w:t>
      </w:r>
      <w:r w:rsidR="00356024" w:rsidRPr="00EE5BC2">
        <w:rPr>
          <w:rFonts w:ascii="Calibri" w:eastAsia="Calibri" w:hAnsi="Calibri" w:cs="Calibri"/>
        </w:rPr>
        <w:t xml:space="preserve">manutenzione ordinaria ed evolutiva e di conduzione del sistema PACS regionale del Friuli Venezia Giulia, </w:t>
      </w:r>
      <w:r w:rsidRPr="00EE5BC2">
        <w:rPr>
          <w:rFonts w:ascii="Calibri" w:eastAsia="Calibri" w:hAnsi="Calibri" w:cs="Calibri"/>
        </w:rPr>
        <w:t xml:space="preserve">ivi </w:t>
      </w:r>
      <w:r w:rsidR="00356024" w:rsidRPr="00EE5BC2">
        <w:rPr>
          <w:rFonts w:ascii="Calibri" w:eastAsia="Calibri" w:hAnsi="Calibri" w:cs="Calibri"/>
        </w:rPr>
        <w:t>compres</w:t>
      </w:r>
      <w:r w:rsidRPr="00EE5BC2">
        <w:rPr>
          <w:rFonts w:ascii="Calibri" w:eastAsia="Calibri" w:hAnsi="Calibri" w:cs="Calibri"/>
        </w:rPr>
        <w:t>e</w:t>
      </w:r>
      <w:r w:rsidR="00356024" w:rsidRPr="00EE5BC2">
        <w:rPr>
          <w:rFonts w:ascii="Calibri" w:eastAsia="Calibri" w:hAnsi="Calibri" w:cs="Calibri"/>
        </w:rPr>
        <w:t xml:space="preserve"> soluzioni di espansione funzionale, a partire dal 2023.</w:t>
      </w:r>
    </w:p>
    <w:p w14:paraId="351405A7" w14:textId="77777777" w:rsidR="00D215D2" w:rsidRPr="00EE5BC2" w:rsidRDefault="00D215D2">
      <w:pPr>
        <w:spacing w:line="259" w:lineRule="auto"/>
        <w:jc w:val="both"/>
        <w:rPr>
          <w:rFonts w:ascii="Calibri" w:eastAsia="Calibri" w:hAnsi="Calibri" w:cs="Calibri"/>
        </w:rPr>
      </w:pPr>
    </w:p>
    <w:p w14:paraId="5C29A212" w14:textId="77777777"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 xml:space="preserve">Va premesso che s’intende per </w:t>
      </w:r>
      <w:r w:rsidRPr="00EE5BC2">
        <w:rPr>
          <w:rFonts w:ascii="Calibri" w:eastAsia="Calibri" w:hAnsi="Calibri" w:cs="Calibri"/>
          <w:u w:val="single"/>
        </w:rPr>
        <w:t>sistema PACS</w:t>
      </w:r>
      <w:r w:rsidRPr="00EE5BC2">
        <w:rPr>
          <w:rFonts w:ascii="Calibri" w:eastAsia="Calibri" w:hAnsi="Calibri" w:cs="Calibri"/>
          <w:b/>
        </w:rPr>
        <w:t xml:space="preserve"> </w:t>
      </w:r>
      <w:r w:rsidRPr="00EE5BC2">
        <w:rPr>
          <w:rFonts w:ascii="Calibri" w:eastAsia="Calibri" w:hAnsi="Calibri" w:cs="Calibri"/>
        </w:rPr>
        <w:t>l’insieme delle apparecchiature, delle attrezzature informatiche e dei software che gestiscono le immagini - o meglio i reperti strumentali in formato DICOM - biomedicali. Il sistema, in particolare, gestisce in un unico archivio logico, per ogni Azienda, tutti i reperti indipendentemente dalla disciplina sorgente.</w:t>
      </w:r>
    </w:p>
    <w:p w14:paraId="443B748A" w14:textId="77777777" w:rsidR="00043D4C" w:rsidRPr="00EE5BC2" w:rsidRDefault="00043D4C">
      <w:pPr>
        <w:spacing w:line="259" w:lineRule="auto"/>
        <w:jc w:val="both"/>
        <w:rPr>
          <w:rFonts w:ascii="Calibri" w:eastAsia="Calibri" w:hAnsi="Calibri" w:cs="Calibri"/>
        </w:rPr>
      </w:pPr>
    </w:p>
    <w:p w14:paraId="37F2B078" w14:textId="77777777"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 xml:space="preserve">Il servizio </w:t>
      </w:r>
      <w:r w:rsidR="00043D4C" w:rsidRPr="00EE5BC2">
        <w:rPr>
          <w:rFonts w:ascii="Calibri" w:eastAsia="Calibri" w:hAnsi="Calibri" w:cs="Calibri"/>
        </w:rPr>
        <w:t xml:space="preserve">che sarà </w:t>
      </w:r>
      <w:r w:rsidRPr="00EE5BC2">
        <w:rPr>
          <w:rFonts w:ascii="Calibri" w:eastAsia="Calibri" w:hAnsi="Calibri" w:cs="Calibri"/>
        </w:rPr>
        <w:t xml:space="preserve">richiesto in gara si articola in </w:t>
      </w:r>
      <w:r w:rsidR="00043D4C" w:rsidRPr="00EE5BC2">
        <w:rPr>
          <w:rFonts w:ascii="Calibri" w:eastAsia="Calibri" w:hAnsi="Calibri" w:cs="Calibri"/>
        </w:rPr>
        <w:t>4</w:t>
      </w:r>
      <w:r w:rsidRPr="00EE5BC2">
        <w:rPr>
          <w:rFonts w:ascii="Calibri" w:eastAsia="Calibri" w:hAnsi="Calibri" w:cs="Calibri"/>
        </w:rPr>
        <w:t xml:space="preserve"> componenti fondamentali:</w:t>
      </w:r>
    </w:p>
    <w:p w14:paraId="7468B95E" w14:textId="77777777" w:rsidR="006B7364" w:rsidRPr="00EE5BC2" w:rsidRDefault="006B7364" w:rsidP="00160D2D">
      <w:pPr>
        <w:numPr>
          <w:ilvl w:val="0"/>
          <w:numId w:val="34"/>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color w:val="000000"/>
        </w:rPr>
        <w:t xml:space="preserve">Fornitura delle componenti server computazionale e componente archivio centralizzato con soluzioni in cloud </w:t>
      </w:r>
      <w:r w:rsidR="00875428" w:rsidRPr="00EE5BC2">
        <w:rPr>
          <w:rFonts w:ascii="Calibri" w:eastAsia="Calibri" w:hAnsi="Calibri" w:cs="Calibri"/>
          <w:color w:val="000000"/>
        </w:rPr>
        <w:t>e connettività dedicata HA</w:t>
      </w:r>
      <w:r w:rsidR="00D459E9" w:rsidRPr="00EE5BC2">
        <w:rPr>
          <w:rFonts w:ascii="Calibri" w:eastAsia="Calibri" w:hAnsi="Calibri" w:cs="Calibri"/>
          <w:color w:val="000000"/>
        </w:rPr>
        <w:t>, il tutto in modalità Saa</w:t>
      </w:r>
      <w:r w:rsidR="00C91BEB" w:rsidRPr="00EE5BC2">
        <w:rPr>
          <w:rFonts w:ascii="Calibri" w:eastAsia="Calibri" w:hAnsi="Calibri" w:cs="Calibri"/>
          <w:color w:val="000000"/>
        </w:rPr>
        <w:t>S</w:t>
      </w:r>
      <w:r w:rsidR="00D459E9" w:rsidRPr="00EE5BC2">
        <w:rPr>
          <w:rFonts w:ascii="Calibri" w:eastAsia="Calibri" w:hAnsi="Calibri" w:cs="Calibri"/>
          <w:color w:val="000000"/>
        </w:rPr>
        <w:t>.</w:t>
      </w:r>
    </w:p>
    <w:p w14:paraId="709C39D1" w14:textId="77777777" w:rsidR="00841CA8" w:rsidRPr="00EE5BC2" w:rsidRDefault="00356024" w:rsidP="00160D2D">
      <w:pPr>
        <w:numPr>
          <w:ilvl w:val="0"/>
          <w:numId w:val="34"/>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color w:val="000000"/>
        </w:rPr>
        <w:t xml:space="preserve">Manutenzione correttiva </w:t>
      </w:r>
      <w:r w:rsidR="00841CA8" w:rsidRPr="00EE5BC2">
        <w:rPr>
          <w:rFonts w:ascii="Calibri" w:eastAsia="Calibri" w:hAnsi="Calibri" w:cs="Calibri"/>
          <w:color w:val="000000"/>
        </w:rPr>
        <w:t>e conduzione dell’esistente;</w:t>
      </w:r>
    </w:p>
    <w:p w14:paraId="3462EBB5" w14:textId="77777777" w:rsidR="00D215D2" w:rsidRPr="00EE5BC2" w:rsidRDefault="00356024" w:rsidP="00160D2D">
      <w:pPr>
        <w:numPr>
          <w:ilvl w:val="0"/>
          <w:numId w:val="34"/>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color w:val="000000"/>
        </w:rPr>
        <w:t>Estensione dell’applicazione delle componenti già presenti in alcune Aziende sanitarie a favore delle Aziende in cui le stesse component</w:t>
      </w:r>
      <w:r w:rsidRPr="00EE5BC2">
        <w:rPr>
          <w:rFonts w:ascii="Calibri" w:eastAsia="Calibri" w:hAnsi="Calibri" w:cs="Calibri"/>
        </w:rPr>
        <w:t>i</w:t>
      </w:r>
      <w:r w:rsidRPr="00EE5BC2">
        <w:rPr>
          <w:rFonts w:ascii="Calibri" w:eastAsia="Calibri" w:hAnsi="Calibri" w:cs="Calibri"/>
          <w:color w:val="000000"/>
        </w:rPr>
        <w:t xml:space="preserve"> non sono ancora a</w:t>
      </w:r>
      <w:r w:rsidRPr="00EE5BC2">
        <w:rPr>
          <w:rFonts w:ascii="Calibri" w:eastAsia="Calibri" w:hAnsi="Calibri" w:cs="Calibri"/>
        </w:rPr>
        <w:t>ttive</w:t>
      </w:r>
      <w:r w:rsidRPr="00EE5BC2">
        <w:rPr>
          <w:rFonts w:ascii="Calibri" w:eastAsia="Calibri" w:hAnsi="Calibri" w:cs="Calibri"/>
          <w:color w:val="000000"/>
        </w:rPr>
        <w:t>;</w:t>
      </w:r>
    </w:p>
    <w:p w14:paraId="51F93E11" w14:textId="77777777" w:rsidR="00D215D2" w:rsidRPr="00EE5BC2" w:rsidRDefault="00356024" w:rsidP="00160D2D">
      <w:pPr>
        <w:numPr>
          <w:ilvl w:val="0"/>
          <w:numId w:val="34"/>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color w:val="000000"/>
        </w:rPr>
        <w:t>Espansione del sistema mediante messa a disposizione di nuove funzionalità</w:t>
      </w:r>
      <w:r w:rsidR="009B3D27" w:rsidRPr="00EE5BC2">
        <w:rPr>
          <w:rFonts w:ascii="Calibri" w:eastAsia="Calibri" w:hAnsi="Calibri" w:cs="Calibri"/>
          <w:color w:val="000000"/>
        </w:rPr>
        <w:t>.</w:t>
      </w:r>
    </w:p>
    <w:p w14:paraId="61CEFEAC" w14:textId="77777777" w:rsidR="00A00110" w:rsidRPr="00EE5BC2" w:rsidRDefault="00A00110">
      <w:pPr>
        <w:spacing w:line="259" w:lineRule="auto"/>
        <w:jc w:val="both"/>
        <w:rPr>
          <w:rFonts w:ascii="Calibri" w:eastAsia="Calibri" w:hAnsi="Calibri" w:cs="Calibri"/>
        </w:rPr>
      </w:pPr>
    </w:p>
    <w:p w14:paraId="5D0CE6EC" w14:textId="238BDF9F"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Il sistema dovrà essere attivato</w:t>
      </w:r>
      <w:r w:rsidR="00C10995" w:rsidRPr="00EE5BC2">
        <w:rPr>
          <w:rFonts w:ascii="Calibri" w:eastAsia="Calibri" w:hAnsi="Calibri" w:cs="Calibri"/>
        </w:rPr>
        <w:t>, in tutte le sue compo</w:t>
      </w:r>
      <w:r w:rsidR="005F067A" w:rsidRPr="00EE5BC2">
        <w:rPr>
          <w:rFonts w:ascii="Calibri" w:eastAsia="Calibri" w:hAnsi="Calibri" w:cs="Calibri"/>
        </w:rPr>
        <w:t>ne</w:t>
      </w:r>
      <w:r w:rsidR="00C10995" w:rsidRPr="00EE5BC2">
        <w:rPr>
          <w:rFonts w:ascii="Calibri" w:eastAsia="Calibri" w:hAnsi="Calibri" w:cs="Calibri"/>
        </w:rPr>
        <w:t>nti,</w:t>
      </w:r>
      <w:r w:rsidRPr="00EE5BC2">
        <w:rPr>
          <w:rFonts w:ascii="Calibri" w:eastAsia="Calibri" w:hAnsi="Calibri" w:cs="Calibri"/>
        </w:rPr>
        <w:t xml:space="preserve"> con le caratteristiche richieste nella sezione di manutenzione evolutiva</w:t>
      </w:r>
      <w:r w:rsidR="00BB4BAC" w:rsidRPr="00EE5BC2">
        <w:rPr>
          <w:rFonts w:ascii="Calibri" w:eastAsia="Calibri" w:hAnsi="Calibri" w:cs="Calibri"/>
        </w:rPr>
        <w:t xml:space="preserve"> (zero footprint)</w:t>
      </w:r>
      <w:r w:rsidRPr="00EE5BC2">
        <w:rPr>
          <w:rFonts w:ascii="Calibri" w:eastAsia="Calibri" w:hAnsi="Calibri" w:cs="Calibri"/>
        </w:rPr>
        <w:t xml:space="preserve">, </w:t>
      </w:r>
      <w:r w:rsidRPr="001C5C23">
        <w:rPr>
          <w:rFonts w:ascii="Calibri" w:eastAsia="Calibri" w:hAnsi="Calibri" w:cs="Calibri"/>
          <w:b/>
          <w:bCs/>
        </w:rPr>
        <w:t xml:space="preserve">entro </w:t>
      </w:r>
      <w:r w:rsidR="001C5C23" w:rsidRPr="001C5C23">
        <w:rPr>
          <w:rFonts w:ascii="Calibri" w:eastAsia="Calibri" w:hAnsi="Calibri" w:cs="Calibri"/>
          <w:b/>
          <w:bCs/>
        </w:rPr>
        <w:t>9</w:t>
      </w:r>
      <w:r w:rsidRPr="001C5C23">
        <w:rPr>
          <w:rFonts w:ascii="Calibri" w:eastAsia="Calibri" w:hAnsi="Calibri" w:cs="Calibri"/>
          <w:b/>
          <w:bCs/>
        </w:rPr>
        <w:t xml:space="preserve"> mesi dall’aggiudicazione</w:t>
      </w:r>
      <w:r w:rsidRPr="00EE5BC2">
        <w:rPr>
          <w:rFonts w:ascii="Calibri" w:eastAsia="Calibri" w:hAnsi="Calibri" w:cs="Calibri"/>
        </w:rPr>
        <w:t>, prevedendo partenze differenziate secondo un cronoprogramma che sarà concordato nei dettagli nella fase di post aggiudicazione.</w:t>
      </w:r>
    </w:p>
    <w:p w14:paraId="5303CECA" w14:textId="77777777"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Durante la fase di predisposizione, da parte del soggetto aggiudicatario, dell’impianto dei servizi richiesti in fornitura, sarà a carico dell’Ente appaltante il mantenimento dell’impianto riferito ai contratti attualmente in essere.</w:t>
      </w:r>
    </w:p>
    <w:p w14:paraId="5420FA2B" w14:textId="77777777"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L’impianto dei servizi richiesti in fornitura sarà remunerato a canone, costituito dalla somma derivante dal livello di attivazione de</w:t>
      </w:r>
      <w:r w:rsidR="00BB4BAC" w:rsidRPr="00EE5BC2">
        <w:rPr>
          <w:rFonts w:ascii="Calibri" w:eastAsia="Calibri" w:hAnsi="Calibri" w:cs="Calibri"/>
        </w:rPr>
        <w:t>lle varie componenti</w:t>
      </w:r>
      <w:r w:rsidRPr="00EE5BC2">
        <w:rPr>
          <w:rFonts w:ascii="Calibri" w:eastAsia="Calibri" w:hAnsi="Calibri" w:cs="Calibri"/>
        </w:rPr>
        <w:t>, a partire dall’effettiva attivazione (data di collaudo).</w:t>
      </w:r>
    </w:p>
    <w:p w14:paraId="102A14D9" w14:textId="77777777" w:rsidR="00D215D2" w:rsidRPr="00EE5BC2" w:rsidRDefault="00356024">
      <w:pPr>
        <w:spacing w:line="259" w:lineRule="auto"/>
        <w:jc w:val="both"/>
        <w:rPr>
          <w:rFonts w:ascii="Calibri" w:eastAsia="Calibri" w:hAnsi="Calibri" w:cs="Calibri"/>
        </w:rPr>
      </w:pPr>
      <w:r w:rsidRPr="00EE5BC2">
        <w:rPr>
          <w:rFonts w:ascii="Calibri" w:eastAsia="Calibri" w:hAnsi="Calibri" w:cs="Calibri"/>
        </w:rPr>
        <w:t>Non sono a carico del fornitore del servizio:</w:t>
      </w:r>
    </w:p>
    <w:p w14:paraId="396E786A" w14:textId="77777777" w:rsidR="00D215D2" w:rsidRPr="00EE5BC2" w:rsidRDefault="00356024" w:rsidP="00160D2D">
      <w:pPr>
        <w:numPr>
          <w:ilvl w:val="0"/>
          <w:numId w:val="15"/>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color w:val="000000"/>
        </w:rPr>
        <w:t>la fornitura e il rinnovo dell’</w:t>
      </w:r>
      <w:r w:rsidR="007E4D57" w:rsidRPr="00EE5BC2">
        <w:rPr>
          <w:rFonts w:ascii="Calibri" w:eastAsia="Calibri" w:hAnsi="Calibri" w:cs="Calibri"/>
          <w:color w:val="000000"/>
        </w:rPr>
        <w:t>HW</w:t>
      </w:r>
      <w:r w:rsidRPr="00EE5BC2">
        <w:rPr>
          <w:rFonts w:ascii="Calibri" w:eastAsia="Calibri" w:hAnsi="Calibri" w:cs="Calibri"/>
          <w:color w:val="000000"/>
        </w:rPr>
        <w:t xml:space="preserve"> standard (PC) delle postazioni di lavoro;</w:t>
      </w:r>
    </w:p>
    <w:p w14:paraId="5E0E3B18" w14:textId="77777777" w:rsidR="00D215D2" w:rsidRDefault="00356024" w:rsidP="00160D2D">
      <w:pPr>
        <w:numPr>
          <w:ilvl w:val="0"/>
          <w:numId w:val="15"/>
        </w:numPr>
        <w:pBdr>
          <w:top w:val="nil"/>
          <w:left w:val="nil"/>
          <w:bottom w:val="nil"/>
          <w:right w:val="nil"/>
          <w:between w:val="nil"/>
        </w:pBdr>
        <w:spacing w:line="259" w:lineRule="auto"/>
        <w:jc w:val="both"/>
        <w:rPr>
          <w:rFonts w:ascii="Calibri" w:eastAsia="Calibri" w:hAnsi="Calibri" w:cs="Calibri"/>
          <w:color w:val="000000"/>
        </w:rPr>
      </w:pPr>
      <w:r w:rsidRPr="00EE5BC2">
        <w:rPr>
          <w:rFonts w:ascii="Calibri" w:eastAsia="Calibri" w:hAnsi="Calibri" w:cs="Calibri"/>
        </w:rPr>
        <w:t>l</w:t>
      </w:r>
      <w:r w:rsidRPr="00EE5BC2">
        <w:rPr>
          <w:rFonts w:ascii="Calibri" w:eastAsia="Calibri" w:hAnsi="Calibri" w:cs="Calibri"/>
          <w:color w:val="000000"/>
        </w:rPr>
        <w:t>a fornitura e il rinnovo degli accessori specifici delle postazioni di lavoro, ovvero monitor medicali di opportuna destinazione d’uso e microfoni</w:t>
      </w:r>
      <w:r>
        <w:rPr>
          <w:rFonts w:ascii="Calibri" w:eastAsia="Calibri" w:hAnsi="Calibri" w:cs="Calibri"/>
          <w:color w:val="000000"/>
        </w:rPr>
        <w:t>;</w:t>
      </w:r>
    </w:p>
    <w:p w14:paraId="62FDF796" w14:textId="77777777" w:rsidR="00D215D2" w:rsidRDefault="00356024" w:rsidP="00160D2D">
      <w:pPr>
        <w:numPr>
          <w:ilvl w:val="0"/>
          <w:numId w:val="15"/>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rPr>
        <w:t>l</w:t>
      </w:r>
      <w:r>
        <w:rPr>
          <w:rFonts w:ascii="Calibri" w:eastAsia="Calibri" w:hAnsi="Calibri" w:cs="Calibri"/>
          <w:color w:val="000000"/>
        </w:rPr>
        <w:t>a fornitura e il rinnovo dell’hardware specifico medicale (Stazioni di Sala Operatoria e simili).</w:t>
      </w:r>
    </w:p>
    <w:p w14:paraId="44101699" w14:textId="77777777" w:rsidR="00D215D2" w:rsidRDefault="00D215D2">
      <w:pPr>
        <w:spacing w:line="259" w:lineRule="auto"/>
        <w:jc w:val="both"/>
        <w:rPr>
          <w:rFonts w:ascii="Calibri" w:eastAsia="Calibri" w:hAnsi="Calibri" w:cs="Calibri"/>
        </w:rPr>
      </w:pPr>
    </w:p>
    <w:p w14:paraId="383FD502" w14:textId="77777777" w:rsidR="00C91BEB" w:rsidRDefault="00C91BEB">
      <w:pPr>
        <w:spacing w:line="259" w:lineRule="auto"/>
        <w:jc w:val="both"/>
        <w:rPr>
          <w:rFonts w:ascii="Calibri" w:eastAsia="Calibri" w:hAnsi="Calibri" w:cs="Calibri"/>
        </w:rPr>
      </w:pPr>
    </w:p>
    <w:p w14:paraId="03DB7703" w14:textId="77777777" w:rsidR="00DE2751" w:rsidRDefault="00DE2751">
      <w:pPr>
        <w:rPr>
          <w:rFonts w:ascii="Calibri" w:eastAsia="Calibri" w:hAnsi="Calibri" w:cs="Calibri"/>
          <w:color w:val="000000"/>
          <w:sz w:val="32"/>
          <w:szCs w:val="32"/>
        </w:rPr>
      </w:pPr>
      <w:r>
        <w:rPr>
          <w:rFonts w:ascii="Calibri" w:eastAsia="Calibri" w:hAnsi="Calibri" w:cs="Calibri"/>
          <w:color w:val="000000"/>
          <w:sz w:val="32"/>
          <w:szCs w:val="32"/>
        </w:rPr>
        <w:br w:type="page"/>
      </w:r>
    </w:p>
    <w:p w14:paraId="157153EE" w14:textId="77777777" w:rsidR="00D215D2" w:rsidRPr="00894EDD" w:rsidRDefault="00356024" w:rsidP="00E904D0">
      <w:pPr>
        <w:pStyle w:val="Titolo1"/>
        <w:ind w:left="0" w:firstLine="0"/>
      </w:pPr>
      <w:bookmarkStart w:id="5" w:name="_heading=h.2xcytpi" w:colFirst="0" w:colLast="0"/>
      <w:bookmarkStart w:id="6" w:name="_Toc108110951"/>
      <w:bookmarkEnd w:id="5"/>
      <w:r w:rsidRPr="00894EDD">
        <w:t xml:space="preserve">CARATTERISTICHE </w:t>
      </w:r>
      <w:r w:rsidR="00036353" w:rsidRPr="00894EDD">
        <w:t xml:space="preserve">DI DETTAGLIO </w:t>
      </w:r>
      <w:r w:rsidRPr="00894EDD">
        <w:t>DEI SERVIZI RICHIESTI IN FORNITURA</w:t>
      </w:r>
      <w:bookmarkEnd w:id="6"/>
    </w:p>
    <w:p w14:paraId="37ADA0E3" w14:textId="77777777" w:rsidR="00D215D2" w:rsidRDefault="00356024">
      <w:pPr>
        <w:spacing w:line="259" w:lineRule="auto"/>
        <w:jc w:val="both"/>
        <w:rPr>
          <w:rFonts w:ascii="Calibri" w:eastAsia="Calibri" w:hAnsi="Calibri" w:cs="Calibri"/>
        </w:rPr>
      </w:pPr>
      <w:r>
        <w:rPr>
          <w:rFonts w:ascii="Calibri" w:eastAsia="Calibri" w:hAnsi="Calibri" w:cs="Calibri"/>
        </w:rPr>
        <w:t>I servizi oggetto di fornitura</w:t>
      </w:r>
      <w:r w:rsidR="00691EB6">
        <w:rPr>
          <w:rFonts w:ascii="Calibri" w:eastAsia="Calibri" w:hAnsi="Calibri" w:cs="Calibri"/>
        </w:rPr>
        <w:t xml:space="preserve"> </w:t>
      </w:r>
      <w:r>
        <w:rPr>
          <w:rFonts w:ascii="Calibri" w:eastAsia="Calibri" w:hAnsi="Calibri" w:cs="Calibri"/>
        </w:rPr>
        <w:t>si intend</w:t>
      </w:r>
      <w:r w:rsidR="002A288B">
        <w:rPr>
          <w:rFonts w:ascii="Calibri" w:eastAsia="Calibri" w:hAnsi="Calibri" w:cs="Calibri"/>
        </w:rPr>
        <w:t>ono</w:t>
      </w:r>
      <w:r w:rsidR="00733367">
        <w:rPr>
          <w:rFonts w:ascii="Calibri" w:eastAsia="Calibri" w:hAnsi="Calibri" w:cs="Calibri"/>
        </w:rPr>
        <w:t xml:space="preserve"> così articolati nel dettaglio</w:t>
      </w:r>
      <w:r>
        <w:rPr>
          <w:rFonts w:ascii="Calibri" w:eastAsia="Calibri" w:hAnsi="Calibri" w:cs="Calibri"/>
        </w:rPr>
        <w:t>:</w:t>
      </w:r>
    </w:p>
    <w:p w14:paraId="1B01ECA0" w14:textId="77777777" w:rsidR="00BB4BAC" w:rsidRDefault="00BB4BAC">
      <w:pPr>
        <w:spacing w:line="259" w:lineRule="auto"/>
        <w:jc w:val="both"/>
        <w:rPr>
          <w:rFonts w:ascii="Calibri" w:eastAsia="Calibri" w:hAnsi="Calibri" w:cs="Calibri"/>
        </w:rPr>
      </w:pPr>
    </w:p>
    <w:p w14:paraId="33DF6688" w14:textId="77777777" w:rsidR="009B3D27" w:rsidRPr="00A00110" w:rsidRDefault="009B3D27" w:rsidP="006111E8">
      <w:pPr>
        <w:pStyle w:val="Titolo2"/>
      </w:pPr>
      <w:bookmarkStart w:id="7" w:name="_Toc108110952"/>
      <w:r w:rsidRPr="00A00110">
        <w:t>MANUTENZIONE CORRETTIVA</w:t>
      </w:r>
      <w:bookmarkEnd w:id="7"/>
    </w:p>
    <w:p w14:paraId="1C6D2FEC" w14:textId="77777777" w:rsidR="009B3D27" w:rsidRDefault="009B3D27" w:rsidP="009B3D27">
      <w:pPr>
        <w:spacing w:line="240" w:lineRule="auto"/>
        <w:jc w:val="both"/>
        <w:rPr>
          <w:rFonts w:ascii="Calibri" w:eastAsia="Calibri" w:hAnsi="Calibri" w:cs="Calibri"/>
        </w:rPr>
      </w:pPr>
      <w:r>
        <w:rPr>
          <w:rFonts w:ascii="Calibri" w:eastAsia="Calibri" w:hAnsi="Calibri" w:cs="Calibri"/>
        </w:rPr>
        <w:t>Il sistema ESTENSA di proprietà del SSR FVG necessita di manutenzione full risk correttiva con mantenimento delle proprietà di funzionamento, nel caso del software anche il rispetto dei livelli essenziali di sicurezza (marcatura dispositivo medico).</w:t>
      </w:r>
    </w:p>
    <w:p w14:paraId="23D43346" w14:textId="77777777" w:rsidR="009B3D27" w:rsidRDefault="009B3D27" w:rsidP="009B3D27">
      <w:pPr>
        <w:spacing w:line="240" w:lineRule="auto"/>
        <w:jc w:val="both"/>
        <w:rPr>
          <w:rFonts w:ascii="Calibri" w:eastAsia="Calibri" w:hAnsi="Calibri" w:cs="Calibri"/>
        </w:rPr>
      </w:pPr>
      <w:r>
        <w:rPr>
          <w:rFonts w:ascii="Calibri" w:eastAsia="Calibri" w:hAnsi="Calibri" w:cs="Calibri"/>
        </w:rPr>
        <w:t>Qualora il fornitore non sia in grado di eseguire il servizio su alcune componenti, è sua facoltà offrire in sostituzione, senza ulteriori oneri per le Aziende del SSR e con disservizi del sistema trascurabili, componenti almeno equivalenti del sistema sulle quali può fornire i servizi richiesti, o avvalersi dei soggetti in grado di farlo.</w:t>
      </w:r>
    </w:p>
    <w:p w14:paraId="1EBFC34C" w14:textId="77777777" w:rsidR="004277DD" w:rsidRDefault="004277DD">
      <w:pPr>
        <w:spacing w:line="259" w:lineRule="auto"/>
        <w:jc w:val="both"/>
        <w:rPr>
          <w:rFonts w:ascii="Calibri" w:eastAsia="Calibri" w:hAnsi="Calibri" w:cs="Calibri"/>
        </w:rPr>
      </w:pPr>
    </w:p>
    <w:p w14:paraId="3D091969" w14:textId="77777777" w:rsidR="007C0FC3" w:rsidRPr="00C91BEB" w:rsidRDefault="007C0FC3" w:rsidP="00160D2D">
      <w:pPr>
        <w:numPr>
          <w:ilvl w:val="1"/>
          <w:numId w:val="8"/>
        </w:numPr>
        <w:pBdr>
          <w:top w:val="nil"/>
          <w:left w:val="nil"/>
          <w:bottom w:val="nil"/>
          <w:right w:val="nil"/>
          <w:between w:val="nil"/>
        </w:pBdr>
        <w:spacing w:line="240" w:lineRule="auto"/>
        <w:ind w:left="360"/>
        <w:jc w:val="both"/>
        <w:rPr>
          <w:rFonts w:ascii="Calibri" w:eastAsia="Calibri" w:hAnsi="Calibri" w:cs="Calibri"/>
          <w:color w:val="000000"/>
          <w:u w:val="single"/>
        </w:rPr>
      </w:pPr>
      <w:r w:rsidRPr="00C91BEB">
        <w:rPr>
          <w:rFonts w:ascii="Calibri" w:eastAsia="Calibri" w:hAnsi="Calibri" w:cs="Calibri"/>
          <w:color w:val="000000"/>
          <w:u w:val="single"/>
        </w:rPr>
        <w:t>Server</w:t>
      </w:r>
    </w:p>
    <w:p w14:paraId="2120B1F4" w14:textId="77777777" w:rsidR="007C0FC3" w:rsidRDefault="007C0FC3" w:rsidP="007C0FC3">
      <w:pPr>
        <w:spacing w:line="240" w:lineRule="auto"/>
        <w:ind w:left="360"/>
        <w:jc w:val="both"/>
        <w:rPr>
          <w:rFonts w:ascii="Calibri" w:eastAsia="Calibri" w:hAnsi="Calibri" w:cs="Calibri"/>
        </w:rPr>
      </w:pPr>
      <w:r>
        <w:rPr>
          <w:rFonts w:ascii="Calibri" w:eastAsia="Calibri" w:hAnsi="Calibri" w:cs="Calibri"/>
        </w:rPr>
        <w:t>Il servizio andrà fornito in modalità SaaS, in ogni sua componente e fornita nel rispetto della normativa nazionale in essere.</w:t>
      </w:r>
    </w:p>
    <w:p w14:paraId="7E57AB30" w14:textId="77777777" w:rsidR="007C0FC3" w:rsidRDefault="007C0FC3" w:rsidP="007C0FC3">
      <w:pPr>
        <w:spacing w:line="240" w:lineRule="auto"/>
        <w:ind w:left="360"/>
        <w:jc w:val="both"/>
        <w:rPr>
          <w:rFonts w:ascii="Calibri" w:eastAsia="Calibri" w:hAnsi="Calibri" w:cs="Calibri"/>
        </w:rPr>
      </w:pPr>
      <w:r>
        <w:rPr>
          <w:rFonts w:ascii="Calibri" w:eastAsia="Calibri" w:hAnsi="Calibri" w:cs="Calibri"/>
        </w:rPr>
        <w:t>Sarà ammessa, e fortemente consigliata, la predisposizione di apparati edge, ovvero server applicativi che possano garantire la piena continuità di servizio in caso di irraggiungibilità del cloud. Il server edge dovrebbe avere ridottissima profondità temporale, sufficiente al solo scopo di garantire la refertazione nel periodo di fault dei servizi principali.</w:t>
      </w:r>
    </w:p>
    <w:p w14:paraId="044F5092" w14:textId="77777777" w:rsidR="007C0FC3" w:rsidRDefault="007C0FC3" w:rsidP="007C0FC3">
      <w:pPr>
        <w:spacing w:line="240" w:lineRule="auto"/>
        <w:ind w:left="360"/>
        <w:jc w:val="both"/>
        <w:rPr>
          <w:rFonts w:ascii="Calibri" w:eastAsia="Calibri" w:hAnsi="Calibri" w:cs="Calibri"/>
        </w:rPr>
      </w:pPr>
      <w:r>
        <w:rPr>
          <w:rFonts w:ascii="Calibri" w:eastAsia="Calibri" w:hAnsi="Calibri" w:cs="Calibri"/>
        </w:rPr>
        <w:t xml:space="preserve">Gli applicativi forniti in SaaS dovranno usare le risorse utenti attraverso autenticazione/autorizzazione OAuth / OpenID Connect e/o SAML verso gli IdP aziendali ADFS resi disponibili dalle Aziende e lavorare quindi in Single Sign On (SSO) per tutte le componenti del sistema fornito e per le integrazioni che comportano chiamate a sistemi terzi (ad esempio del SIO). </w:t>
      </w:r>
    </w:p>
    <w:p w14:paraId="71D29587" w14:textId="77777777" w:rsidR="007C0FC3" w:rsidRDefault="007C0FC3" w:rsidP="007C0FC3">
      <w:pPr>
        <w:spacing w:line="240" w:lineRule="auto"/>
        <w:ind w:left="360"/>
        <w:jc w:val="both"/>
        <w:rPr>
          <w:rFonts w:ascii="Calibri" w:eastAsia="Calibri" w:hAnsi="Calibri" w:cs="Calibri"/>
        </w:rPr>
      </w:pPr>
      <w:r>
        <w:rPr>
          <w:rFonts w:ascii="Calibri" w:eastAsia="Calibri" w:hAnsi="Calibri" w:cs="Calibri"/>
        </w:rPr>
        <w:t xml:space="preserve">La soluzione cloud proposta dovrà avvalersi di connettività propria, attestata in server Farm Insiel. In ogni caso dovrà essere prevista una struttura in alta affidabilità verso la rete regionale. Quest’ultima sarà poi responsabile della connettività alle Aziende. </w:t>
      </w:r>
    </w:p>
    <w:p w14:paraId="36BF477E" w14:textId="77777777" w:rsidR="007C0FC3" w:rsidRDefault="007C0FC3" w:rsidP="007C0FC3">
      <w:pPr>
        <w:spacing w:line="240" w:lineRule="auto"/>
        <w:ind w:left="360"/>
        <w:jc w:val="both"/>
        <w:rPr>
          <w:rFonts w:ascii="Calibri" w:eastAsia="Calibri" w:hAnsi="Calibri" w:cs="Calibri"/>
        </w:rPr>
      </w:pPr>
      <w:r>
        <w:rPr>
          <w:rFonts w:ascii="Calibri" w:eastAsia="Calibri" w:hAnsi="Calibri" w:cs="Calibri"/>
        </w:rPr>
        <w:t>In un secondo momento, l’infrastruttura fornita dovrà poter essere migrata, se richiesto, nell’infrastruttura del provider Regionale o Nazionale, e il fornitore dovrà rinunciare alla quota di canone relativa a valle della dismissione della propria infrastruttura.</w:t>
      </w:r>
    </w:p>
    <w:p w14:paraId="63267288" w14:textId="77777777" w:rsidR="004277DD" w:rsidRPr="004277DD" w:rsidRDefault="004277DD" w:rsidP="00160D2D">
      <w:pPr>
        <w:numPr>
          <w:ilvl w:val="0"/>
          <w:numId w:val="7"/>
        </w:numPr>
        <w:spacing w:line="240" w:lineRule="auto"/>
        <w:ind w:left="284"/>
        <w:jc w:val="both"/>
        <w:rPr>
          <w:rFonts w:ascii="Calibri" w:eastAsia="Calibri" w:hAnsi="Calibri" w:cs="Calibri"/>
          <w:u w:val="single"/>
        </w:rPr>
      </w:pPr>
      <w:r w:rsidRPr="004277DD">
        <w:rPr>
          <w:rFonts w:ascii="Calibri" w:eastAsia="Calibri" w:hAnsi="Calibri" w:cs="Calibri"/>
          <w:u w:val="single"/>
        </w:rPr>
        <w:t>Livello di continuità di servizio</w:t>
      </w:r>
    </w:p>
    <w:p w14:paraId="5504A95E" w14:textId="77777777" w:rsidR="004277DD" w:rsidRPr="004277DD" w:rsidRDefault="004277DD" w:rsidP="00160D2D">
      <w:pPr>
        <w:numPr>
          <w:ilvl w:val="0"/>
          <w:numId w:val="17"/>
        </w:numPr>
        <w:spacing w:line="240" w:lineRule="auto"/>
        <w:jc w:val="both"/>
        <w:rPr>
          <w:rFonts w:ascii="Calibri" w:eastAsia="Calibri" w:hAnsi="Calibri" w:cs="Calibri"/>
        </w:rPr>
      </w:pPr>
      <w:r w:rsidRPr="004277DD">
        <w:rPr>
          <w:rFonts w:ascii="Calibri" w:eastAsia="Calibri" w:hAnsi="Calibri" w:cs="Calibri"/>
        </w:rPr>
        <w:t>Indisponibilità massima di 4 ore non consecutive l’anno del sistema o delle sue componenti;</w:t>
      </w:r>
    </w:p>
    <w:p w14:paraId="2EE24C72" w14:textId="77777777" w:rsidR="004277DD" w:rsidRPr="004277DD" w:rsidRDefault="004277DD" w:rsidP="00160D2D">
      <w:pPr>
        <w:numPr>
          <w:ilvl w:val="0"/>
          <w:numId w:val="17"/>
        </w:numPr>
        <w:spacing w:line="240" w:lineRule="auto"/>
        <w:jc w:val="both"/>
        <w:rPr>
          <w:rFonts w:ascii="Calibri" w:eastAsia="Calibri" w:hAnsi="Calibri" w:cs="Calibri"/>
        </w:rPr>
      </w:pPr>
      <w:r w:rsidRPr="004277DD">
        <w:rPr>
          <w:rFonts w:ascii="Calibri" w:eastAsia="Calibri" w:hAnsi="Calibri" w:cs="Calibri"/>
        </w:rPr>
        <w:t>RPO e RTO &lt;30 min;</w:t>
      </w:r>
    </w:p>
    <w:p w14:paraId="3A9B8E53" w14:textId="77777777" w:rsidR="004277DD" w:rsidRPr="004277DD" w:rsidRDefault="004277DD" w:rsidP="00160D2D">
      <w:pPr>
        <w:numPr>
          <w:ilvl w:val="0"/>
          <w:numId w:val="17"/>
        </w:numPr>
        <w:spacing w:line="240" w:lineRule="auto"/>
        <w:jc w:val="both"/>
        <w:rPr>
          <w:rFonts w:ascii="Calibri" w:eastAsia="Calibri" w:hAnsi="Calibri" w:cs="Calibri"/>
        </w:rPr>
      </w:pPr>
      <w:r w:rsidRPr="004277DD">
        <w:rPr>
          <w:rFonts w:ascii="Calibri" w:eastAsia="Calibri" w:hAnsi="Calibri" w:cs="Calibri"/>
        </w:rPr>
        <w:t>Applicazione completamente ridondata (sia lato RIS che lato PACS), aggiornabile a caldo con roll</w:t>
      </w:r>
      <w:r w:rsidR="00B30B02">
        <w:rPr>
          <w:rFonts w:ascii="Calibri" w:eastAsia="Calibri" w:hAnsi="Calibri" w:cs="Calibri"/>
        </w:rPr>
        <w:t>-</w:t>
      </w:r>
      <w:r w:rsidRPr="004277DD">
        <w:rPr>
          <w:rFonts w:ascii="Calibri" w:eastAsia="Calibri" w:hAnsi="Calibri" w:cs="Calibri"/>
        </w:rPr>
        <w:t>back senza disservizio;</w:t>
      </w:r>
    </w:p>
    <w:p w14:paraId="7CAFE8FB" w14:textId="77777777" w:rsidR="004277DD" w:rsidRPr="004277DD" w:rsidRDefault="004277DD" w:rsidP="00160D2D">
      <w:pPr>
        <w:numPr>
          <w:ilvl w:val="0"/>
          <w:numId w:val="7"/>
        </w:numPr>
        <w:spacing w:line="240" w:lineRule="auto"/>
        <w:ind w:left="360"/>
        <w:jc w:val="both"/>
        <w:rPr>
          <w:rFonts w:ascii="Calibri" w:eastAsia="Calibri" w:hAnsi="Calibri" w:cs="Calibri"/>
          <w:u w:val="single"/>
        </w:rPr>
      </w:pPr>
      <w:r w:rsidRPr="004277DD">
        <w:rPr>
          <w:rFonts w:ascii="Calibri" w:eastAsia="Calibri" w:hAnsi="Calibri" w:cs="Calibri"/>
          <w:u w:val="single"/>
        </w:rPr>
        <w:t>Performance</w:t>
      </w:r>
    </w:p>
    <w:p w14:paraId="0389D56E" w14:textId="77777777" w:rsidR="004277DD" w:rsidRPr="004277DD" w:rsidRDefault="004277DD" w:rsidP="00160D2D">
      <w:pPr>
        <w:numPr>
          <w:ilvl w:val="0"/>
          <w:numId w:val="18"/>
        </w:numPr>
        <w:spacing w:line="240" w:lineRule="auto"/>
        <w:jc w:val="both"/>
        <w:rPr>
          <w:rFonts w:ascii="Calibri" w:eastAsia="Calibri" w:hAnsi="Calibri" w:cs="Calibri"/>
        </w:rPr>
      </w:pPr>
      <w:r w:rsidRPr="004277DD">
        <w:rPr>
          <w:rFonts w:ascii="Calibri" w:eastAsia="Calibri" w:hAnsi="Calibri" w:cs="Calibri"/>
        </w:rPr>
        <w:t>Archiviazione ad almeno 40 immagini CT/RM al secondo, per disponibilità dello studio in visualizzazione in tempi compatibili con la refertazione in emergenza;</w:t>
      </w:r>
    </w:p>
    <w:p w14:paraId="59CD9455" w14:textId="77777777" w:rsidR="004277DD" w:rsidRPr="004277DD" w:rsidRDefault="004277DD" w:rsidP="00160D2D">
      <w:pPr>
        <w:numPr>
          <w:ilvl w:val="0"/>
          <w:numId w:val="18"/>
        </w:numPr>
        <w:spacing w:line="240" w:lineRule="auto"/>
        <w:jc w:val="both"/>
        <w:rPr>
          <w:rFonts w:ascii="Calibri" w:eastAsia="Calibri" w:hAnsi="Calibri" w:cs="Calibri"/>
        </w:rPr>
      </w:pPr>
      <w:r w:rsidRPr="004277DD">
        <w:rPr>
          <w:rFonts w:ascii="Calibri" w:eastAsia="Calibri" w:hAnsi="Calibri" w:cs="Calibri"/>
        </w:rPr>
        <w:t>Disponibilità alla prima immagine &lt; 2 secondi, già dalla prima immagine archiviata entro 2 anni di anzianità per tutti gli studi, 5 sec per lo studio completo di RX tradizionale;</w:t>
      </w:r>
    </w:p>
    <w:p w14:paraId="3EC063A3" w14:textId="77777777" w:rsidR="004277DD" w:rsidRPr="004277DD" w:rsidRDefault="004277DD" w:rsidP="00160D2D">
      <w:pPr>
        <w:numPr>
          <w:ilvl w:val="0"/>
          <w:numId w:val="18"/>
        </w:numPr>
        <w:spacing w:line="240" w:lineRule="auto"/>
        <w:jc w:val="both"/>
        <w:rPr>
          <w:rFonts w:ascii="Calibri" w:eastAsia="Calibri" w:hAnsi="Calibri" w:cs="Calibri"/>
        </w:rPr>
      </w:pPr>
      <w:r w:rsidRPr="004277DD">
        <w:rPr>
          <w:rFonts w:ascii="Calibri" w:eastAsia="Calibri" w:hAnsi="Calibri" w:cs="Calibri"/>
        </w:rPr>
        <w:t>Disponibilità alla prima immagine &lt; 5 secondi, già dalla prima immagine archiviata entro 5 anni di anzianità;</w:t>
      </w:r>
    </w:p>
    <w:p w14:paraId="75BB271F" w14:textId="77777777" w:rsidR="004277DD" w:rsidRPr="004277DD" w:rsidRDefault="004277DD" w:rsidP="00160D2D">
      <w:pPr>
        <w:numPr>
          <w:ilvl w:val="0"/>
          <w:numId w:val="7"/>
        </w:numPr>
        <w:spacing w:line="240" w:lineRule="auto"/>
        <w:ind w:left="360"/>
        <w:jc w:val="both"/>
        <w:rPr>
          <w:rFonts w:ascii="Calibri" w:eastAsia="Calibri" w:hAnsi="Calibri" w:cs="Calibri"/>
          <w:u w:val="single"/>
        </w:rPr>
      </w:pPr>
      <w:r w:rsidRPr="004277DD">
        <w:rPr>
          <w:rFonts w:ascii="Calibri" w:eastAsia="Calibri" w:hAnsi="Calibri" w:cs="Calibri"/>
          <w:u w:val="single"/>
        </w:rPr>
        <w:t>Sicurezza</w:t>
      </w:r>
    </w:p>
    <w:p w14:paraId="27D8D855" w14:textId="77777777" w:rsidR="004277DD" w:rsidRPr="004277DD" w:rsidRDefault="004277DD" w:rsidP="00160D2D">
      <w:pPr>
        <w:numPr>
          <w:ilvl w:val="0"/>
          <w:numId w:val="19"/>
        </w:numPr>
        <w:spacing w:line="240" w:lineRule="auto"/>
        <w:jc w:val="both"/>
        <w:rPr>
          <w:rFonts w:ascii="Calibri" w:eastAsia="Calibri" w:hAnsi="Calibri" w:cs="Calibri"/>
        </w:rPr>
      </w:pPr>
      <w:r w:rsidRPr="004277DD">
        <w:rPr>
          <w:rFonts w:ascii="Calibri" w:eastAsia="Calibri" w:hAnsi="Calibri" w:cs="Calibri"/>
        </w:rPr>
        <w:t>Autenticazione e autorizzazione delegata: SAML o OAuth o OpenID Connect con gli identity provider dei Titolari regionali (secondo GDPR), sia con applicativi esterni che con il mondo SIO;</w:t>
      </w:r>
    </w:p>
    <w:p w14:paraId="44F00953" w14:textId="5286E32B" w:rsidR="004277DD" w:rsidRDefault="004277DD" w:rsidP="00160D2D">
      <w:pPr>
        <w:numPr>
          <w:ilvl w:val="0"/>
          <w:numId w:val="19"/>
        </w:numPr>
        <w:spacing w:line="240" w:lineRule="auto"/>
        <w:jc w:val="both"/>
        <w:rPr>
          <w:rFonts w:ascii="Calibri" w:eastAsia="Calibri" w:hAnsi="Calibri" w:cs="Calibri"/>
        </w:rPr>
      </w:pPr>
      <w:r w:rsidRPr="004277DD">
        <w:rPr>
          <w:rFonts w:ascii="Calibri" w:eastAsia="Calibri" w:hAnsi="Calibri" w:cs="Calibri"/>
        </w:rPr>
        <w:t>Profilazione degli utenti per l’accesso coerente alle funzionalità di pertinenza.</w:t>
      </w:r>
    </w:p>
    <w:p w14:paraId="47A283D4" w14:textId="77777777" w:rsidR="004277DD" w:rsidRPr="004277DD" w:rsidRDefault="004277DD" w:rsidP="00160D2D">
      <w:pPr>
        <w:pStyle w:val="Paragrafoelenco"/>
        <w:numPr>
          <w:ilvl w:val="0"/>
          <w:numId w:val="7"/>
        </w:numPr>
        <w:spacing w:line="240" w:lineRule="auto"/>
        <w:ind w:left="426"/>
        <w:jc w:val="both"/>
        <w:rPr>
          <w:rFonts w:ascii="Calibri" w:eastAsia="Calibri" w:hAnsi="Calibri" w:cs="Calibri"/>
          <w:u w:val="single"/>
        </w:rPr>
      </w:pPr>
      <w:r w:rsidRPr="004277DD">
        <w:rPr>
          <w:rFonts w:ascii="Calibri" w:eastAsia="Calibri" w:hAnsi="Calibri" w:cs="Calibri"/>
          <w:u w:val="single"/>
        </w:rPr>
        <w:t>Evoluzione dell’impianto d’integrazione</w:t>
      </w:r>
    </w:p>
    <w:p w14:paraId="40A82B37" w14:textId="77777777" w:rsidR="004277DD" w:rsidRPr="004277DD" w:rsidRDefault="004277DD" w:rsidP="00B30B02">
      <w:pPr>
        <w:spacing w:line="240" w:lineRule="auto"/>
        <w:ind w:left="426"/>
        <w:jc w:val="both"/>
        <w:rPr>
          <w:rFonts w:ascii="Calibri" w:eastAsia="Calibri" w:hAnsi="Calibri" w:cs="Calibri"/>
        </w:rPr>
      </w:pPr>
      <w:r w:rsidRPr="004277DD">
        <w:rPr>
          <w:rFonts w:ascii="Calibri" w:eastAsia="Calibri" w:hAnsi="Calibri" w:cs="Calibri"/>
        </w:rPr>
        <w:t xml:space="preserve">Il sistema è fortemente integrato con il Sistema Informativo Ospedaliero (SIO), realizzato da Insiel S.p.A.. </w:t>
      </w:r>
    </w:p>
    <w:p w14:paraId="0E8EB699" w14:textId="77777777" w:rsidR="004277DD" w:rsidRPr="004277DD" w:rsidRDefault="004277DD" w:rsidP="00B30B02">
      <w:pPr>
        <w:spacing w:line="240" w:lineRule="auto"/>
        <w:ind w:left="426"/>
        <w:jc w:val="both"/>
        <w:rPr>
          <w:rFonts w:ascii="Calibri" w:eastAsia="Calibri" w:hAnsi="Calibri" w:cs="Calibri"/>
        </w:rPr>
      </w:pPr>
      <w:r w:rsidRPr="004277DD">
        <w:rPr>
          <w:rFonts w:ascii="Calibri" w:eastAsia="Calibri" w:hAnsi="Calibri" w:cs="Calibri"/>
        </w:rPr>
        <w:t>Si rimanda all’allegato B “PRINCIPI DI INTEGRAZIONE NEL SISTEMA INFORMATIVO OSPEDALIERO FVG” per il dettaglio di come i moduli di visualizzatore, gestore e archivio di immagini, oltre al verticale di reparto, si possano collocare nel SIO.</w:t>
      </w:r>
    </w:p>
    <w:p w14:paraId="13FFC85A" w14:textId="77777777" w:rsidR="004277DD" w:rsidRPr="004277DD" w:rsidRDefault="004277DD" w:rsidP="00B30B02">
      <w:pPr>
        <w:spacing w:line="240" w:lineRule="auto"/>
        <w:ind w:left="426"/>
        <w:jc w:val="both"/>
        <w:rPr>
          <w:rFonts w:ascii="Calibri" w:eastAsia="Calibri" w:hAnsi="Calibri" w:cs="Calibri"/>
        </w:rPr>
      </w:pPr>
      <w:r w:rsidRPr="004277DD">
        <w:rPr>
          <w:rFonts w:ascii="Calibri" w:eastAsia="Calibri" w:hAnsi="Calibri" w:cs="Calibri"/>
        </w:rPr>
        <w:t>Si precisa che a seguito di valutazione, relativamente all’integrazione e alla identificazione univoca di ogni singolo studio inviato al sistema oggetto di fornitura verrà utilizzato lo SUID.</w:t>
      </w:r>
    </w:p>
    <w:p w14:paraId="56B5E415" w14:textId="77777777" w:rsidR="004277DD" w:rsidRDefault="004277DD" w:rsidP="00B30B02">
      <w:pPr>
        <w:spacing w:line="240" w:lineRule="auto"/>
        <w:ind w:left="426"/>
        <w:jc w:val="both"/>
        <w:rPr>
          <w:rFonts w:ascii="Calibri" w:eastAsia="Calibri" w:hAnsi="Calibri" w:cs="Calibri"/>
          <w:sz w:val="24"/>
          <w:szCs w:val="24"/>
        </w:rPr>
      </w:pPr>
      <w:r w:rsidRPr="004277DD">
        <w:rPr>
          <w:rFonts w:ascii="Calibri" w:eastAsia="Calibri" w:hAnsi="Calibri" w:cs="Calibri"/>
        </w:rPr>
        <w:t>In generale, è previsto uno scenario di minima nel quale sono richieste solo transazioni standard DICOM/HL7 già aderenti ad un profilo IHE pubblicato e un modello a tendere basato su FHIR</w:t>
      </w:r>
      <w:r w:rsidRPr="004277DD">
        <w:rPr>
          <w:rFonts w:ascii="Calibri" w:eastAsia="Calibri" w:hAnsi="Calibri" w:cs="Calibri"/>
          <w:sz w:val="24"/>
          <w:szCs w:val="24"/>
        </w:rPr>
        <w:t>.</w:t>
      </w:r>
    </w:p>
    <w:p w14:paraId="1AFBED19" w14:textId="77777777" w:rsidR="004277DD" w:rsidRPr="004277DD" w:rsidRDefault="004277DD" w:rsidP="00B30B02">
      <w:pPr>
        <w:spacing w:line="240" w:lineRule="auto"/>
        <w:ind w:left="426"/>
        <w:jc w:val="both"/>
        <w:rPr>
          <w:rFonts w:ascii="Calibri" w:eastAsia="Calibri" w:hAnsi="Calibri" w:cs="Calibri"/>
        </w:rPr>
      </w:pPr>
    </w:p>
    <w:p w14:paraId="4DC38809" w14:textId="77777777" w:rsidR="009B3D27" w:rsidRDefault="009B3D27" w:rsidP="00B30B02">
      <w:pPr>
        <w:spacing w:line="240" w:lineRule="auto"/>
        <w:ind w:left="426"/>
        <w:jc w:val="both"/>
        <w:rPr>
          <w:rFonts w:ascii="Calibri" w:eastAsia="Calibri" w:hAnsi="Calibri" w:cs="Calibri"/>
        </w:rPr>
      </w:pPr>
      <w:r>
        <w:rPr>
          <w:rFonts w:ascii="Calibri" w:eastAsia="Calibri" w:hAnsi="Calibri" w:cs="Calibri"/>
        </w:rPr>
        <w:t>Dotazione lato client (hardware e software) FVG oggetto di manutenzione:</w:t>
      </w:r>
    </w:p>
    <w:p w14:paraId="6146A4B3" w14:textId="77777777" w:rsidR="009B3D27" w:rsidRDefault="009B3D27" w:rsidP="00B30B02">
      <w:pPr>
        <w:spacing w:line="240" w:lineRule="auto"/>
        <w:ind w:left="426"/>
        <w:jc w:val="both"/>
        <w:rPr>
          <w:rFonts w:ascii="Calibri" w:eastAsia="Calibri" w:hAnsi="Calibri" w:cs="Calibri"/>
        </w:rPr>
      </w:pPr>
    </w:p>
    <w:tbl>
      <w:tblPr>
        <w:tblStyle w:val="ac"/>
        <w:tblW w:w="66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74"/>
        <w:gridCol w:w="1417"/>
      </w:tblGrid>
      <w:tr w:rsidR="009B3D27" w:rsidRPr="00894EDD" w14:paraId="33F83D2D" w14:textId="77777777" w:rsidTr="00DC4810">
        <w:trPr>
          <w:trHeight w:val="315"/>
          <w:tblHeader/>
        </w:trPr>
        <w:tc>
          <w:tcPr>
            <w:tcW w:w="5274" w:type="dxa"/>
            <w:shd w:val="clear" w:color="auto" w:fill="D9D9D9" w:themeFill="background1" w:themeFillShade="D9"/>
            <w:tcMar>
              <w:top w:w="40" w:type="dxa"/>
              <w:left w:w="40" w:type="dxa"/>
              <w:bottom w:w="40" w:type="dxa"/>
              <w:right w:w="40" w:type="dxa"/>
            </w:tcMar>
            <w:vAlign w:val="center"/>
          </w:tcPr>
          <w:p w14:paraId="6E29424A" w14:textId="77777777" w:rsidR="009B3D27" w:rsidRPr="00894EDD" w:rsidRDefault="009B3D27" w:rsidP="006111E8">
            <w:pPr>
              <w:widowControl w:val="0"/>
              <w:rPr>
                <w:rFonts w:ascii="Calibri" w:eastAsia="Calibri" w:hAnsi="Calibri" w:cs="Calibri"/>
                <w:b/>
                <w:bCs/>
                <w:sz w:val="20"/>
                <w:szCs w:val="20"/>
              </w:rPr>
            </w:pPr>
            <w:r w:rsidRPr="00894EDD">
              <w:rPr>
                <w:rFonts w:ascii="Calibri" w:eastAsia="Calibri" w:hAnsi="Calibri" w:cs="Calibri"/>
                <w:b/>
                <w:bCs/>
                <w:sz w:val="20"/>
                <w:szCs w:val="20"/>
              </w:rPr>
              <w:t>Descrizione</w:t>
            </w:r>
          </w:p>
        </w:tc>
        <w:tc>
          <w:tcPr>
            <w:tcW w:w="1417" w:type="dxa"/>
            <w:shd w:val="clear" w:color="auto" w:fill="D9D9D9" w:themeFill="background1" w:themeFillShade="D9"/>
            <w:tcMar>
              <w:top w:w="40" w:type="dxa"/>
              <w:left w:w="40" w:type="dxa"/>
              <w:bottom w:w="40" w:type="dxa"/>
              <w:right w:w="40" w:type="dxa"/>
            </w:tcMar>
            <w:vAlign w:val="center"/>
          </w:tcPr>
          <w:p w14:paraId="3FE0F3DD" w14:textId="77777777" w:rsidR="009B3D27" w:rsidRPr="00894EDD" w:rsidRDefault="009B3D27" w:rsidP="006111E8">
            <w:pPr>
              <w:widowControl w:val="0"/>
              <w:jc w:val="center"/>
              <w:rPr>
                <w:rFonts w:ascii="Calibri" w:eastAsia="Calibri" w:hAnsi="Calibri" w:cs="Calibri"/>
                <w:b/>
                <w:bCs/>
                <w:sz w:val="20"/>
                <w:szCs w:val="20"/>
              </w:rPr>
            </w:pPr>
            <w:r w:rsidRPr="00894EDD">
              <w:rPr>
                <w:rFonts w:ascii="Calibri" w:eastAsia="Calibri" w:hAnsi="Calibri" w:cs="Calibri"/>
                <w:b/>
                <w:bCs/>
                <w:sz w:val="20"/>
                <w:szCs w:val="20"/>
              </w:rPr>
              <w:t>Q.tà</w:t>
            </w:r>
          </w:p>
        </w:tc>
      </w:tr>
      <w:tr w:rsidR="009B3D27" w14:paraId="7CF751F3" w14:textId="77777777" w:rsidTr="00DC4810">
        <w:trPr>
          <w:trHeight w:val="555"/>
        </w:trPr>
        <w:tc>
          <w:tcPr>
            <w:tcW w:w="5274" w:type="dxa"/>
            <w:shd w:val="clear" w:color="auto" w:fill="auto"/>
            <w:tcMar>
              <w:top w:w="40" w:type="dxa"/>
              <w:left w:w="40" w:type="dxa"/>
              <w:bottom w:w="40" w:type="dxa"/>
              <w:right w:w="40" w:type="dxa"/>
            </w:tcMar>
            <w:vAlign w:val="center"/>
          </w:tcPr>
          <w:p w14:paraId="554FC3A9"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Workstation che consentono refertazione mammografica con monitor diagnostici Eizo, NDS e Barco</w:t>
            </w:r>
          </w:p>
        </w:tc>
        <w:tc>
          <w:tcPr>
            <w:tcW w:w="1417" w:type="dxa"/>
            <w:shd w:val="clear" w:color="auto" w:fill="auto"/>
            <w:tcMar>
              <w:top w:w="40" w:type="dxa"/>
              <w:left w:w="40" w:type="dxa"/>
              <w:bottom w:w="40" w:type="dxa"/>
              <w:right w:w="40" w:type="dxa"/>
            </w:tcMar>
            <w:vAlign w:val="center"/>
          </w:tcPr>
          <w:p w14:paraId="7011FBD7"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16</w:t>
            </w:r>
          </w:p>
        </w:tc>
      </w:tr>
      <w:tr w:rsidR="009B3D27" w14:paraId="1A6F6202" w14:textId="77777777" w:rsidTr="00DC4810">
        <w:trPr>
          <w:trHeight w:val="555"/>
        </w:trPr>
        <w:tc>
          <w:tcPr>
            <w:tcW w:w="5274" w:type="dxa"/>
            <w:shd w:val="clear" w:color="auto" w:fill="auto"/>
            <w:tcMar>
              <w:top w:w="40" w:type="dxa"/>
              <w:left w:w="40" w:type="dxa"/>
              <w:bottom w:w="40" w:type="dxa"/>
              <w:right w:w="40" w:type="dxa"/>
            </w:tcMar>
            <w:vAlign w:val="center"/>
          </w:tcPr>
          <w:p w14:paraId="370FD861"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Workstation da refertazione primaria con monitor diagnostici Eizo e Barco</w:t>
            </w:r>
          </w:p>
        </w:tc>
        <w:tc>
          <w:tcPr>
            <w:tcW w:w="1417" w:type="dxa"/>
            <w:shd w:val="clear" w:color="auto" w:fill="auto"/>
            <w:tcMar>
              <w:top w:w="40" w:type="dxa"/>
              <w:left w:w="40" w:type="dxa"/>
              <w:bottom w:w="40" w:type="dxa"/>
              <w:right w:w="40" w:type="dxa"/>
            </w:tcMar>
            <w:vAlign w:val="center"/>
          </w:tcPr>
          <w:p w14:paraId="75ECD9E0"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224</w:t>
            </w:r>
          </w:p>
        </w:tc>
      </w:tr>
      <w:tr w:rsidR="009B3D27" w14:paraId="71D793E7" w14:textId="77777777" w:rsidTr="00DC4810">
        <w:trPr>
          <w:trHeight w:val="315"/>
        </w:trPr>
        <w:tc>
          <w:tcPr>
            <w:tcW w:w="5274" w:type="dxa"/>
            <w:shd w:val="clear" w:color="auto" w:fill="auto"/>
            <w:tcMar>
              <w:top w:w="40" w:type="dxa"/>
              <w:left w:w="40" w:type="dxa"/>
              <w:bottom w:w="40" w:type="dxa"/>
              <w:right w:w="40" w:type="dxa"/>
            </w:tcMar>
            <w:vAlign w:val="center"/>
          </w:tcPr>
          <w:p w14:paraId="3E0FB57A"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Monitor da revisione Barco (inclusi tecnici BARCO Eonis)</w:t>
            </w:r>
          </w:p>
        </w:tc>
        <w:tc>
          <w:tcPr>
            <w:tcW w:w="1417" w:type="dxa"/>
            <w:shd w:val="clear" w:color="auto" w:fill="auto"/>
            <w:tcMar>
              <w:top w:w="40" w:type="dxa"/>
              <w:left w:w="40" w:type="dxa"/>
              <w:bottom w:w="40" w:type="dxa"/>
              <w:right w:w="40" w:type="dxa"/>
            </w:tcMar>
            <w:vAlign w:val="center"/>
          </w:tcPr>
          <w:p w14:paraId="7BB1DF7C"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76</w:t>
            </w:r>
          </w:p>
        </w:tc>
      </w:tr>
      <w:tr w:rsidR="009B3D27" w14:paraId="2A1452ED" w14:textId="77777777" w:rsidTr="00DC4810">
        <w:trPr>
          <w:trHeight w:val="315"/>
        </w:trPr>
        <w:tc>
          <w:tcPr>
            <w:tcW w:w="5274" w:type="dxa"/>
            <w:shd w:val="clear" w:color="auto" w:fill="auto"/>
            <w:tcMar>
              <w:top w:w="40" w:type="dxa"/>
              <w:left w:w="40" w:type="dxa"/>
              <w:bottom w:w="40" w:type="dxa"/>
              <w:right w:w="40" w:type="dxa"/>
            </w:tcMar>
            <w:vAlign w:val="center"/>
          </w:tcPr>
          <w:p w14:paraId="7651E87F"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Stazioni di sala mobili</w:t>
            </w:r>
          </w:p>
        </w:tc>
        <w:tc>
          <w:tcPr>
            <w:tcW w:w="1417" w:type="dxa"/>
            <w:shd w:val="clear" w:color="auto" w:fill="auto"/>
            <w:tcMar>
              <w:top w:w="40" w:type="dxa"/>
              <w:left w:w="40" w:type="dxa"/>
              <w:bottom w:w="40" w:type="dxa"/>
              <w:right w:w="40" w:type="dxa"/>
            </w:tcMar>
            <w:vAlign w:val="center"/>
          </w:tcPr>
          <w:p w14:paraId="3F513969"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30</w:t>
            </w:r>
          </w:p>
        </w:tc>
      </w:tr>
      <w:tr w:rsidR="009B3D27" w14:paraId="7E74C803" w14:textId="77777777" w:rsidTr="00DC4810">
        <w:trPr>
          <w:trHeight w:val="315"/>
        </w:trPr>
        <w:tc>
          <w:tcPr>
            <w:tcW w:w="5274" w:type="dxa"/>
            <w:shd w:val="clear" w:color="auto" w:fill="auto"/>
            <w:tcMar>
              <w:top w:w="40" w:type="dxa"/>
              <w:left w:w="40" w:type="dxa"/>
              <w:bottom w:w="40" w:type="dxa"/>
              <w:right w:w="40" w:type="dxa"/>
            </w:tcMar>
            <w:vAlign w:val="center"/>
          </w:tcPr>
          <w:p w14:paraId="68BE2982"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Stazioni di sala fisse</w:t>
            </w:r>
          </w:p>
        </w:tc>
        <w:tc>
          <w:tcPr>
            <w:tcW w:w="1417" w:type="dxa"/>
            <w:shd w:val="clear" w:color="auto" w:fill="auto"/>
            <w:tcMar>
              <w:top w:w="40" w:type="dxa"/>
              <w:left w:w="40" w:type="dxa"/>
              <w:bottom w:w="40" w:type="dxa"/>
              <w:right w:w="40" w:type="dxa"/>
            </w:tcMar>
            <w:vAlign w:val="center"/>
          </w:tcPr>
          <w:p w14:paraId="624B5124"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54</w:t>
            </w:r>
          </w:p>
        </w:tc>
      </w:tr>
      <w:tr w:rsidR="009B3D27" w14:paraId="6D821BD1" w14:textId="77777777" w:rsidTr="00DC4810">
        <w:trPr>
          <w:trHeight w:val="315"/>
        </w:trPr>
        <w:tc>
          <w:tcPr>
            <w:tcW w:w="5274" w:type="dxa"/>
            <w:shd w:val="clear" w:color="auto" w:fill="auto"/>
            <w:tcMar>
              <w:top w:w="40" w:type="dxa"/>
              <w:left w:w="40" w:type="dxa"/>
              <w:bottom w:w="40" w:type="dxa"/>
              <w:right w:w="40" w:type="dxa"/>
            </w:tcMar>
            <w:vAlign w:val="center"/>
          </w:tcPr>
          <w:p w14:paraId="612A178B" w14:textId="77777777" w:rsidR="009B3D27" w:rsidRDefault="009B3D27" w:rsidP="006111E8">
            <w:pPr>
              <w:widowControl w:val="0"/>
              <w:rPr>
                <w:rFonts w:ascii="Calibri" w:eastAsia="Calibri" w:hAnsi="Calibri" w:cs="Calibri"/>
                <w:sz w:val="20"/>
                <w:szCs w:val="20"/>
              </w:rPr>
            </w:pPr>
            <w:r>
              <w:rPr>
                <w:rFonts w:ascii="Calibri" w:eastAsia="Calibri" w:hAnsi="Calibri" w:cs="Calibri"/>
                <w:sz w:val="20"/>
                <w:szCs w:val="20"/>
              </w:rPr>
              <w:t>Robot masterizzatori CD/DVD Paziente</w:t>
            </w:r>
          </w:p>
        </w:tc>
        <w:tc>
          <w:tcPr>
            <w:tcW w:w="1417" w:type="dxa"/>
            <w:shd w:val="clear" w:color="auto" w:fill="auto"/>
            <w:tcMar>
              <w:top w:w="40" w:type="dxa"/>
              <w:left w:w="40" w:type="dxa"/>
              <w:bottom w:w="40" w:type="dxa"/>
              <w:right w:w="40" w:type="dxa"/>
            </w:tcMar>
            <w:vAlign w:val="center"/>
          </w:tcPr>
          <w:p w14:paraId="26D62476"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20</w:t>
            </w:r>
          </w:p>
          <w:p w14:paraId="00418B1A" w14:textId="77777777" w:rsidR="009B3D27" w:rsidRDefault="009B3D27" w:rsidP="006111E8">
            <w:pPr>
              <w:widowControl w:val="0"/>
              <w:jc w:val="center"/>
              <w:rPr>
                <w:rFonts w:ascii="Calibri" w:eastAsia="Calibri" w:hAnsi="Calibri" w:cs="Calibri"/>
                <w:sz w:val="20"/>
                <w:szCs w:val="20"/>
              </w:rPr>
            </w:pPr>
            <w:r>
              <w:rPr>
                <w:rFonts w:ascii="Calibri" w:eastAsia="Calibri" w:hAnsi="Calibri" w:cs="Calibri"/>
                <w:sz w:val="20"/>
                <w:szCs w:val="20"/>
              </w:rPr>
              <w:t>(solo ASUGI)</w:t>
            </w:r>
          </w:p>
        </w:tc>
      </w:tr>
    </w:tbl>
    <w:p w14:paraId="337203AF" w14:textId="77777777" w:rsidR="009B3D27" w:rsidRDefault="009B3D27" w:rsidP="00DC4810">
      <w:pPr>
        <w:spacing w:line="240" w:lineRule="auto"/>
        <w:ind w:left="360"/>
        <w:jc w:val="both"/>
        <w:rPr>
          <w:rFonts w:ascii="Calibri" w:eastAsia="Calibri" w:hAnsi="Calibri" w:cs="Calibri"/>
        </w:rPr>
      </w:pPr>
    </w:p>
    <w:p w14:paraId="380421DF" w14:textId="77777777" w:rsidR="00D215D2" w:rsidRPr="00682689" w:rsidRDefault="00356024" w:rsidP="00160D2D">
      <w:pPr>
        <w:numPr>
          <w:ilvl w:val="1"/>
          <w:numId w:val="32"/>
        </w:numPr>
        <w:spacing w:line="240" w:lineRule="auto"/>
        <w:ind w:left="284" w:hanging="284"/>
        <w:jc w:val="both"/>
        <w:rPr>
          <w:rFonts w:ascii="Calibri" w:eastAsia="Calibri" w:hAnsi="Calibri" w:cs="Calibri"/>
          <w:sz w:val="24"/>
          <w:szCs w:val="24"/>
          <w:u w:val="single"/>
        </w:rPr>
      </w:pPr>
      <w:r w:rsidRPr="00682689">
        <w:rPr>
          <w:rFonts w:ascii="Calibri" w:eastAsia="Calibri" w:hAnsi="Calibri" w:cs="Calibri"/>
          <w:u w:val="single"/>
        </w:rPr>
        <w:t>Workstation di refertazione</w:t>
      </w:r>
      <w:r w:rsidR="002126EB">
        <w:rPr>
          <w:rFonts w:ascii="Calibri" w:eastAsia="Calibri" w:hAnsi="Calibri" w:cs="Calibri"/>
          <w:u w:val="single"/>
        </w:rPr>
        <w:t xml:space="preserve"> e postazioni di visualizzazione di sala operatoria</w:t>
      </w:r>
    </w:p>
    <w:p w14:paraId="119444ED" w14:textId="77777777" w:rsidR="00D215D2" w:rsidRDefault="00356024" w:rsidP="00B3515F">
      <w:pPr>
        <w:spacing w:line="240" w:lineRule="auto"/>
        <w:ind w:left="360"/>
        <w:jc w:val="both"/>
        <w:rPr>
          <w:rFonts w:ascii="Calibri" w:eastAsia="Calibri" w:hAnsi="Calibri" w:cs="Calibri"/>
        </w:rPr>
      </w:pPr>
      <w:r>
        <w:rPr>
          <w:rFonts w:ascii="Calibri" w:eastAsia="Calibri" w:hAnsi="Calibri" w:cs="Calibri"/>
        </w:rPr>
        <w:t>L’hardware standard delle postazioni di lavoro non ricadrà nel perimetro della manutenzione full risk. Infatti, il fornitore dovrà garantire la manutenzione delle componenti applicative disponibili su postazioni di lavoro, di adeguate caratteristiche, fornite dalle Aziende.</w:t>
      </w:r>
    </w:p>
    <w:p w14:paraId="0024F492" w14:textId="77777777" w:rsidR="00D215D2" w:rsidRDefault="00356024" w:rsidP="00B3515F">
      <w:pPr>
        <w:spacing w:line="240" w:lineRule="auto"/>
        <w:ind w:left="360"/>
        <w:jc w:val="both"/>
        <w:rPr>
          <w:rFonts w:ascii="Calibri" w:eastAsia="Calibri" w:hAnsi="Calibri" w:cs="Calibri"/>
        </w:rPr>
      </w:pPr>
      <w:r>
        <w:rPr>
          <w:rFonts w:ascii="Calibri" w:eastAsia="Calibri" w:hAnsi="Calibri" w:cs="Calibri"/>
        </w:rPr>
        <w:t>Il fornitore utilizzerà tale hw per la composizione delle postazioni di lavoro, eseguendo tutte le operazioni di IMAC, di primo intervento e di intervento specialistico interfacciandosi con i referenti Aziendali.</w:t>
      </w:r>
    </w:p>
    <w:p w14:paraId="24C7288F" w14:textId="77777777" w:rsidR="00B3515F" w:rsidRDefault="00356024" w:rsidP="00B3515F">
      <w:pPr>
        <w:spacing w:line="240" w:lineRule="auto"/>
        <w:ind w:left="360"/>
        <w:jc w:val="both"/>
        <w:rPr>
          <w:rFonts w:ascii="Calibri" w:eastAsia="Calibri" w:hAnsi="Calibri" w:cs="Calibri"/>
        </w:rPr>
      </w:pPr>
      <w:r>
        <w:rPr>
          <w:rFonts w:ascii="Calibri" w:eastAsia="Calibri" w:hAnsi="Calibri" w:cs="Calibri"/>
        </w:rPr>
        <w:t>Per ogni componente non gestibile come zero footprint, ragionevolmente solo i moduli di stampa e firma, le componenti software oggetto del perimetro dei servizi dovranno essere adeguati all’esecuzione secondo le policy di sicurezza allo stato dell’arte, e in essere nelle Aziende, e modificate in caso di variazioni necessarie per adempimenti normativi o per l’adeguamento a best practice.</w:t>
      </w:r>
    </w:p>
    <w:p w14:paraId="076BAD2D" w14:textId="77777777" w:rsidR="00B30B02" w:rsidRDefault="00B30B02" w:rsidP="00B3515F">
      <w:pPr>
        <w:spacing w:line="240" w:lineRule="auto"/>
        <w:ind w:left="360"/>
        <w:jc w:val="both"/>
        <w:rPr>
          <w:rFonts w:ascii="Calibri" w:eastAsia="Calibri" w:hAnsi="Calibri" w:cs="Calibri"/>
        </w:rPr>
      </w:pPr>
    </w:p>
    <w:p w14:paraId="48DF5430" w14:textId="77777777" w:rsidR="00D215D2" w:rsidRPr="00682689" w:rsidRDefault="00356024" w:rsidP="00160D2D">
      <w:pPr>
        <w:numPr>
          <w:ilvl w:val="1"/>
          <w:numId w:val="32"/>
        </w:numPr>
        <w:pBdr>
          <w:top w:val="nil"/>
          <w:left w:val="nil"/>
          <w:bottom w:val="nil"/>
          <w:right w:val="nil"/>
          <w:between w:val="nil"/>
        </w:pBdr>
        <w:spacing w:line="240" w:lineRule="auto"/>
        <w:ind w:left="360"/>
        <w:jc w:val="both"/>
        <w:rPr>
          <w:rFonts w:ascii="Calibri" w:eastAsia="Calibri" w:hAnsi="Calibri" w:cs="Calibri"/>
          <w:color w:val="000000"/>
          <w:u w:val="single"/>
        </w:rPr>
      </w:pPr>
      <w:r w:rsidRPr="00682689">
        <w:rPr>
          <w:rFonts w:ascii="Calibri" w:eastAsia="Calibri" w:hAnsi="Calibri" w:cs="Calibri"/>
          <w:color w:val="000000"/>
          <w:u w:val="single"/>
        </w:rPr>
        <w:t>Monitor medicali e microfoni</w:t>
      </w:r>
    </w:p>
    <w:p w14:paraId="3AADA229" w14:textId="77777777" w:rsidR="00682689" w:rsidRDefault="00356024" w:rsidP="00B3515F">
      <w:pPr>
        <w:spacing w:line="240" w:lineRule="auto"/>
        <w:ind w:left="360"/>
        <w:jc w:val="both"/>
        <w:rPr>
          <w:rFonts w:ascii="Calibri" w:eastAsia="Calibri" w:hAnsi="Calibri" w:cs="Calibri"/>
        </w:rPr>
      </w:pPr>
      <w:r>
        <w:rPr>
          <w:rFonts w:ascii="Calibri" w:eastAsia="Calibri" w:hAnsi="Calibri" w:cs="Calibri"/>
        </w:rPr>
        <w:t>I monitor medicali e loro accesso</w:t>
      </w:r>
      <w:r w:rsidR="00682689">
        <w:rPr>
          <w:rFonts w:ascii="Calibri" w:eastAsia="Calibri" w:hAnsi="Calibri" w:cs="Calibri"/>
        </w:rPr>
        <w:t>r</w:t>
      </w:r>
      <w:r>
        <w:rPr>
          <w:rFonts w:ascii="Calibri" w:eastAsia="Calibri" w:hAnsi="Calibri" w:cs="Calibri"/>
        </w:rPr>
        <w:t>i, in quanto parte funzionale alla destinazione d’uso del sistema PACS, ricadono nella quota full risk.</w:t>
      </w:r>
    </w:p>
    <w:p w14:paraId="3232C7E0" w14:textId="77777777" w:rsidR="002126EB" w:rsidRDefault="00682689" w:rsidP="00B3515F">
      <w:pPr>
        <w:spacing w:line="240" w:lineRule="auto"/>
        <w:ind w:left="360"/>
        <w:jc w:val="both"/>
        <w:rPr>
          <w:rFonts w:ascii="Calibri" w:eastAsia="Calibri" w:hAnsi="Calibri" w:cs="Calibri"/>
        </w:rPr>
      </w:pPr>
      <w:r>
        <w:rPr>
          <w:rFonts w:ascii="Calibri" w:eastAsia="Calibri" w:hAnsi="Calibri" w:cs="Calibri"/>
        </w:rPr>
        <w:t>I</w:t>
      </w:r>
      <w:r w:rsidR="00356024">
        <w:rPr>
          <w:rFonts w:ascii="Calibri" w:eastAsia="Calibri" w:hAnsi="Calibri" w:cs="Calibri"/>
        </w:rPr>
        <w:t>l fornitore dovrà prendersi carico della manutenzione full-risk e dell’IMAC degli stessi (inclusa la scheda video dedicata) nel caso sia necessaria la dismissione del monitor a seguito di valutazione negativa delle performance. Inoltre, il fornitore dovrà provvedere alla gestione dei monitor con il relativo sistema informatizzato (es. QAWEB, RadiCS attivi in Regione) e alla gestione anche della componentistica (es. sostituzione scheda video se inappropriata all’uso richiesto).</w:t>
      </w:r>
    </w:p>
    <w:p w14:paraId="612AB311" w14:textId="77777777" w:rsidR="00B3515F" w:rsidRDefault="00356024" w:rsidP="00B3515F">
      <w:pPr>
        <w:spacing w:line="240" w:lineRule="auto"/>
        <w:ind w:left="360"/>
        <w:jc w:val="both"/>
        <w:rPr>
          <w:rFonts w:ascii="Calibri" w:eastAsia="Calibri" w:hAnsi="Calibri" w:cs="Calibri"/>
        </w:rPr>
      </w:pPr>
      <w:r>
        <w:rPr>
          <w:rFonts w:ascii="Calibri" w:eastAsia="Calibri" w:hAnsi="Calibri" w:cs="Calibri"/>
        </w:rPr>
        <w:t>Il fornitore dovrà predisporre e documentare i piani di rinnovo, che verranno validati ed eseguiti dall’Ente appaltante e prendere in carico la gestione del materiale e degli eventuali contratti di manutenzione.</w:t>
      </w:r>
    </w:p>
    <w:p w14:paraId="3E247316" w14:textId="77777777" w:rsidR="00BA5B3C" w:rsidRDefault="00BA5B3C" w:rsidP="00B3515F">
      <w:pPr>
        <w:spacing w:line="240" w:lineRule="auto"/>
        <w:ind w:left="360"/>
        <w:jc w:val="both"/>
        <w:rPr>
          <w:rFonts w:ascii="Calibri" w:eastAsia="Calibri" w:hAnsi="Calibri" w:cs="Calibri"/>
        </w:rPr>
      </w:pPr>
    </w:p>
    <w:p w14:paraId="175FD9A7" w14:textId="77777777" w:rsidR="002126EB" w:rsidRPr="009B3D27" w:rsidRDefault="002126EB" w:rsidP="00160D2D">
      <w:pPr>
        <w:numPr>
          <w:ilvl w:val="1"/>
          <w:numId w:val="32"/>
        </w:numPr>
        <w:spacing w:line="240" w:lineRule="auto"/>
        <w:ind w:left="360"/>
        <w:jc w:val="both"/>
        <w:rPr>
          <w:rFonts w:ascii="Calibri" w:eastAsia="Calibri" w:hAnsi="Calibri" w:cs="Calibri"/>
          <w:sz w:val="24"/>
          <w:szCs w:val="24"/>
          <w:u w:val="single"/>
        </w:rPr>
      </w:pPr>
      <w:r w:rsidRPr="009B3D27">
        <w:rPr>
          <w:rFonts w:ascii="Calibri" w:eastAsia="Calibri" w:hAnsi="Calibri" w:cs="Calibri"/>
          <w:u w:val="single"/>
        </w:rPr>
        <w:t>Postazioni di visualizzazione di sala operatoria</w:t>
      </w:r>
    </w:p>
    <w:p w14:paraId="532D9A28" w14:textId="77777777" w:rsidR="002126EB" w:rsidRDefault="002126EB" w:rsidP="00B3515F">
      <w:pPr>
        <w:spacing w:line="240" w:lineRule="auto"/>
        <w:ind w:left="360"/>
        <w:jc w:val="both"/>
        <w:rPr>
          <w:rFonts w:ascii="Calibri" w:eastAsia="Calibri" w:hAnsi="Calibri" w:cs="Calibri"/>
        </w:rPr>
      </w:pPr>
      <w:r w:rsidRPr="009B3D27">
        <w:rPr>
          <w:rFonts w:ascii="Calibri" w:eastAsia="Calibri" w:hAnsi="Calibri" w:cs="Calibri"/>
        </w:rPr>
        <w:t>Relativamente alle postazioni di sala operatoria rese disponibili dai sistemi integrati di sala, sarà prevista solo l’assistenza software di pertinenza e non anche hardware</w:t>
      </w:r>
      <w:r w:rsidR="009B3D27" w:rsidRPr="009B3D27">
        <w:rPr>
          <w:rFonts w:ascii="Calibri" w:eastAsia="Calibri" w:hAnsi="Calibri" w:cs="Calibri"/>
        </w:rPr>
        <w:t>.</w:t>
      </w:r>
    </w:p>
    <w:p w14:paraId="177FDD1B" w14:textId="77777777" w:rsidR="009B3D27" w:rsidRDefault="00E75D0C" w:rsidP="00160D2D">
      <w:pPr>
        <w:pStyle w:val="Paragrafoelenco"/>
        <w:numPr>
          <w:ilvl w:val="1"/>
          <w:numId w:val="32"/>
        </w:numPr>
        <w:spacing w:line="240" w:lineRule="auto"/>
        <w:ind w:left="426" w:hanging="426"/>
        <w:jc w:val="both"/>
        <w:rPr>
          <w:rFonts w:ascii="Calibri" w:eastAsia="Calibri" w:hAnsi="Calibri" w:cs="Calibri"/>
          <w:u w:val="single"/>
        </w:rPr>
      </w:pPr>
      <w:r w:rsidRPr="00E75D0C">
        <w:rPr>
          <w:rFonts w:ascii="Calibri" w:eastAsia="Calibri" w:hAnsi="Calibri" w:cs="Calibri"/>
          <w:u w:val="single"/>
        </w:rPr>
        <w:t>Masterizzatori</w:t>
      </w:r>
    </w:p>
    <w:p w14:paraId="1F520FDB" w14:textId="77777777" w:rsidR="00E75D0C" w:rsidRPr="00E75D0C" w:rsidRDefault="00E75D0C" w:rsidP="00E75D0C">
      <w:pPr>
        <w:spacing w:line="240" w:lineRule="auto"/>
        <w:ind w:left="360"/>
        <w:jc w:val="both"/>
        <w:rPr>
          <w:rFonts w:ascii="Calibri" w:eastAsia="Calibri" w:hAnsi="Calibri" w:cs="Calibri"/>
        </w:rPr>
      </w:pPr>
      <w:r>
        <w:rPr>
          <w:rFonts w:ascii="Calibri" w:eastAsia="Calibri" w:hAnsi="Calibri" w:cs="Calibri"/>
        </w:rPr>
        <w:t>Per quanto riguarda i robot masterizzatori si intendono sempre gestiti in ottica full risk e con parametrizzazione dei consumabili sulla base delle specifiche che verranno fornite in fase di gara.</w:t>
      </w:r>
    </w:p>
    <w:p w14:paraId="2A36FD22" w14:textId="77777777" w:rsidR="00D215D2" w:rsidRPr="00C91BEB" w:rsidRDefault="00356024" w:rsidP="00160D2D">
      <w:pPr>
        <w:numPr>
          <w:ilvl w:val="1"/>
          <w:numId w:val="32"/>
        </w:numPr>
        <w:pBdr>
          <w:top w:val="nil"/>
          <w:left w:val="nil"/>
          <w:bottom w:val="nil"/>
          <w:right w:val="nil"/>
          <w:between w:val="nil"/>
        </w:pBdr>
        <w:spacing w:line="240" w:lineRule="auto"/>
        <w:ind w:left="360"/>
        <w:jc w:val="both"/>
        <w:rPr>
          <w:rFonts w:ascii="Calibri" w:eastAsia="Calibri" w:hAnsi="Calibri" w:cs="Calibri"/>
          <w:color w:val="000000"/>
          <w:u w:val="single"/>
        </w:rPr>
      </w:pPr>
      <w:r w:rsidRPr="00C91BEB">
        <w:rPr>
          <w:rFonts w:ascii="Calibri" w:eastAsia="Calibri" w:hAnsi="Calibri" w:cs="Calibri"/>
          <w:color w:val="000000"/>
          <w:u w:val="single"/>
        </w:rPr>
        <w:t>Licenze/Funzionalità</w:t>
      </w:r>
    </w:p>
    <w:p w14:paraId="1A99BA26" w14:textId="77777777" w:rsidR="007A2D60" w:rsidRDefault="007A2D60" w:rsidP="007A2D60">
      <w:pPr>
        <w:spacing w:line="259" w:lineRule="auto"/>
        <w:ind w:left="360"/>
        <w:jc w:val="both"/>
        <w:rPr>
          <w:rFonts w:ascii="Calibri" w:eastAsia="Calibri" w:hAnsi="Calibri" w:cs="Calibri"/>
        </w:rPr>
      </w:pPr>
      <w:r>
        <w:rPr>
          <w:rFonts w:ascii="Calibri" w:eastAsia="Calibri" w:hAnsi="Calibri" w:cs="Calibri"/>
        </w:rPr>
        <w:t xml:space="preserve">Per poter contestualizzare al meglio la situazione tecnologica e applicativa Regionale si dispone una metodologia di confronto dove si rappresenta una macro-tipizzazione dei servizi </w:t>
      </w:r>
      <w:r w:rsidR="00C91BEB">
        <w:rPr>
          <w:rFonts w:ascii="Calibri" w:eastAsia="Calibri" w:hAnsi="Calibri" w:cs="Calibri"/>
        </w:rPr>
        <w:t xml:space="preserve">applicativi </w:t>
      </w:r>
      <w:r>
        <w:rPr>
          <w:rFonts w:ascii="Calibri" w:eastAsia="Calibri" w:hAnsi="Calibri" w:cs="Calibri"/>
        </w:rPr>
        <w:t>oggetto di fornitura:</w:t>
      </w:r>
    </w:p>
    <w:p w14:paraId="16871182" w14:textId="77777777" w:rsidR="007A2D60" w:rsidRDefault="007A2D60" w:rsidP="007A2D60">
      <w:pPr>
        <w:widowControl w:val="0"/>
        <w:numPr>
          <w:ilvl w:val="0"/>
          <w:numId w:val="4"/>
        </w:numPr>
        <w:pBdr>
          <w:top w:val="nil"/>
          <w:left w:val="nil"/>
          <w:bottom w:val="nil"/>
          <w:right w:val="nil"/>
          <w:between w:val="nil"/>
        </w:pBdr>
        <w:spacing w:line="216" w:lineRule="auto"/>
        <w:ind w:left="720"/>
        <w:rPr>
          <w:rFonts w:ascii="Calibri" w:eastAsia="Calibri" w:hAnsi="Calibri" w:cs="Calibri"/>
          <w:color w:val="000000"/>
        </w:rPr>
      </w:pPr>
      <w:r>
        <w:rPr>
          <w:rFonts w:ascii="Calibri" w:eastAsia="Calibri" w:hAnsi="Calibri" w:cs="Calibri"/>
          <w:color w:val="000000"/>
        </w:rPr>
        <w:t>Funzioni Base, cioè funzioni comuni a più aziende:</w:t>
      </w:r>
    </w:p>
    <w:p w14:paraId="56B76990"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PACS</w:t>
      </w:r>
    </w:p>
    <w:p w14:paraId="5559A223"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RIS</w:t>
      </w:r>
    </w:p>
    <w:p w14:paraId="6AADF6F9"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Medicina Nucleare</w:t>
      </w:r>
    </w:p>
    <w:p w14:paraId="2EE89BA1"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CIS refertazione ecocardio con SR</w:t>
      </w:r>
    </w:p>
    <w:p w14:paraId="2CA73BEB"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CIS interventistica</w:t>
      </w:r>
    </w:p>
    <w:p w14:paraId="26B26457"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preoperatoria vascolare</w:t>
      </w:r>
    </w:p>
    <w:p w14:paraId="24C01966"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 xml:space="preserve">preoperatoria ortopedica, </w:t>
      </w:r>
    </w:p>
    <w:p w14:paraId="789B35F1"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w:t>
      </w:r>
    </w:p>
    <w:p w14:paraId="75716139" w14:textId="77777777" w:rsidR="007A2D60" w:rsidRDefault="007A2D60" w:rsidP="007A2D60">
      <w:pPr>
        <w:widowControl w:val="0"/>
        <w:pBdr>
          <w:top w:val="nil"/>
          <w:left w:val="nil"/>
          <w:bottom w:val="nil"/>
          <w:right w:val="nil"/>
          <w:between w:val="nil"/>
        </w:pBdr>
        <w:spacing w:line="216" w:lineRule="auto"/>
        <w:ind w:left="1440"/>
        <w:rPr>
          <w:rFonts w:ascii="Calibri" w:eastAsia="Calibri" w:hAnsi="Calibri" w:cs="Calibri"/>
          <w:color w:val="000000"/>
        </w:rPr>
      </w:pPr>
    </w:p>
    <w:p w14:paraId="19ABBF85" w14:textId="77777777" w:rsidR="007A2D60" w:rsidRDefault="007A2D60" w:rsidP="007A2D60">
      <w:pPr>
        <w:widowControl w:val="0"/>
        <w:numPr>
          <w:ilvl w:val="0"/>
          <w:numId w:val="4"/>
        </w:numPr>
        <w:pBdr>
          <w:top w:val="nil"/>
          <w:left w:val="nil"/>
          <w:bottom w:val="nil"/>
          <w:right w:val="nil"/>
          <w:between w:val="nil"/>
        </w:pBdr>
        <w:spacing w:line="216" w:lineRule="auto"/>
        <w:ind w:left="720"/>
        <w:rPr>
          <w:rFonts w:ascii="Calibri" w:eastAsia="Calibri" w:hAnsi="Calibri" w:cs="Calibri"/>
          <w:color w:val="000000"/>
        </w:rPr>
      </w:pPr>
      <w:r>
        <w:rPr>
          <w:rFonts w:ascii="Calibri" w:eastAsia="Calibri" w:hAnsi="Calibri" w:cs="Calibri"/>
          <w:color w:val="000000"/>
        </w:rPr>
        <w:t>SCA (Software Caratteristici Aziendali) - Funzioni avanzate già al momento disponibili presso almeno un’Azienda sanitaria:</w:t>
      </w:r>
    </w:p>
    <w:p w14:paraId="6CDF15E0"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Refertazione e archiviazione ECG</w:t>
      </w:r>
    </w:p>
    <w:p w14:paraId="455713EF"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Analisi ed elaborazioni pre-operatoria chirurgia generale</w:t>
      </w:r>
    </w:p>
    <w:p w14:paraId="38A47E7B" w14:textId="77777777" w:rsidR="007A2D60" w:rsidRDefault="00435755"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G</w:t>
      </w:r>
      <w:r w:rsidR="007A2D60">
        <w:rPr>
          <w:rFonts w:ascii="Calibri" w:eastAsia="Calibri" w:hAnsi="Calibri" w:cs="Calibri"/>
          <w:color w:val="000000"/>
        </w:rPr>
        <w:t>estione impiantabili attivi cardiologia,</w:t>
      </w:r>
    </w:p>
    <w:p w14:paraId="1995198A" w14:textId="77777777" w:rsidR="007A2D60" w:rsidRDefault="007A2D60" w:rsidP="007A2D60">
      <w:pPr>
        <w:widowControl w:val="0"/>
        <w:numPr>
          <w:ilvl w:val="1"/>
          <w:numId w:val="4"/>
        </w:numPr>
        <w:pBdr>
          <w:top w:val="nil"/>
          <w:left w:val="nil"/>
          <w:bottom w:val="nil"/>
          <w:right w:val="nil"/>
          <w:between w:val="nil"/>
        </w:pBdr>
        <w:spacing w:line="216" w:lineRule="auto"/>
        <w:ind w:left="1440"/>
        <w:rPr>
          <w:rFonts w:ascii="Calibri" w:eastAsia="Calibri" w:hAnsi="Calibri" w:cs="Calibri"/>
          <w:color w:val="000000"/>
        </w:rPr>
      </w:pPr>
      <w:r>
        <w:rPr>
          <w:rFonts w:ascii="Calibri" w:eastAsia="Calibri" w:hAnsi="Calibri" w:cs="Calibri"/>
          <w:color w:val="000000"/>
        </w:rPr>
        <w:t>…</w:t>
      </w:r>
    </w:p>
    <w:p w14:paraId="08739207" w14:textId="69428039" w:rsidR="00EE5BC2" w:rsidRDefault="007A2D60" w:rsidP="00EE5BC2">
      <w:pPr>
        <w:widowControl w:val="0"/>
        <w:pBdr>
          <w:top w:val="nil"/>
          <w:left w:val="nil"/>
          <w:bottom w:val="nil"/>
          <w:right w:val="nil"/>
          <w:between w:val="nil"/>
        </w:pBdr>
        <w:spacing w:line="216" w:lineRule="auto"/>
        <w:ind w:left="720"/>
        <w:rPr>
          <w:rFonts w:ascii="Calibri" w:eastAsia="Calibri" w:hAnsi="Calibri" w:cs="Calibri"/>
          <w:color w:val="000000"/>
        </w:rPr>
      </w:pPr>
      <w:r w:rsidRPr="00F13D18">
        <w:rPr>
          <w:rFonts w:ascii="Calibri" w:eastAsia="Calibri" w:hAnsi="Calibri" w:cs="Calibri"/>
          <w:color w:val="000000"/>
        </w:rPr>
        <w:t>Resta intesa la facoltà di ogni Azienda di poter attivare le SCA già disponibili presso altre Aziende</w:t>
      </w:r>
      <w:r w:rsidR="00435755">
        <w:rPr>
          <w:rFonts w:ascii="Calibri" w:eastAsia="Calibri" w:hAnsi="Calibri" w:cs="Calibri"/>
          <w:color w:val="000000"/>
        </w:rPr>
        <w:t xml:space="preserve"> (SCA nuove)</w:t>
      </w:r>
      <w:r w:rsidRPr="00F13D18">
        <w:rPr>
          <w:rFonts w:ascii="Calibri" w:eastAsia="Calibri" w:hAnsi="Calibri" w:cs="Calibri"/>
          <w:color w:val="000000"/>
        </w:rPr>
        <w:t>.</w:t>
      </w:r>
    </w:p>
    <w:p w14:paraId="373DF94D" w14:textId="77777777" w:rsidR="00EE5BC2" w:rsidRDefault="00EE5BC2" w:rsidP="00EE5BC2">
      <w:pPr>
        <w:widowControl w:val="0"/>
        <w:pBdr>
          <w:top w:val="nil"/>
          <w:left w:val="nil"/>
          <w:bottom w:val="nil"/>
          <w:right w:val="nil"/>
          <w:between w:val="nil"/>
        </w:pBdr>
        <w:spacing w:line="216" w:lineRule="auto"/>
        <w:ind w:left="720"/>
        <w:rPr>
          <w:rFonts w:ascii="Calibri" w:eastAsia="Calibri" w:hAnsi="Calibri" w:cs="Calibri"/>
        </w:rPr>
      </w:pPr>
    </w:p>
    <w:p w14:paraId="3DFEB003" w14:textId="500FC7DF" w:rsidR="007A2D60" w:rsidRDefault="007A2D60" w:rsidP="00C91BEB">
      <w:pPr>
        <w:widowControl w:val="0"/>
        <w:spacing w:line="216" w:lineRule="auto"/>
        <w:ind w:left="720"/>
        <w:rPr>
          <w:rFonts w:ascii="Calibri" w:eastAsia="Calibri" w:hAnsi="Calibri" w:cs="Calibri"/>
        </w:rPr>
      </w:pPr>
      <w:r>
        <w:rPr>
          <w:rFonts w:ascii="Calibri" w:eastAsia="Calibri" w:hAnsi="Calibri" w:cs="Calibri"/>
        </w:rPr>
        <w:t>Per comodità si riporta un esempio delle funzionalità con l’individuazione degli ambiti come specificato precedentemente tra due Aziende (A e B).</w:t>
      </w:r>
    </w:p>
    <w:p w14:paraId="6EB34205" w14:textId="77777777" w:rsidR="007A2D60" w:rsidRDefault="007A2D60" w:rsidP="00C91BEB">
      <w:pPr>
        <w:widowControl w:val="0"/>
        <w:spacing w:line="216" w:lineRule="auto"/>
        <w:ind w:left="720"/>
        <w:rPr>
          <w:rFonts w:ascii="Calibri" w:eastAsia="Calibri" w:hAnsi="Calibri" w:cs="Calibri"/>
        </w:rPr>
      </w:pPr>
    </w:p>
    <w:tbl>
      <w:tblPr>
        <w:tblStyle w:val="Grigliatabella"/>
        <w:tblW w:w="9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4461"/>
        <w:gridCol w:w="386"/>
        <w:gridCol w:w="4621"/>
        <w:gridCol w:w="40"/>
      </w:tblGrid>
      <w:tr w:rsidR="007A2D60" w14:paraId="47BC69DA" w14:textId="77777777" w:rsidTr="00C91BEB">
        <w:trPr>
          <w:gridBefore w:val="1"/>
          <w:wBefore w:w="360" w:type="dxa"/>
          <w:jc w:val="center"/>
        </w:trPr>
        <w:tc>
          <w:tcPr>
            <w:tcW w:w="4424" w:type="dxa"/>
            <w:gridSpan w:val="2"/>
          </w:tcPr>
          <w:p w14:paraId="6DF8BF56" w14:textId="77777777" w:rsidR="007A2D60" w:rsidRPr="00F13D18" w:rsidRDefault="007A2D60" w:rsidP="00BB4BAC">
            <w:pPr>
              <w:widowControl w:val="0"/>
              <w:spacing w:line="216" w:lineRule="auto"/>
              <w:jc w:val="center"/>
              <w:rPr>
                <w:rFonts w:ascii="Calibri" w:eastAsia="Calibri" w:hAnsi="Calibri" w:cs="Calibri"/>
                <w:b/>
              </w:rPr>
            </w:pPr>
            <w:r>
              <w:rPr>
                <w:rFonts w:ascii="Calibri" w:eastAsia="Calibri" w:hAnsi="Calibri" w:cs="Calibri"/>
                <w:b/>
              </w:rPr>
              <w:t>Azienda A</w:t>
            </w:r>
          </w:p>
        </w:tc>
        <w:tc>
          <w:tcPr>
            <w:tcW w:w="4605" w:type="dxa"/>
            <w:gridSpan w:val="2"/>
          </w:tcPr>
          <w:p w14:paraId="7AD13A74" w14:textId="77777777" w:rsidR="007A2D60" w:rsidRPr="00F13D18" w:rsidRDefault="007A2D60" w:rsidP="00BB4BAC">
            <w:pPr>
              <w:spacing w:line="259" w:lineRule="auto"/>
              <w:jc w:val="center"/>
              <w:rPr>
                <w:rFonts w:ascii="Calibri" w:eastAsia="Calibri" w:hAnsi="Calibri" w:cs="Calibri"/>
                <w:b/>
              </w:rPr>
            </w:pPr>
            <w:r>
              <w:rPr>
                <w:rFonts w:ascii="Calibri" w:eastAsia="Calibri" w:hAnsi="Calibri" w:cs="Calibri"/>
                <w:b/>
              </w:rPr>
              <w:t>Azienda B</w:t>
            </w:r>
          </w:p>
        </w:tc>
      </w:tr>
      <w:tr w:rsidR="007A2D60" w14:paraId="1CD2CED3" w14:textId="77777777" w:rsidTr="00C91BEB">
        <w:trPr>
          <w:gridAfter w:val="1"/>
          <w:wAfter w:w="360" w:type="dxa"/>
          <w:jc w:val="center"/>
        </w:trPr>
        <w:tc>
          <w:tcPr>
            <w:tcW w:w="4424" w:type="dxa"/>
            <w:gridSpan w:val="2"/>
          </w:tcPr>
          <w:p w14:paraId="2235B7D3" w14:textId="77777777" w:rsidR="007A2D60" w:rsidRDefault="007A2D60" w:rsidP="00BB4BAC">
            <w:pPr>
              <w:widowControl w:val="0"/>
              <w:spacing w:line="216" w:lineRule="auto"/>
              <w:rPr>
                <w:rFonts w:ascii="Calibri" w:eastAsia="Calibri" w:hAnsi="Calibri" w:cs="Calibri"/>
              </w:rPr>
            </w:pPr>
            <w:r>
              <w:rPr>
                <w:rFonts w:ascii="Calibri" w:eastAsia="Calibri" w:hAnsi="Calibri" w:cs="Calibri"/>
                <w:noProof/>
              </w:rPr>
              <w:drawing>
                <wp:inline distT="19050" distB="19050" distL="19050" distR="19050" wp14:anchorId="32C0A242" wp14:editId="231D9E56">
                  <wp:extent cx="3241641" cy="2700915"/>
                  <wp:effectExtent l="0" t="0" r="0" b="4445"/>
                  <wp:docPr id="24" name="image3.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4" name="image3.png" descr="Immagine che contiene testo&#10;&#10;Descrizione generata automaticamente"/>
                          <pic:cNvPicPr preferRelativeResize="0"/>
                        </pic:nvPicPr>
                        <pic:blipFill>
                          <a:blip r:embed="rId9" cstate="print"/>
                          <a:srcRect/>
                          <a:stretch>
                            <a:fillRect/>
                          </a:stretch>
                        </pic:blipFill>
                        <pic:spPr>
                          <a:xfrm>
                            <a:off x="0" y="0"/>
                            <a:ext cx="3259408" cy="2715719"/>
                          </a:xfrm>
                          <a:prstGeom prst="rect">
                            <a:avLst/>
                          </a:prstGeom>
                          <a:ln/>
                        </pic:spPr>
                      </pic:pic>
                    </a:graphicData>
                  </a:graphic>
                </wp:inline>
              </w:drawing>
            </w:r>
          </w:p>
        </w:tc>
        <w:tc>
          <w:tcPr>
            <w:tcW w:w="4605" w:type="dxa"/>
            <w:gridSpan w:val="2"/>
          </w:tcPr>
          <w:p w14:paraId="01D9D526" w14:textId="77777777" w:rsidR="007A2D60" w:rsidRDefault="007A2D60" w:rsidP="00BB4BAC">
            <w:pPr>
              <w:widowControl w:val="0"/>
              <w:spacing w:line="216" w:lineRule="auto"/>
              <w:rPr>
                <w:rFonts w:ascii="Calibri" w:eastAsia="Calibri" w:hAnsi="Calibri" w:cs="Calibri"/>
              </w:rPr>
            </w:pPr>
            <w:r>
              <w:rPr>
                <w:rFonts w:ascii="Calibri" w:eastAsia="Calibri" w:hAnsi="Calibri" w:cs="Calibri"/>
                <w:noProof/>
              </w:rPr>
              <w:drawing>
                <wp:inline distT="19050" distB="19050" distL="19050" distR="19050" wp14:anchorId="42501359" wp14:editId="15030976">
                  <wp:extent cx="3381204" cy="2817197"/>
                  <wp:effectExtent l="0" t="0" r="0" b="254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398664" cy="2831745"/>
                          </a:xfrm>
                          <a:prstGeom prst="rect">
                            <a:avLst/>
                          </a:prstGeom>
                          <a:ln/>
                        </pic:spPr>
                      </pic:pic>
                    </a:graphicData>
                  </a:graphic>
                </wp:inline>
              </w:drawing>
            </w:r>
          </w:p>
        </w:tc>
      </w:tr>
    </w:tbl>
    <w:p w14:paraId="5E553B16" w14:textId="77777777" w:rsidR="007A2D60" w:rsidRDefault="007A2D60" w:rsidP="007A2D60">
      <w:pPr>
        <w:widowControl w:val="0"/>
        <w:spacing w:line="216" w:lineRule="auto"/>
        <w:rPr>
          <w:rFonts w:ascii="Calibri" w:eastAsia="Calibri" w:hAnsi="Calibri" w:cs="Calibri"/>
        </w:rPr>
      </w:pPr>
    </w:p>
    <w:p w14:paraId="06C8A1F3" w14:textId="77777777" w:rsidR="007A2D60" w:rsidRDefault="007A2D60" w:rsidP="00B3515F">
      <w:pPr>
        <w:widowControl w:val="0"/>
        <w:ind w:left="360"/>
        <w:jc w:val="both"/>
        <w:rPr>
          <w:rFonts w:ascii="Calibri" w:eastAsia="Calibri" w:hAnsi="Calibri" w:cs="Calibri"/>
        </w:rPr>
      </w:pPr>
    </w:p>
    <w:p w14:paraId="59F98A6B" w14:textId="77777777" w:rsidR="00D215D2" w:rsidRDefault="00C91BEB" w:rsidP="00292E4E">
      <w:pPr>
        <w:spacing w:line="240" w:lineRule="auto"/>
        <w:jc w:val="both"/>
        <w:rPr>
          <w:rFonts w:ascii="Calibri" w:eastAsia="Calibri" w:hAnsi="Calibri" w:cs="Calibri"/>
        </w:rPr>
      </w:pPr>
      <w:r>
        <w:rPr>
          <w:rFonts w:ascii="Calibri" w:eastAsia="Calibri" w:hAnsi="Calibri" w:cs="Calibri"/>
        </w:rPr>
        <w:t>Premesso un tanto</w:t>
      </w:r>
      <w:r w:rsidR="00435755">
        <w:rPr>
          <w:rFonts w:ascii="Calibri" w:eastAsia="Calibri" w:hAnsi="Calibri" w:cs="Calibri"/>
        </w:rPr>
        <w:t>,</w:t>
      </w:r>
      <w:r>
        <w:rPr>
          <w:rFonts w:ascii="Calibri" w:eastAsia="Calibri" w:hAnsi="Calibri" w:cs="Calibri"/>
        </w:rPr>
        <w:t xml:space="preserve"> i</w:t>
      </w:r>
      <w:r w:rsidR="00356024">
        <w:rPr>
          <w:rFonts w:ascii="Calibri" w:eastAsia="Calibri" w:hAnsi="Calibri" w:cs="Calibri"/>
        </w:rPr>
        <w:t>l parco licenze del sistema funge da inventario tecnico per la manutenzione applicativa full risk. Inoltre, costituisce una baseline di funzionalità di cui verrà richiesta l’applicazione omogenea nell’impianto FVG.</w:t>
      </w:r>
    </w:p>
    <w:p w14:paraId="55400BFA" w14:textId="00CB6541" w:rsidR="00D215D2" w:rsidRDefault="00D215D2" w:rsidP="00292E4E">
      <w:pPr>
        <w:widowControl w:val="0"/>
        <w:jc w:val="both"/>
        <w:rPr>
          <w:rFonts w:ascii="Calibri" w:eastAsia="Calibri" w:hAnsi="Calibri" w:cs="Calibri"/>
        </w:rPr>
      </w:pPr>
    </w:p>
    <w:p w14:paraId="15F82517" w14:textId="77777777" w:rsidR="00192C69" w:rsidRDefault="00192C69" w:rsidP="00292E4E">
      <w:pPr>
        <w:widowControl w:val="0"/>
        <w:jc w:val="both"/>
        <w:rPr>
          <w:rFonts w:ascii="Calibri" w:eastAsia="Calibri" w:hAnsi="Calibri" w:cs="Calibri"/>
        </w:rPr>
      </w:pPr>
    </w:p>
    <w:tbl>
      <w:tblPr>
        <w:tblW w:w="9067" w:type="dxa"/>
        <w:jc w:val="center"/>
        <w:tblBorders>
          <w:top w:val="nil"/>
          <w:left w:val="nil"/>
          <w:bottom w:val="nil"/>
          <w:right w:val="nil"/>
          <w:insideH w:val="nil"/>
          <w:insideV w:val="nil"/>
        </w:tblBorders>
        <w:tblLayout w:type="fixed"/>
        <w:tblLook w:val="0600" w:firstRow="0" w:lastRow="0" w:firstColumn="0" w:lastColumn="0" w:noHBand="1" w:noVBand="1"/>
      </w:tblPr>
      <w:tblGrid>
        <w:gridCol w:w="1696"/>
        <w:gridCol w:w="3700"/>
        <w:gridCol w:w="1403"/>
        <w:gridCol w:w="992"/>
        <w:gridCol w:w="1276"/>
      </w:tblGrid>
      <w:tr w:rsidR="00292E4E" w:rsidRPr="00894EDD" w14:paraId="20522D01" w14:textId="77777777" w:rsidTr="00A81889">
        <w:trPr>
          <w:trHeight w:val="315"/>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15185F3F" w14:textId="77777777" w:rsidR="00292E4E" w:rsidRPr="00894EDD" w:rsidRDefault="00292E4E" w:rsidP="00A81889">
            <w:pPr>
              <w:widowControl w:val="0"/>
              <w:rPr>
                <w:rFonts w:ascii="Calibri" w:eastAsia="Calibri" w:hAnsi="Calibri" w:cs="Calibri"/>
                <w:b/>
                <w:bCs/>
                <w:sz w:val="20"/>
                <w:szCs w:val="20"/>
              </w:rPr>
            </w:pPr>
            <w:r w:rsidRPr="00894EDD">
              <w:rPr>
                <w:rFonts w:ascii="Calibri" w:eastAsia="Calibri" w:hAnsi="Calibri" w:cs="Calibri"/>
                <w:b/>
                <w:bCs/>
                <w:sz w:val="20"/>
                <w:szCs w:val="20"/>
              </w:rPr>
              <w:t>Prodotto</w:t>
            </w:r>
          </w:p>
        </w:tc>
        <w:tc>
          <w:tcPr>
            <w:tcW w:w="3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0ABD2A" w14:textId="77777777" w:rsidR="00292E4E" w:rsidRPr="00894EDD" w:rsidRDefault="00292E4E" w:rsidP="006111E8">
            <w:pPr>
              <w:widowControl w:val="0"/>
              <w:rPr>
                <w:rFonts w:ascii="Calibri" w:eastAsia="Calibri" w:hAnsi="Calibri" w:cs="Calibri"/>
                <w:b/>
                <w:bCs/>
                <w:sz w:val="20"/>
                <w:szCs w:val="20"/>
              </w:rPr>
            </w:pPr>
            <w:r w:rsidRPr="00894EDD">
              <w:rPr>
                <w:rFonts w:ascii="Calibri" w:eastAsia="Calibri" w:hAnsi="Calibri" w:cs="Calibri"/>
                <w:b/>
                <w:bCs/>
                <w:sz w:val="20"/>
                <w:szCs w:val="20"/>
              </w:rPr>
              <w:t>Sintesi esemplificativa delle funzionalità richieste</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2E07E6D3" w14:textId="77777777" w:rsidR="00292E4E" w:rsidRPr="00894EDD" w:rsidRDefault="00292E4E" w:rsidP="006111E8">
            <w:pPr>
              <w:widowControl w:val="0"/>
              <w:jc w:val="center"/>
              <w:rPr>
                <w:rFonts w:ascii="Calibri" w:eastAsia="Calibri" w:hAnsi="Calibri" w:cs="Calibri"/>
                <w:b/>
                <w:bCs/>
                <w:sz w:val="20"/>
                <w:szCs w:val="20"/>
              </w:rPr>
            </w:pPr>
            <w:r w:rsidRPr="00894EDD">
              <w:rPr>
                <w:rFonts w:ascii="Calibri" w:eastAsia="Calibri" w:hAnsi="Calibri" w:cs="Calibri"/>
                <w:b/>
                <w:bCs/>
                <w:sz w:val="20"/>
                <w:szCs w:val="20"/>
              </w:rPr>
              <w:t>BASE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vAlign w:val="center"/>
          </w:tcPr>
          <w:p w14:paraId="002EFC15" w14:textId="77777777" w:rsidR="00292E4E" w:rsidRPr="00894EDD" w:rsidRDefault="00292E4E" w:rsidP="006111E8">
            <w:pPr>
              <w:widowControl w:val="0"/>
              <w:jc w:val="center"/>
              <w:rPr>
                <w:rFonts w:ascii="Calibri" w:eastAsia="Calibri" w:hAnsi="Calibri" w:cs="Calibri"/>
                <w:b/>
                <w:bCs/>
                <w:sz w:val="20"/>
                <w:szCs w:val="20"/>
              </w:rPr>
            </w:pPr>
            <w:r w:rsidRPr="00894EDD">
              <w:rPr>
                <w:rFonts w:ascii="Calibri" w:eastAsia="Calibri" w:hAnsi="Calibri" w:cs="Calibri"/>
                <w:b/>
                <w:bCs/>
                <w:sz w:val="20"/>
                <w:szCs w:val="20"/>
              </w:rPr>
              <w:t>SCA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89536C" w14:textId="77777777" w:rsidR="00292E4E" w:rsidRPr="00894EDD" w:rsidRDefault="00292E4E" w:rsidP="00A81889">
            <w:pPr>
              <w:widowControl w:val="0"/>
              <w:pBdr>
                <w:top w:val="nil"/>
                <w:left w:val="nil"/>
                <w:bottom w:val="nil"/>
                <w:right w:val="nil"/>
                <w:between w:val="nil"/>
              </w:pBdr>
              <w:ind w:left="-103"/>
              <w:jc w:val="center"/>
              <w:rPr>
                <w:rFonts w:ascii="Calibri" w:eastAsia="Calibri" w:hAnsi="Calibri" w:cs="Calibri"/>
                <w:b/>
                <w:bCs/>
                <w:sz w:val="20"/>
                <w:szCs w:val="20"/>
              </w:rPr>
            </w:pPr>
            <w:r w:rsidRPr="00894EDD">
              <w:rPr>
                <w:rFonts w:ascii="Calibri" w:eastAsia="Calibri" w:hAnsi="Calibri" w:cs="Calibri"/>
                <w:b/>
                <w:bCs/>
                <w:sz w:val="20"/>
                <w:szCs w:val="20"/>
              </w:rPr>
              <w:t>SCA Nuove</w:t>
            </w:r>
          </w:p>
        </w:tc>
      </w:tr>
      <w:tr w:rsidR="00292E4E" w14:paraId="3D6DFBB2"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B954E44"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Hermes</w:t>
            </w:r>
          </w:p>
        </w:tc>
        <w:tc>
          <w:tcPr>
            <w:tcW w:w="3700" w:type="dxa"/>
            <w:tcBorders>
              <w:top w:val="single" w:sz="4" w:space="0" w:color="000000"/>
              <w:left w:val="single" w:sz="4" w:space="0" w:color="000000"/>
              <w:bottom w:val="single" w:sz="4" w:space="0" w:color="000000"/>
              <w:right w:val="single" w:sz="4" w:space="0" w:color="000000"/>
            </w:tcBorders>
            <w:vAlign w:val="center"/>
          </w:tcPr>
          <w:p w14:paraId="79E84471"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Elaborazione quantitativa dei dati/immagini di Medicina Nucleare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9696AA"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21EDC16"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4EE1A27" w14:textId="77777777" w:rsidR="00292E4E" w:rsidRDefault="00292E4E" w:rsidP="00A81889">
            <w:pPr>
              <w:widowControl w:val="0"/>
              <w:ind w:left="-103"/>
              <w:jc w:val="center"/>
              <w:rPr>
                <w:rFonts w:ascii="Calibri" w:eastAsia="Calibri" w:hAnsi="Calibri" w:cs="Calibri"/>
                <w:sz w:val="20"/>
                <w:szCs w:val="20"/>
              </w:rPr>
            </w:pPr>
          </w:p>
        </w:tc>
      </w:tr>
      <w:tr w:rsidR="00292E4E" w14:paraId="4C473937"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5DB7FA"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Estensa Radio</w:t>
            </w:r>
          </w:p>
        </w:tc>
        <w:tc>
          <w:tcPr>
            <w:tcW w:w="3700" w:type="dxa"/>
            <w:tcBorders>
              <w:top w:val="single" w:sz="4" w:space="0" w:color="000000"/>
              <w:left w:val="single" w:sz="4" w:space="0" w:color="000000"/>
              <w:bottom w:val="single" w:sz="4" w:space="0" w:color="000000"/>
              <w:right w:val="single" w:sz="4" w:space="0" w:color="000000"/>
            </w:tcBorders>
            <w:vAlign w:val="center"/>
          </w:tcPr>
          <w:p w14:paraId="0967C345" w14:textId="77777777" w:rsidR="00292E4E" w:rsidRPr="0002261C" w:rsidRDefault="00292E4E" w:rsidP="00160D2D">
            <w:pPr>
              <w:widowControl w:val="0"/>
              <w:numPr>
                <w:ilvl w:val="0"/>
                <w:numId w:val="13"/>
              </w:numPr>
              <w:pBdr>
                <w:top w:val="nil"/>
                <w:left w:val="nil"/>
                <w:bottom w:val="nil"/>
                <w:right w:val="nil"/>
                <w:between w:val="nil"/>
              </w:pBdr>
              <w:spacing w:line="240" w:lineRule="auto"/>
              <w:ind w:left="320"/>
              <w:rPr>
                <w:rFonts w:ascii="Calibri" w:eastAsia="Calibri" w:hAnsi="Calibri" w:cs="Calibri"/>
                <w:color w:val="000000"/>
                <w:sz w:val="20"/>
                <w:szCs w:val="20"/>
              </w:rPr>
            </w:pPr>
            <w:r w:rsidRPr="0002261C">
              <w:rPr>
                <w:rFonts w:ascii="Calibri" w:eastAsia="Calibri" w:hAnsi="Calibri" w:cs="Calibri"/>
                <w:color w:val="000000"/>
                <w:sz w:val="20"/>
                <w:szCs w:val="20"/>
              </w:rPr>
              <w:t>Elaborazione quantitativa dei dati/immagini di Medicina Nucleare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CBAF28C"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AF7E5CF"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82743" w14:textId="77777777" w:rsidR="00292E4E" w:rsidRDefault="00292E4E" w:rsidP="00A81889">
            <w:pPr>
              <w:widowControl w:val="0"/>
              <w:ind w:left="-103"/>
              <w:jc w:val="center"/>
              <w:rPr>
                <w:rFonts w:ascii="Calibri" w:eastAsia="Calibri" w:hAnsi="Calibri" w:cs="Calibri"/>
                <w:sz w:val="20"/>
                <w:szCs w:val="20"/>
              </w:rPr>
            </w:pPr>
          </w:p>
        </w:tc>
      </w:tr>
      <w:tr w:rsidR="00292E4E" w14:paraId="181BB4F0"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6AC0D4"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Gestione laboratorio emodinamica - Cathlab</w:t>
            </w:r>
          </w:p>
        </w:tc>
        <w:tc>
          <w:tcPr>
            <w:tcW w:w="3700" w:type="dxa"/>
            <w:tcBorders>
              <w:top w:val="single" w:sz="4" w:space="0" w:color="000000"/>
              <w:left w:val="single" w:sz="4" w:space="0" w:color="000000"/>
              <w:bottom w:val="single" w:sz="4" w:space="0" w:color="000000"/>
              <w:right w:val="single" w:sz="4" w:space="0" w:color="000000"/>
            </w:tcBorders>
            <w:vAlign w:val="center"/>
          </w:tcPr>
          <w:p w14:paraId="11747AA8"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Acquisizione dei dati da angiografo/poligrafo</w:t>
            </w:r>
          </w:p>
          <w:p w14:paraId="3C923940"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Refertazione sia della procedura interventistica che diagnostica</w:t>
            </w:r>
          </w:p>
          <w:p w14:paraId="50AB2B42"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Gestione del magazzino in maniera integrata con la refertazione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A7691A"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E77FA64"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BCD9009" w14:textId="77777777" w:rsidR="00292E4E" w:rsidRDefault="00292E4E" w:rsidP="00A81889">
            <w:pPr>
              <w:widowControl w:val="0"/>
              <w:ind w:left="-103"/>
              <w:jc w:val="center"/>
              <w:rPr>
                <w:rFonts w:ascii="Calibri" w:eastAsia="Calibri" w:hAnsi="Calibri" w:cs="Calibri"/>
                <w:sz w:val="20"/>
                <w:szCs w:val="20"/>
              </w:rPr>
            </w:pPr>
          </w:p>
        </w:tc>
      </w:tr>
      <w:tr w:rsidR="00292E4E" w14:paraId="0E155D1A"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9F924D7"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Estensa Cardio</w:t>
            </w:r>
          </w:p>
        </w:tc>
        <w:tc>
          <w:tcPr>
            <w:tcW w:w="3700" w:type="dxa"/>
            <w:tcBorders>
              <w:top w:val="single" w:sz="4" w:space="0" w:color="000000"/>
              <w:left w:val="single" w:sz="4" w:space="0" w:color="000000"/>
              <w:bottom w:val="single" w:sz="4" w:space="0" w:color="000000"/>
              <w:right w:val="single" w:sz="4" w:space="0" w:color="000000"/>
            </w:tcBorders>
            <w:vAlign w:val="center"/>
          </w:tcPr>
          <w:p w14:paraId="66073B26"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Specializzazione con strumenti di misura e di elaborazione delle immagini cardiologiche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E750223"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DFD0AF"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A55867F" w14:textId="77777777" w:rsidR="00292E4E" w:rsidRDefault="00292E4E" w:rsidP="00A81889">
            <w:pPr>
              <w:widowControl w:val="0"/>
              <w:ind w:left="-103"/>
              <w:jc w:val="center"/>
              <w:rPr>
                <w:rFonts w:ascii="Calibri" w:eastAsia="Calibri" w:hAnsi="Calibri" w:cs="Calibri"/>
                <w:sz w:val="20"/>
                <w:szCs w:val="20"/>
              </w:rPr>
            </w:pPr>
          </w:p>
        </w:tc>
      </w:tr>
      <w:tr w:rsidR="00292E4E" w14:paraId="1564BAF2"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4A1734D"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Acquisizione e rielaborazione delle misure acquisite dalle modalità US</w:t>
            </w:r>
          </w:p>
        </w:tc>
        <w:tc>
          <w:tcPr>
            <w:tcW w:w="3700" w:type="dxa"/>
            <w:tcBorders>
              <w:top w:val="single" w:sz="4" w:space="0" w:color="000000"/>
              <w:left w:val="single" w:sz="4" w:space="0" w:color="000000"/>
              <w:bottom w:val="single" w:sz="4" w:space="0" w:color="000000"/>
              <w:right w:val="single" w:sz="4" w:space="0" w:color="000000"/>
            </w:tcBorders>
            <w:vAlign w:val="center"/>
          </w:tcPr>
          <w:p w14:paraId="20D14E68"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Recupero delle misure inviate via DICOM SR dagli ecocardiografi</w:t>
            </w:r>
          </w:p>
          <w:p w14:paraId="18B9A1CF"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 xml:space="preserve">Rielaborazione delle </w:t>
            </w:r>
            <w:r>
              <w:rPr>
                <w:rFonts w:ascii="Calibri" w:eastAsia="Calibri" w:hAnsi="Calibri" w:cs="Calibri"/>
                <w:sz w:val="20"/>
                <w:szCs w:val="20"/>
              </w:rPr>
              <w:t>misure,</w:t>
            </w:r>
            <w:r>
              <w:rPr>
                <w:rFonts w:ascii="Calibri" w:eastAsia="Calibri" w:hAnsi="Calibri" w:cs="Calibri"/>
                <w:color w:val="000000"/>
                <w:sz w:val="20"/>
                <w:szCs w:val="20"/>
              </w:rPr>
              <w:t xml:space="preserve"> modifica, statistica, </w:t>
            </w:r>
            <w:r>
              <w:rPr>
                <w:rFonts w:ascii="Calibri" w:eastAsia="Calibri" w:hAnsi="Calibri" w:cs="Calibri"/>
                <w:sz w:val="20"/>
                <w:szCs w:val="20"/>
              </w:rPr>
              <w:t>confronto</w:t>
            </w:r>
          </w:p>
          <w:p w14:paraId="24813441"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sz w:val="20"/>
                <w:szCs w:val="20"/>
              </w:rPr>
              <w:t>Gestione</w:t>
            </w:r>
            <w:r>
              <w:rPr>
                <w:rFonts w:ascii="Calibri" w:eastAsia="Calibri" w:hAnsi="Calibri" w:cs="Calibri"/>
                <w:color w:val="000000"/>
                <w:sz w:val="20"/>
                <w:szCs w:val="20"/>
              </w:rPr>
              <w:t xml:space="preserve"> delle </w:t>
            </w:r>
            <w:r>
              <w:rPr>
                <w:rFonts w:ascii="Calibri" w:eastAsia="Calibri" w:hAnsi="Calibri" w:cs="Calibri"/>
                <w:sz w:val="20"/>
                <w:szCs w:val="20"/>
              </w:rPr>
              <w:t>misure</w:t>
            </w:r>
            <w:r>
              <w:rPr>
                <w:rFonts w:ascii="Calibri" w:eastAsia="Calibri" w:hAnsi="Calibri" w:cs="Calibri"/>
                <w:color w:val="000000"/>
                <w:sz w:val="20"/>
                <w:szCs w:val="20"/>
              </w:rPr>
              <w:t xml:space="preserve"> custom configurate sugli </w:t>
            </w:r>
            <w:r>
              <w:rPr>
                <w:rFonts w:ascii="Calibri" w:eastAsia="Calibri" w:hAnsi="Calibri" w:cs="Calibri"/>
                <w:sz w:val="20"/>
                <w:szCs w:val="20"/>
              </w:rPr>
              <w:t>ecocardiografi</w:t>
            </w:r>
          </w:p>
          <w:p w14:paraId="0BBE61FB"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Passaggio in integrazione alla cartella cardiologica delle misure risultati (Cardionet)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C18EC9"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8F7C21"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3099BFED" w14:textId="77777777" w:rsidR="00292E4E" w:rsidRDefault="00292E4E" w:rsidP="00A81889">
            <w:pPr>
              <w:widowControl w:val="0"/>
              <w:ind w:left="-103"/>
              <w:jc w:val="center"/>
              <w:rPr>
                <w:rFonts w:ascii="Calibri" w:eastAsia="Calibri" w:hAnsi="Calibri" w:cs="Calibri"/>
                <w:sz w:val="20"/>
                <w:szCs w:val="20"/>
              </w:rPr>
            </w:pPr>
          </w:p>
        </w:tc>
      </w:tr>
      <w:tr w:rsidR="00292E4E" w14:paraId="17398A35"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4649334" w14:textId="77777777" w:rsidR="00292E4E" w:rsidRDefault="00292E4E" w:rsidP="00A81889">
            <w:pPr>
              <w:widowControl w:val="0"/>
              <w:rPr>
                <w:rFonts w:ascii="Calibri" w:eastAsia="Calibri" w:hAnsi="Calibri" w:cs="Calibri"/>
                <w:sz w:val="20"/>
                <w:szCs w:val="20"/>
                <w:highlight w:val="yellow"/>
              </w:rPr>
            </w:pPr>
            <w:r w:rsidRPr="00162FE8">
              <w:rPr>
                <w:rFonts w:ascii="Calibri" w:eastAsia="Calibri" w:hAnsi="Calibri" w:cs="Calibri"/>
                <w:sz w:val="20"/>
                <w:szCs w:val="20"/>
              </w:rPr>
              <w:t xml:space="preserve">Terarecon </w:t>
            </w:r>
          </w:p>
        </w:tc>
        <w:tc>
          <w:tcPr>
            <w:tcW w:w="3700" w:type="dxa"/>
            <w:tcBorders>
              <w:top w:val="single" w:sz="4" w:space="0" w:color="000000"/>
              <w:left w:val="single" w:sz="4" w:space="0" w:color="000000"/>
              <w:bottom w:val="single" w:sz="4" w:space="0" w:color="000000"/>
              <w:right w:val="single" w:sz="4" w:space="0" w:color="000000"/>
            </w:tcBorders>
            <w:vAlign w:val="center"/>
          </w:tcPr>
          <w:p w14:paraId="3170220F"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Analisi vascolare</w:t>
            </w:r>
          </w:p>
          <w:p w14:paraId="35D77011"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Valutazione calcio coronarico</w:t>
            </w:r>
          </w:p>
          <w:p w14:paraId="24F3151E"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Perfusione cerebrale TAC e RM</w:t>
            </w:r>
          </w:p>
          <w:p w14:paraId="1C7DEAAE"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Analisi funzionale cardio TC</w:t>
            </w:r>
          </w:p>
          <w:p w14:paraId="25A0D354"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Anal</w:t>
            </w:r>
            <w:r>
              <w:rPr>
                <w:rFonts w:ascii="Calibri" w:eastAsia="Calibri" w:hAnsi="Calibri" w:cs="Calibri"/>
                <w:color w:val="000000"/>
                <w:sz w:val="20"/>
                <w:szCs w:val="20"/>
              </w:rPr>
              <w:t>isi</w:t>
            </w:r>
            <w:r w:rsidRPr="004A238A">
              <w:rPr>
                <w:rFonts w:ascii="Calibri" w:eastAsia="Calibri" w:hAnsi="Calibri" w:cs="Calibri"/>
                <w:color w:val="000000"/>
                <w:sz w:val="20"/>
                <w:szCs w:val="20"/>
              </w:rPr>
              <w:t xml:space="preserve"> e mon</w:t>
            </w:r>
            <w:r>
              <w:rPr>
                <w:rFonts w:ascii="Calibri" w:eastAsia="Calibri" w:hAnsi="Calibri" w:cs="Calibri"/>
                <w:color w:val="000000"/>
                <w:sz w:val="20"/>
                <w:szCs w:val="20"/>
              </w:rPr>
              <w:t>itoraggio</w:t>
            </w:r>
            <w:r w:rsidRPr="004A238A">
              <w:rPr>
                <w:rFonts w:ascii="Calibri" w:eastAsia="Calibri" w:hAnsi="Calibri" w:cs="Calibri"/>
                <w:color w:val="000000"/>
                <w:sz w:val="20"/>
                <w:szCs w:val="20"/>
              </w:rPr>
              <w:t xml:space="preserve"> polmonare con identificazione automatica lesioni</w:t>
            </w:r>
          </w:p>
          <w:p w14:paraId="25D8073F"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Sottrazione TEC/CTA</w:t>
            </w:r>
          </w:p>
          <w:p w14:paraId="6B9ACB88"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Filtro iGentle</w:t>
            </w:r>
          </w:p>
          <w:p w14:paraId="2C7F23D5"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Analisi dentaria</w:t>
            </w:r>
          </w:p>
          <w:p w14:paraId="248E6CEF"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Navigazione virtuale colon e identificazione lesioni</w:t>
            </w:r>
          </w:p>
          <w:p w14:paraId="06F5DC67" w14:textId="77777777" w:rsidR="00292E4E" w:rsidRPr="004A238A"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Fusione studi TC/RM/PET/SPECT</w:t>
            </w:r>
          </w:p>
          <w:p w14:paraId="21150B26" w14:textId="77777777" w:rsidR="00292E4E" w:rsidRPr="0002261C" w:rsidRDefault="00292E4E" w:rsidP="00160D2D">
            <w:pPr>
              <w:pStyle w:val="Paragrafoelenco"/>
              <w:widowControl w:val="0"/>
              <w:numPr>
                <w:ilvl w:val="0"/>
                <w:numId w:val="28"/>
              </w:numPr>
              <w:pBdr>
                <w:top w:val="nil"/>
                <w:left w:val="nil"/>
                <w:bottom w:val="nil"/>
                <w:right w:val="nil"/>
                <w:between w:val="nil"/>
              </w:pBdr>
              <w:spacing w:line="240" w:lineRule="auto"/>
              <w:ind w:left="323"/>
              <w:rPr>
                <w:rFonts w:ascii="Calibri" w:eastAsia="Calibri" w:hAnsi="Calibri" w:cs="Calibri"/>
                <w:color w:val="000000"/>
                <w:sz w:val="20"/>
                <w:szCs w:val="20"/>
              </w:rPr>
            </w:pPr>
            <w:r w:rsidRPr="004A238A">
              <w:rPr>
                <w:rFonts w:ascii="Calibri" w:eastAsia="Calibri" w:hAnsi="Calibri" w:cs="Calibri"/>
                <w:color w:val="000000"/>
                <w:sz w:val="20"/>
                <w:szCs w:val="20"/>
              </w:rPr>
              <w:t>Analisi mammella RM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597F54"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76A124"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4D10C3EF" w14:textId="77777777" w:rsidR="00292E4E" w:rsidRDefault="00292E4E" w:rsidP="00A81889">
            <w:pPr>
              <w:widowControl w:val="0"/>
              <w:ind w:left="-103"/>
              <w:jc w:val="center"/>
              <w:rPr>
                <w:rFonts w:ascii="Calibri" w:eastAsia="Calibri" w:hAnsi="Calibri" w:cs="Calibri"/>
                <w:sz w:val="20"/>
                <w:szCs w:val="20"/>
              </w:rPr>
            </w:pPr>
          </w:p>
        </w:tc>
      </w:tr>
      <w:tr w:rsidR="00292E4E" w14:paraId="4DDEA2F4"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77D9B0"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Orthoview (preoperatorio)</w:t>
            </w:r>
          </w:p>
        </w:tc>
        <w:tc>
          <w:tcPr>
            <w:tcW w:w="3700" w:type="dxa"/>
            <w:tcBorders>
              <w:top w:val="single" w:sz="4" w:space="0" w:color="000000"/>
              <w:left w:val="single" w:sz="4" w:space="0" w:color="000000"/>
              <w:bottom w:val="single" w:sz="4" w:space="0" w:color="000000"/>
              <w:right w:val="single" w:sz="4" w:space="0" w:color="000000"/>
            </w:tcBorders>
            <w:vAlign w:val="center"/>
          </w:tcPr>
          <w:p w14:paraId="31E704E3"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Pianificazione preoperatoria ortopedica:</w:t>
            </w:r>
          </w:p>
          <w:p w14:paraId="06B34B0A"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Individuazione protesi corretta dal catalogo</w:t>
            </w:r>
          </w:p>
          <w:p w14:paraId="2752788E"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Simulazione dell’applicazione</w:t>
            </w:r>
          </w:p>
          <w:p w14:paraId="21E7A2B9"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Simulazione della riduzione di frattura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5A6374"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CA64795"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15154B" w14:textId="77777777" w:rsidR="00292E4E" w:rsidRDefault="00292E4E" w:rsidP="00A81889">
            <w:pPr>
              <w:widowControl w:val="0"/>
              <w:ind w:left="-103"/>
              <w:jc w:val="center"/>
              <w:rPr>
                <w:rFonts w:ascii="Calibri" w:eastAsia="Calibri" w:hAnsi="Calibri" w:cs="Calibri"/>
                <w:sz w:val="20"/>
                <w:szCs w:val="20"/>
              </w:rPr>
            </w:pPr>
          </w:p>
        </w:tc>
      </w:tr>
      <w:tr w:rsidR="00A00110" w14:paraId="6296E309" w14:textId="77777777" w:rsidTr="00A00110">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1E5A22" w14:textId="77777777" w:rsidR="00A00110" w:rsidRDefault="00A00110" w:rsidP="00A81889">
            <w:pPr>
              <w:widowControl w:val="0"/>
              <w:rPr>
                <w:rFonts w:ascii="Calibri" w:eastAsia="Calibri" w:hAnsi="Calibri" w:cs="Calibri"/>
                <w:sz w:val="20"/>
                <w:szCs w:val="20"/>
              </w:rPr>
            </w:pPr>
            <w:r>
              <w:rPr>
                <w:rFonts w:ascii="Calibri" w:eastAsia="Calibri" w:hAnsi="Calibri" w:cs="Calibri"/>
                <w:sz w:val="20"/>
                <w:szCs w:val="20"/>
              </w:rPr>
              <w:t>Server PACS Image Manager/Archive</w:t>
            </w:r>
          </w:p>
        </w:tc>
        <w:tc>
          <w:tcPr>
            <w:tcW w:w="3700" w:type="dxa"/>
            <w:tcBorders>
              <w:top w:val="single" w:sz="4" w:space="0" w:color="000000"/>
              <w:left w:val="single" w:sz="4" w:space="0" w:color="000000"/>
              <w:bottom w:val="single" w:sz="4" w:space="0" w:color="000000"/>
              <w:right w:val="single" w:sz="4" w:space="0" w:color="000000"/>
            </w:tcBorders>
            <w:vAlign w:val="center"/>
          </w:tcPr>
          <w:p w14:paraId="3474AEFB"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Archiviazione di ogni classe DICOM</w:t>
            </w:r>
          </w:p>
          <w:p w14:paraId="7B69AAEC"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Applicazione profilo IOCM</w:t>
            </w:r>
          </w:p>
          <w:p w14:paraId="1FCF147A"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sz w:val="20"/>
                <w:szCs w:val="20"/>
              </w:rPr>
              <w:t>Applicazione</w:t>
            </w:r>
            <w:r>
              <w:rPr>
                <w:rFonts w:ascii="Calibri" w:eastAsia="Calibri" w:hAnsi="Calibri" w:cs="Calibri"/>
                <w:color w:val="000000"/>
                <w:sz w:val="20"/>
                <w:szCs w:val="20"/>
              </w:rPr>
              <w:t xml:space="preserve"> della modifica dato imaging alla riconciliazione dello studio fuori flusso alla corretta prestazione</w:t>
            </w:r>
          </w:p>
          <w:p w14:paraId="66513FCB"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Autorouting verso destinazioni multiple</w:t>
            </w:r>
          </w:p>
          <w:p w14:paraId="560946C8"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QIDO-RS e WADO-RS compatibili con IHE MobileAccessToImaging,</w:t>
            </w:r>
          </w:p>
          <w:p w14:paraId="3CED400C"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Implementazione SWF.v2, EBIW, ATNA</w:t>
            </w:r>
          </w:p>
        </w:tc>
        <w:tc>
          <w:tcPr>
            <w:tcW w:w="1403" w:type="dxa"/>
            <w:vMerge w:val="restart"/>
            <w:tcBorders>
              <w:top w:val="single" w:sz="4" w:space="0" w:color="000000"/>
              <w:left w:val="single" w:sz="4" w:space="0" w:color="000000"/>
              <w:right w:val="single" w:sz="4" w:space="0" w:color="000000"/>
            </w:tcBorders>
            <w:vAlign w:val="center"/>
          </w:tcPr>
          <w:p w14:paraId="74BEDA95" w14:textId="77777777" w:rsidR="00A00110" w:rsidRDefault="00A00110" w:rsidP="00A00110">
            <w:pPr>
              <w:widowControl w:val="0"/>
              <w:jc w:val="center"/>
              <w:rPr>
                <w:rFonts w:ascii="Calibri" w:eastAsia="Calibri" w:hAnsi="Calibri" w:cs="Calibri"/>
                <w:sz w:val="20"/>
                <w:szCs w:val="20"/>
              </w:rPr>
            </w:pPr>
            <w:r>
              <w:rPr>
                <w:rFonts w:ascii="Calibri" w:eastAsia="Calibri" w:hAnsi="Calibri" w:cs="Calibri"/>
                <w:sz w:val="20"/>
                <w:szCs w:val="20"/>
              </w:rPr>
              <w:t>Distribuite per ogni Azienda secondo l’architettura in allegato A</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8D4783E" w14:textId="77777777" w:rsidR="00A00110" w:rsidRDefault="00A00110" w:rsidP="006111E8">
            <w:pPr>
              <w:widowControl w:val="0"/>
              <w:jc w:val="center"/>
              <w:rPr>
                <w:rFonts w:ascii="Calibri" w:eastAsia="Calibri" w:hAnsi="Calibri" w:cs="Calibri"/>
                <w:sz w:val="20"/>
                <w:szCs w:val="20"/>
              </w:rPr>
            </w:pPr>
          </w:p>
        </w:tc>
        <w:tc>
          <w:tcPr>
            <w:tcW w:w="1276" w:type="dxa"/>
            <w:vMerge w:val="restart"/>
            <w:tcBorders>
              <w:top w:val="single" w:sz="4" w:space="0" w:color="000000"/>
              <w:left w:val="single" w:sz="4" w:space="0" w:color="000000"/>
              <w:right w:val="single" w:sz="4" w:space="0" w:color="000000"/>
            </w:tcBorders>
            <w:vAlign w:val="center"/>
          </w:tcPr>
          <w:p w14:paraId="6A15D4F0" w14:textId="77777777" w:rsidR="00A00110" w:rsidRDefault="00A00110" w:rsidP="00A81889">
            <w:pPr>
              <w:widowControl w:val="0"/>
              <w:ind w:left="-103"/>
              <w:jc w:val="center"/>
              <w:rPr>
                <w:rFonts w:ascii="Calibri" w:eastAsia="Calibri" w:hAnsi="Calibri" w:cs="Calibri"/>
                <w:sz w:val="20"/>
                <w:szCs w:val="20"/>
              </w:rPr>
            </w:pPr>
          </w:p>
        </w:tc>
      </w:tr>
      <w:tr w:rsidR="00A00110" w:rsidRPr="00162FE8" w14:paraId="0274A2A2" w14:textId="77777777" w:rsidTr="006111E8">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90C708" w14:textId="77777777" w:rsidR="00A00110" w:rsidRPr="00435755" w:rsidRDefault="00A00110" w:rsidP="00A81889">
            <w:pPr>
              <w:widowControl w:val="0"/>
              <w:rPr>
                <w:rFonts w:ascii="Calibri" w:eastAsia="Calibri" w:hAnsi="Calibri" w:cs="Calibri"/>
                <w:sz w:val="20"/>
                <w:szCs w:val="20"/>
              </w:rPr>
            </w:pPr>
            <w:r w:rsidRPr="00435755">
              <w:rPr>
                <w:rFonts w:ascii="Calibri" w:eastAsia="Calibri" w:hAnsi="Calibri" w:cs="Calibri"/>
                <w:sz w:val="20"/>
                <w:szCs w:val="20"/>
              </w:rPr>
              <w:t>Server Estensa Cardio</w:t>
            </w:r>
          </w:p>
        </w:tc>
        <w:tc>
          <w:tcPr>
            <w:tcW w:w="3700" w:type="dxa"/>
            <w:tcBorders>
              <w:top w:val="single" w:sz="4" w:space="0" w:color="000000"/>
              <w:left w:val="single" w:sz="4" w:space="0" w:color="000000"/>
              <w:bottom w:val="single" w:sz="4" w:space="0" w:color="000000"/>
              <w:right w:val="single" w:sz="4" w:space="0" w:color="000000"/>
            </w:tcBorders>
            <w:vAlign w:val="center"/>
          </w:tcPr>
          <w:p w14:paraId="3A3053ED" w14:textId="77777777" w:rsidR="00435755" w:rsidRPr="00435755" w:rsidRDefault="00435755"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w:t>
            </w:r>
          </w:p>
        </w:tc>
        <w:tc>
          <w:tcPr>
            <w:tcW w:w="1403" w:type="dxa"/>
            <w:vMerge/>
            <w:tcBorders>
              <w:left w:val="single" w:sz="4" w:space="0" w:color="000000"/>
              <w:right w:val="single" w:sz="4" w:space="0" w:color="000000"/>
            </w:tcBorders>
          </w:tcPr>
          <w:p w14:paraId="6B1072A7" w14:textId="77777777" w:rsidR="00A00110" w:rsidRPr="00162FE8" w:rsidRDefault="00A00110" w:rsidP="006111E8">
            <w:pPr>
              <w:widowControl w:val="0"/>
              <w:pBdr>
                <w:top w:val="nil"/>
                <w:left w:val="nil"/>
                <w:bottom w:val="nil"/>
                <w:right w:val="nil"/>
                <w:between w:val="nil"/>
              </w:pBdr>
              <w:jc w:val="center"/>
              <w:rPr>
                <w:rFonts w:ascii="Calibri" w:eastAsia="Calibri" w:hAnsi="Calibri" w:cs="Calibri"/>
                <w:color w:val="000000"/>
                <w:sz w:val="20"/>
                <w:szCs w:val="20"/>
                <w:highlight w:val="red"/>
              </w:rPr>
            </w:pPr>
          </w:p>
        </w:tc>
        <w:tc>
          <w:tcPr>
            <w:tcW w:w="992" w:type="dxa"/>
            <w:vMerge/>
            <w:tcBorders>
              <w:left w:val="single" w:sz="4" w:space="0" w:color="000000"/>
              <w:right w:val="single" w:sz="4" w:space="0" w:color="000000"/>
            </w:tcBorders>
            <w:shd w:val="clear" w:color="auto" w:fill="auto"/>
            <w:vAlign w:val="center"/>
          </w:tcPr>
          <w:p w14:paraId="710B5C6A" w14:textId="77777777" w:rsidR="00A00110" w:rsidRPr="00162FE8" w:rsidRDefault="00A00110" w:rsidP="006111E8">
            <w:pPr>
              <w:widowControl w:val="0"/>
              <w:pBdr>
                <w:top w:val="nil"/>
                <w:left w:val="nil"/>
                <w:bottom w:val="nil"/>
                <w:right w:val="nil"/>
                <w:between w:val="nil"/>
              </w:pBdr>
              <w:jc w:val="center"/>
              <w:rPr>
                <w:rFonts w:ascii="Calibri" w:eastAsia="Calibri" w:hAnsi="Calibri" w:cs="Calibri"/>
                <w:color w:val="000000"/>
                <w:sz w:val="20"/>
                <w:szCs w:val="20"/>
                <w:highlight w:val="red"/>
              </w:rPr>
            </w:pPr>
          </w:p>
        </w:tc>
        <w:tc>
          <w:tcPr>
            <w:tcW w:w="1276" w:type="dxa"/>
            <w:vMerge/>
            <w:tcBorders>
              <w:left w:val="single" w:sz="4" w:space="0" w:color="000000"/>
              <w:right w:val="single" w:sz="4" w:space="0" w:color="000000"/>
            </w:tcBorders>
            <w:vAlign w:val="center"/>
          </w:tcPr>
          <w:p w14:paraId="5BE53023" w14:textId="77777777" w:rsidR="00A00110" w:rsidRPr="00162FE8" w:rsidRDefault="00A00110" w:rsidP="00A81889">
            <w:pPr>
              <w:widowControl w:val="0"/>
              <w:pBdr>
                <w:top w:val="nil"/>
                <w:left w:val="nil"/>
                <w:bottom w:val="nil"/>
                <w:right w:val="nil"/>
                <w:between w:val="nil"/>
              </w:pBdr>
              <w:ind w:left="-103"/>
              <w:jc w:val="center"/>
              <w:rPr>
                <w:rFonts w:ascii="Calibri" w:eastAsia="Calibri" w:hAnsi="Calibri" w:cs="Calibri"/>
                <w:sz w:val="20"/>
                <w:szCs w:val="20"/>
                <w:highlight w:val="red"/>
              </w:rPr>
            </w:pPr>
          </w:p>
        </w:tc>
      </w:tr>
      <w:tr w:rsidR="00A00110" w14:paraId="76A7221C" w14:textId="77777777" w:rsidTr="006111E8">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8FD440" w14:textId="77777777" w:rsidR="00A00110" w:rsidRPr="00435755" w:rsidRDefault="00A00110" w:rsidP="00A81889">
            <w:pPr>
              <w:widowControl w:val="0"/>
              <w:rPr>
                <w:rFonts w:ascii="Calibri" w:eastAsia="Calibri" w:hAnsi="Calibri" w:cs="Calibri"/>
                <w:sz w:val="20"/>
                <w:szCs w:val="20"/>
              </w:rPr>
            </w:pPr>
            <w:r w:rsidRPr="00435755">
              <w:rPr>
                <w:rFonts w:ascii="Calibri" w:eastAsia="Calibri" w:hAnsi="Calibri" w:cs="Calibri"/>
                <w:sz w:val="20"/>
                <w:szCs w:val="20"/>
              </w:rPr>
              <w:t>Server Estensa</w:t>
            </w:r>
          </w:p>
        </w:tc>
        <w:tc>
          <w:tcPr>
            <w:tcW w:w="3700" w:type="dxa"/>
            <w:tcBorders>
              <w:top w:val="single" w:sz="4" w:space="0" w:color="000000"/>
              <w:left w:val="single" w:sz="4" w:space="0" w:color="000000"/>
              <w:bottom w:val="single" w:sz="4" w:space="0" w:color="000000"/>
              <w:right w:val="single" w:sz="4" w:space="0" w:color="000000"/>
            </w:tcBorders>
            <w:vAlign w:val="center"/>
          </w:tcPr>
          <w:p w14:paraId="5BCE8C51" w14:textId="77777777" w:rsidR="00A00110" w:rsidRPr="00435755" w:rsidRDefault="00435755"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w:t>
            </w:r>
          </w:p>
        </w:tc>
        <w:tc>
          <w:tcPr>
            <w:tcW w:w="1403" w:type="dxa"/>
            <w:vMerge/>
            <w:tcBorders>
              <w:left w:val="single" w:sz="4" w:space="0" w:color="000000"/>
              <w:right w:val="single" w:sz="4" w:space="0" w:color="000000"/>
            </w:tcBorders>
          </w:tcPr>
          <w:p w14:paraId="1DE9F3F1"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33402956"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1276" w:type="dxa"/>
            <w:vMerge/>
            <w:tcBorders>
              <w:left w:val="single" w:sz="4" w:space="0" w:color="000000"/>
              <w:right w:val="single" w:sz="4" w:space="0" w:color="000000"/>
            </w:tcBorders>
            <w:vAlign w:val="center"/>
          </w:tcPr>
          <w:p w14:paraId="3F7E9857" w14:textId="77777777" w:rsidR="00A00110" w:rsidRDefault="00A00110" w:rsidP="00A81889">
            <w:pPr>
              <w:widowControl w:val="0"/>
              <w:pBdr>
                <w:top w:val="nil"/>
                <w:left w:val="nil"/>
                <w:bottom w:val="nil"/>
                <w:right w:val="nil"/>
                <w:between w:val="nil"/>
              </w:pBdr>
              <w:ind w:left="-103"/>
              <w:jc w:val="center"/>
              <w:rPr>
                <w:rFonts w:ascii="Calibri" w:eastAsia="Calibri" w:hAnsi="Calibri" w:cs="Calibri"/>
                <w:sz w:val="20"/>
                <w:szCs w:val="20"/>
              </w:rPr>
            </w:pPr>
          </w:p>
        </w:tc>
      </w:tr>
      <w:tr w:rsidR="00A00110" w14:paraId="7382FB7E" w14:textId="77777777" w:rsidTr="006111E8">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D48A94" w14:textId="77777777" w:rsidR="00A00110" w:rsidRDefault="00A00110" w:rsidP="00A81889">
            <w:pPr>
              <w:widowControl w:val="0"/>
              <w:rPr>
                <w:rFonts w:ascii="Calibri" w:eastAsia="Calibri" w:hAnsi="Calibri" w:cs="Calibri"/>
                <w:sz w:val="20"/>
                <w:szCs w:val="20"/>
              </w:rPr>
            </w:pPr>
            <w:r>
              <w:rPr>
                <w:rFonts w:ascii="Calibri" w:eastAsia="Calibri" w:hAnsi="Calibri" w:cs="Calibri"/>
                <w:sz w:val="20"/>
                <w:szCs w:val="20"/>
              </w:rPr>
              <w:t>Server PACS scientifico</w:t>
            </w:r>
          </w:p>
        </w:tc>
        <w:tc>
          <w:tcPr>
            <w:tcW w:w="3700" w:type="dxa"/>
            <w:tcBorders>
              <w:top w:val="single" w:sz="4" w:space="0" w:color="000000"/>
              <w:left w:val="single" w:sz="4" w:space="0" w:color="000000"/>
              <w:bottom w:val="single" w:sz="4" w:space="0" w:color="000000"/>
              <w:right w:val="single" w:sz="4" w:space="0" w:color="000000"/>
            </w:tcBorders>
            <w:vAlign w:val="center"/>
          </w:tcPr>
          <w:p w14:paraId="68D513B9"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 xml:space="preserve">Possibilità di esportazione in DICOM e </w:t>
            </w:r>
            <w:r>
              <w:rPr>
                <w:rFonts w:ascii="Calibri" w:eastAsia="Calibri" w:hAnsi="Calibri" w:cs="Calibri"/>
                <w:sz w:val="20"/>
                <w:szCs w:val="20"/>
              </w:rPr>
              <w:t>JPEG</w:t>
            </w:r>
            <w:r>
              <w:rPr>
                <w:rFonts w:ascii="Calibri" w:eastAsia="Calibri" w:hAnsi="Calibri" w:cs="Calibri"/>
                <w:color w:val="000000"/>
                <w:sz w:val="20"/>
                <w:szCs w:val="20"/>
              </w:rPr>
              <w:t xml:space="preserve"> di immagini, video o studio anonimizzati</w:t>
            </w:r>
          </w:p>
        </w:tc>
        <w:tc>
          <w:tcPr>
            <w:tcW w:w="1403" w:type="dxa"/>
            <w:vMerge/>
            <w:tcBorders>
              <w:left w:val="single" w:sz="4" w:space="0" w:color="000000"/>
              <w:right w:val="single" w:sz="4" w:space="0" w:color="000000"/>
            </w:tcBorders>
          </w:tcPr>
          <w:p w14:paraId="516296BE"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4E3DDE80"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1276" w:type="dxa"/>
            <w:vMerge/>
            <w:tcBorders>
              <w:left w:val="single" w:sz="4" w:space="0" w:color="000000"/>
              <w:right w:val="single" w:sz="4" w:space="0" w:color="000000"/>
            </w:tcBorders>
            <w:vAlign w:val="center"/>
          </w:tcPr>
          <w:p w14:paraId="368DA86C" w14:textId="77777777" w:rsidR="00A00110" w:rsidRDefault="00A00110" w:rsidP="00A81889">
            <w:pPr>
              <w:widowControl w:val="0"/>
              <w:pBdr>
                <w:top w:val="nil"/>
                <w:left w:val="nil"/>
                <w:bottom w:val="nil"/>
                <w:right w:val="nil"/>
                <w:between w:val="nil"/>
              </w:pBdr>
              <w:ind w:left="-103"/>
              <w:jc w:val="center"/>
              <w:rPr>
                <w:rFonts w:ascii="Calibri" w:eastAsia="Calibri" w:hAnsi="Calibri" w:cs="Calibri"/>
                <w:sz w:val="20"/>
                <w:szCs w:val="20"/>
              </w:rPr>
            </w:pPr>
          </w:p>
        </w:tc>
      </w:tr>
      <w:tr w:rsidR="00A00110" w14:paraId="48B8A1CA" w14:textId="77777777" w:rsidTr="006111E8">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F6FCD3" w14:textId="77777777" w:rsidR="00A00110" w:rsidRDefault="00A00110" w:rsidP="00A81889">
            <w:pPr>
              <w:widowControl w:val="0"/>
              <w:rPr>
                <w:rFonts w:ascii="Calibri" w:eastAsia="Calibri" w:hAnsi="Calibri" w:cs="Calibri"/>
                <w:sz w:val="20"/>
                <w:szCs w:val="20"/>
              </w:rPr>
            </w:pPr>
            <w:r>
              <w:rPr>
                <w:rFonts w:ascii="Calibri" w:eastAsia="Calibri" w:hAnsi="Calibri" w:cs="Calibri"/>
                <w:sz w:val="20"/>
                <w:szCs w:val="20"/>
              </w:rPr>
              <w:t>Server Estensa Web</w:t>
            </w:r>
          </w:p>
        </w:tc>
        <w:tc>
          <w:tcPr>
            <w:tcW w:w="3700" w:type="dxa"/>
            <w:tcBorders>
              <w:top w:val="single" w:sz="4" w:space="0" w:color="000000"/>
              <w:left w:val="single" w:sz="4" w:space="0" w:color="000000"/>
              <w:bottom w:val="single" w:sz="4" w:space="0" w:color="000000"/>
              <w:right w:val="single" w:sz="4" w:space="0" w:color="000000"/>
            </w:tcBorders>
            <w:vAlign w:val="center"/>
          </w:tcPr>
          <w:p w14:paraId="584DDB6E"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sz w:val="20"/>
                <w:szCs w:val="20"/>
              </w:rPr>
              <w:t>Distribuzione</w:t>
            </w:r>
            <w:r>
              <w:rPr>
                <w:rFonts w:ascii="Calibri" w:eastAsia="Calibri" w:hAnsi="Calibri" w:cs="Calibri"/>
                <w:color w:val="000000"/>
                <w:sz w:val="20"/>
                <w:szCs w:val="20"/>
              </w:rPr>
              <w:t xml:space="preserve"> ai reparti con 3D e collaborazione</w:t>
            </w:r>
          </w:p>
        </w:tc>
        <w:tc>
          <w:tcPr>
            <w:tcW w:w="1403" w:type="dxa"/>
            <w:vMerge/>
            <w:tcBorders>
              <w:left w:val="single" w:sz="4" w:space="0" w:color="000000"/>
              <w:right w:val="single" w:sz="4" w:space="0" w:color="000000"/>
            </w:tcBorders>
          </w:tcPr>
          <w:p w14:paraId="3DE7EE52"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05AE84BA"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1276" w:type="dxa"/>
            <w:vMerge/>
            <w:tcBorders>
              <w:left w:val="single" w:sz="4" w:space="0" w:color="000000"/>
              <w:right w:val="single" w:sz="4" w:space="0" w:color="000000"/>
            </w:tcBorders>
            <w:vAlign w:val="center"/>
          </w:tcPr>
          <w:p w14:paraId="13268B3F" w14:textId="77777777" w:rsidR="00A00110" w:rsidRDefault="00A00110" w:rsidP="00A81889">
            <w:pPr>
              <w:widowControl w:val="0"/>
              <w:pBdr>
                <w:top w:val="nil"/>
                <w:left w:val="nil"/>
                <w:bottom w:val="nil"/>
                <w:right w:val="nil"/>
                <w:between w:val="nil"/>
              </w:pBdr>
              <w:ind w:left="-103"/>
              <w:jc w:val="center"/>
              <w:rPr>
                <w:rFonts w:ascii="Calibri" w:eastAsia="Calibri" w:hAnsi="Calibri" w:cs="Calibri"/>
                <w:sz w:val="20"/>
                <w:szCs w:val="20"/>
              </w:rPr>
            </w:pPr>
          </w:p>
        </w:tc>
      </w:tr>
      <w:tr w:rsidR="00A00110" w14:paraId="2D33C916" w14:textId="77777777" w:rsidTr="006111E8">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E239B2C" w14:textId="77777777" w:rsidR="00A00110" w:rsidRDefault="00A00110" w:rsidP="00A81889">
            <w:pPr>
              <w:widowControl w:val="0"/>
              <w:rPr>
                <w:rFonts w:ascii="Calibri" w:eastAsia="Calibri" w:hAnsi="Calibri" w:cs="Calibri"/>
                <w:sz w:val="20"/>
                <w:szCs w:val="20"/>
              </w:rPr>
            </w:pPr>
            <w:r>
              <w:rPr>
                <w:rFonts w:ascii="Calibri" w:eastAsia="Calibri" w:hAnsi="Calibri" w:cs="Calibri"/>
                <w:sz w:val="20"/>
                <w:szCs w:val="20"/>
              </w:rPr>
              <w:t>Server per controllo qualità monitor medicali</w:t>
            </w:r>
          </w:p>
        </w:tc>
        <w:tc>
          <w:tcPr>
            <w:tcW w:w="3700" w:type="dxa"/>
            <w:tcBorders>
              <w:top w:val="single" w:sz="4" w:space="0" w:color="000000"/>
              <w:left w:val="single" w:sz="4" w:space="0" w:color="000000"/>
              <w:bottom w:val="single" w:sz="4" w:space="0" w:color="000000"/>
              <w:right w:val="single" w:sz="4" w:space="0" w:color="000000"/>
            </w:tcBorders>
            <w:vAlign w:val="center"/>
          </w:tcPr>
          <w:p w14:paraId="6704CA30" w14:textId="77777777" w:rsidR="00A00110" w:rsidRDefault="00A00110"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 xml:space="preserve">Applicazione software in grado di verificare l’operatività dei display in </w:t>
            </w:r>
            <w:r>
              <w:rPr>
                <w:rFonts w:ascii="Calibri" w:eastAsia="Calibri" w:hAnsi="Calibri" w:cs="Calibri"/>
                <w:sz w:val="20"/>
                <w:szCs w:val="20"/>
              </w:rPr>
              <w:t>manutenzione,</w:t>
            </w:r>
            <w:r>
              <w:rPr>
                <w:rFonts w:ascii="Calibri" w:eastAsia="Calibri" w:hAnsi="Calibri" w:cs="Calibri"/>
                <w:color w:val="000000"/>
                <w:sz w:val="20"/>
                <w:szCs w:val="20"/>
              </w:rPr>
              <w:t xml:space="preserve"> eseguire l’inventario, alcuni test e valutare l’invecchiamento dei singoli device</w:t>
            </w:r>
          </w:p>
        </w:tc>
        <w:tc>
          <w:tcPr>
            <w:tcW w:w="1403" w:type="dxa"/>
            <w:vMerge/>
            <w:tcBorders>
              <w:left w:val="single" w:sz="4" w:space="0" w:color="000000"/>
              <w:bottom w:val="single" w:sz="4" w:space="0" w:color="000000"/>
              <w:right w:val="single" w:sz="4" w:space="0" w:color="000000"/>
            </w:tcBorders>
          </w:tcPr>
          <w:p w14:paraId="3DCD8029"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FBA6DE1" w14:textId="77777777" w:rsidR="00A00110" w:rsidRDefault="00A00110" w:rsidP="006111E8">
            <w:pPr>
              <w:widowControl w:val="0"/>
              <w:pBdr>
                <w:top w:val="nil"/>
                <w:left w:val="nil"/>
                <w:bottom w:val="nil"/>
                <w:right w:val="nil"/>
                <w:between w:val="nil"/>
              </w:pBdr>
              <w:jc w:val="center"/>
              <w:rPr>
                <w:rFonts w:ascii="Calibri" w:eastAsia="Calibri" w:hAnsi="Calibri" w:cs="Calibri"/>
                <w:color w:val="000000"/>
                <w:sz w:val="20"/>
                <w:szCs w:val="20"/>
              </w:rPr>
            </w:pPr>
          </w:p>
        </w:tc>
        <w:tc>
          <w:tcPr>
            <w:tcW w:w="1276" w:type="dxa"/>
            <w:vMerge/>
            <w:tcBorders>
              <w:left w:val="single" w:sz="4" w:space="0" w:color="000000"/>
              <w:bottom w:val="single" w:sz="4" w:space="0" w:color="000000"/>
              <w:right w:val="single" w:sz="4" w:space="0" w:color="000000"/>
            </w:tcBorders>
            <w:vAlign w:val="center"/>
          </w:tcPr>
          <w:p w14:paraId="7E160110" w14:textId="77777777" w:rsidR="00A00110" w:rsidRDefault="00A00110" w:rsidP="00A81889">
            <w:pPr>
              <w:widowControl w:val="0"/>
              <w:pBdr>
                <w:top w:val="nil"/>
                <w:left w:val="nil"/>
                <w:bottom w:val="nil"/>
                <w:right w:val="nil"/>
                <w:between w:val="nil"/>
              </w:pBdr>
              <w:ind w:left="-103"/>
              <w:jc w:val="center"/>
              <w:rPr>
                <w:rFonts w:ascii="Calibri" w:eastAsia="Calibri" w:hAnsi="Calibri" w:cs="Calibri"/>
                <w:sz w:val="20"/>
                <w:szCs w:val="20"/>
              </w:rPr>
            </w:pPr>
          </w:p>
        </w:tc>
      </w:tr>
      <w:tr w:rsidR="00292E4E" w14:paraId="2CC41BF1"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B617A7"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Estensa web</w:t>
            </w:r>
          </w:p>
          <w:p w14:paraId="02B6202A"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per FSE Operatore</w:t>
            </w:r>
          </w:p>
        </w:tc>
        <w:tc>
          <w:tcPr>
            <w:tcW w:w="3700" w:type="dxa"/>
            <w:tcBorders>
              <w:top w:val="single" w:sz="4" w:space="0" w:color="000000"/>
              <w:left w:val="single" w:sz="4" w:space="0" w:color="000000"/>
              <w:bottom w:val="single" w:sz="4" w:space="0" w:color="000000"/>
              <w:right w:val="single" w:sz="4" w:space="0" w:color="000000"/>
            </w:tcBorders>
            <w:vAlign w:val="center"/>
          </w:tcPr>
          <w:p w14:paraId="1FFC8B1B"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Accesso alle immagini dei repository aziendali dall’istanza di FSE Operatore regionale, da fruirsi sull’applicazione in uso dal professionista (Diagnostica piuttosto che di riferimento)</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7145DB"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B222"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1A6B9872" w14:textId="77777777" w:rsidR="00292E4E" w:rsidRDefault="00292E4E" w:rsidP="00A81889">
            <w:pPr>
              <w:widowControl w:val="0"/>
              <w:ind w:left="-103"/>
              <w:jc w:val="center"/>
              <w:rPr>
                <w:rFonts w:ascii="Calibri" w:eastAsia="Calibri" w:hAnsi="Calibri" w:cs="Calibri"/>
                <w:sz w:val="20"/>
                <w:szCs w:val="20"/>
              </w:rPr>
            </w:pPr>
          </w:p>
        </w:tc>
      </w:tr>
      <w:tr w:rsidR="00292E4E" w14:paraId="5EA72416"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70ADCF"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Licenza server Suite Estensa Portal</w:t>
            </w:r>
          </w:p>
          <w:p w14:paraId="4FC8E66B"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per FSE Cittadino</w:t>
            </w:r>
          </w:p>
        </w:tc>
        <w:tc>
          <w:tcPr>
            <w:tcW w:w="3700" w:type="dxa"/>
            <w:tcBorders>
              <w:top w:val="single" w:sz="4" w:space="0" w:color="000000"/>
              <w:left w:val="single" w:sz="4" w:space="0" w:color="000000"/>
              <w:bottom w:val="single" w:sz="4" w:space="0" w:color="000000"/>
              <w:right w:val="single" w:sz="4" w:space="0" w:color="000000"/>
            </w:tcBorders>
            <w:vAlign w:val="center"/>
          </w:tcPr>
          <w:p w14:paraId="693C7966" w14:textId="77777777" w:rsidR="00292E4E" w:rsidRDefault="00292E4E" w:rsidP="006111E8">
            <w:pPr>
              <w:widowControl w:val="0"/>
              <w:rPr>
                <w:rFonts w:ascii="Calibri" w:eastAsia="Calibri" w:hAnsi="Calibri" w:cs="Calibri"/>
                <w:sz w:val="20"/>
                <w:szCs w:val="20"/>
              </w:rPr>
            </w:pPr>
            <w:r>
              <w:rPr>
                <w:rFonts w:ascii="Calibri" w:eastAsia="Calibri" w:hAnsi="Calibri" w:cs="Calibri"/>
                <w:sz w:val="20"/>
                <w:szCs w:val="20"/>
              </w:rPr>
              <w:t>Distribuzione CD Paziente online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0A38C9"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6517"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8FFF6AE" w14:textId="77777777" w:rsidR="00292E4E" w:rsidRDefault="00292E4E" w:rsidP="00A81889">
            <w:pPr>
              <w:widowControl w:val="0"/>
              <w:ind w:left="-103"/>
              <w:jc w:val="center"/>
              <w:rPr>
                <w:rFonts w:ascii="Calibri" w:eastAsia="Calibri" w:hAnsi="Calibri" w:cs="Calibri"/>
                <w:sz w:val="20"/>
                <w:szCs w:val="20"/>
              </w:rPr>
            </w:pPr>
          </w:p>
        </w:tc>
      </w:tr>
      <w:tr w:rsidR="00292E4E" w14:paraId="35E99EFA"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D2046A5"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Gestione laboratorio Elettrofisiologia - EPLab</w:t>
            </w:r>
          </w:p>
        </w:tc>
        <w:tc>
          <w:tcPr>
            <w:tcW w:w="3700" w:type="dxa"/>
            <w:tcBorders>
              <w:top w:val="single" w:sz="4" w:space="0" w:color="000000"/>
              <w:left w:val="single" w:sz="4" w:space="0" w:color="000000"/>
              <w:bottom w:val="single" w:sz="4" w:space="0" w:color="000000"/>
              <w:right w:val="single" w:sz="4" w:space="0" w:color="000000"/>
            </w:tcBorders>
            <w:vAlign w:val="center"/>
          </w:tcPr>
          <w:p w14:paraId="6A42FBEF"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Refertazione dei controlli e delle procedure di impiantabili attivi in elettrofisiologia</w:t>
            </w:r>
          </w:p>
          <w:p w14:paraId="26C7F16B"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Integrazione diretta con i programmatori per lo scarico di dati di targa, di funzionamento e eventi allarmi</w:t>
            </w:r>
          </w:p>
          <w:p w14:paraId="5F85576F"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Integrazione diretta con le piattaforme dei produttori per l’esecuzione dei controlli remoti in base ai o scarico di dati di targa, di funzionamento e eventi allarmi</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7814B1"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BE9C33"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6</w:t>
            </w:r>
          </w:p>
          <w:p w14:paraId="617B1875"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(ASUGI)</w:t>
            </w:r>
          </w:p>
        </w:tc>
        <w:tc>
          <w:tcPr>
            <w:tcW w:w="1276" w:type="dxa"/>
            <w:tcBorders>
              <w:top w:val="single" w:sz="4" w:space="0" w:color="000000"/>
              <w:left w:val="single" w:sz="4" w:space="0" w:color="000000"/>
              <w:bottom w:val="single" w:sz="4" w:space="0" w:color="000000"/>
              <w:right w:val="single" w:sz="4" w:space="0" w:color="000000"/>
            </w:tcBorders>
            <w:vAlign w:val="center"/>
          </w:tcPr>
          <w:p w14:paraId="4A6628BB" w14:textId="77777777" w:rsidR="00A81889" w:rsidRDefault="00292E4E" w:rsidP="00A81889">
            <w:pPr>
              <w:widowControl w:val="0"/>
              <w:ind w:left="-103"/>
              <w:jc w:val="center"/>
              <w:rPr>
                <w:rFonts w:ascii="Calibri" w:eastAsia="Calibri" w:hAnsi="Calibri" w:cs="Calibri"/>
                <w:sz w:val="20"/>
                <w:szCs w:val="20"/>
              </w:rPr>
            </w:pPr>
            <w:r>
              <w:rPr>
                <w:rFonts w:ascii="Calibri" w:eastAsia="Calibri" w:hAnsi="Calibri" w:cs="Calibri"/>
                <w:sz w:val="20"/>
                <w:szCs w:val="20"/>
              </w:rPr>
              <w:t>6</w:t>
            </w:r>
          </w:p>
          <w:p w14:paraId="4C355ACF" w14:textId="77777777" w:rsidR="00292E4E" w:rsidRDefault="00292E4E" w:rsidP="00A81889">
            <w:pPr>
              <w:widowControl w:val="0"/>
              <w:ind w:left="-103"/>
              <w:jc w:val="center"/>
              <w:rPr>
                <w:rFonts w:ascii="Calibri" w:eastAsia="Calibri" w:hAnsi="Calibri" w:cs="Calibri"/>
                <w:sz w:val="20"/>
                <w:szCs w:val="20"/>
              </w:rPr>
            </w:pPr>
            <w:r w:rsidRPr="00A00110">
              <w:rPr>
                <w:rFonts w:ascii="Calibri" w:eastAsia="Calibri" w:hAnsi="Calibri" w:cs="Calibri"/>
                <w:sz w:val="16"/>
                <w:szCs w:val="16"/>
              </w:rPr>
              <w:t>(ASUFC-ASFO-ASUGI)</w:t>
            </w:r>
          </w:p>
        </w:tc>
      </w:tr>
      <w:tr w:rsidR="00292E4E" w14:paraId="5EEA9582"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84A640"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Gestione ECG -</w:t>
            </w:r>
          </w:p>
        </w:tc>
        <w:tc>
          <w:tcPr>
            <w:tcW w:w="3700" w:type="dxa"/>
            <w:tcBorders>
              <w:top w:val="single" w:sz="4" w:space="0" w:color="000000"/>
              <w:left w:val="single" w:sz="4" w:space="0" w:color="000000"/>
              <w:bottom w:val="single" w:sz="4" w:space="0" w:color="000000"/>
              <w:right w:val="single" w:sz="4" w:space="0" w:color="000000"/>
            </w:tcBorders>
            <w:vAlign w:val="center"/>
          </w:tcPr>
          <w:p w14:paraId="21EABF64"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Refertazione tracciati vendor neutral inviati al sistema in DICOM/FDA XML</w:t>
            </w:r>
          </w:p>
          <w:p w14:paraId="45BD2683"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Possibilità di modifica delle misure e interpretazioni inviate dagli elettrocardiografi</w:t>
            </w:r>
          </w:p>
          <w:p w14:paraId="047B3880"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Integrazione al referto degli allegati eventualmente inviati da sistemi di prove da sforzo e holter</w:t>
            </w:r>
          </w:p>
          <w:p w14:paraId="06332FDD"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 xml:space="preserve">Ricezione dei tracciati dai sistemi ECG di ambulanza per </w:t>
            </w:r>
            <w:r>
              <w:rPr>
                <w:rFonts w:ascii="Calibri" w:eastAsia="Calibri" w:hAnsi="Calibri" w:cs="Calibri"/>
                <w:sz w:val="20"/>
                <w:szCs w:val="20"/>
              </w:rPr>
              <w:t>visualizzazione/ripetizione</w:t>
            </w:r>
            <w:r>
              <w:rPr>
                <w:rFonts w:ascii="Calibri" w:eastAsia="Calibri" w:hAnsi="Calibri" w:cs="Calibri"/>
                <w:color w:val="000000"/>
                <w:sz w:val="20"/>
                <w:szCs w:val="20"/>
              </w:rPr>
              <w:t xml:space="preserve"> allarmi o successiva refertazione e incluse in storia paziente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4BFEEF3"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3ECCED"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 (ASUGI)</w:t>
            </w:r>
          </w:p>
          <w:p w14:paraId="3E486243"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 (ASFO)</w:t>
            </w:r>
          </w:p>
        </w:tc>
        <w:tc>
          <w:tcPr>
            <w:tcW w:w="1276" w:type="dxa"/>
            <w:tcBorders>
              <w:top w:val="single" w:sz="4" w:space="0" w:color="000000"/>
              <w:left w:val="single" w:sz="4" w:space="0" w:color="000000"/>
              <w:bottom w:val="single" w:sz="4" w:space="0" w:color="000000"/>
              <w:right w:val="single" w:sz="4" w:space="0" w:color="000000"/>
            </w:tcBorders>
            <w:vAlign w:val="center"/>
          </w:tcPr>
          <w:p w14:paraId="79EE66BA" w14:textId="77777777" w:rsidR="00A81889" w:rsidRDefault="00292E4E" w:rsidP="00A81889">
            <w:pPr>
              <w:widowControl w:val="0"/>
              <w:ind w:left="-103"/>
              <w:jc w:val="center"/>
              <w:rPr>
                <w:rFonts w:ascii="Calibri" w:eastAsia="Calibri" w:hAnsi="Calibri" w:cs="Calibri"/>
                <w:sz w:val="20"/>
                <w:szCs w:val="20"/>
              </w:rPr>
            </w:pPr>
            <w:r>
              <w:rPr>
                <w:rFonts w:ascii="Calibri" w:eastAsia="Calibri" w:hAnsi="Calibri" w:cs="Calibri"/>
                <w:sz w:val="20"/>
                <w:szCs w:val="20"/>
              </w:rPr>
              <w:t>3</w:t>
            </w:r>
          </w:p>
          <w:p w14:paraId="49E7DBDD" w14:textId="77777777" w:rsidR="00292E4E" w:rsidRDefault="00292E4E" w:rsidP="00A81889">
            <w:pPr>
              <w:widowControl w:val="0"/>
              <w:ind w:left="-103"/>
              <w:jc w:val="center"/>
              <w:rPr>
                <w:rFonts w:ascii="Calibri" w:eastAsia="Calibri" w:hAnsi="Calibri" w:cs="Calibri"/>
                <w:sz w:val="20"/>
                <w:szCs w:val="20"/>
              </w:rPr>
            </w:pPr>
            <w:r w:rsidRPr="00A81889">
              <w:rPr>
                <w:rFonts w:ascii="Calibri" w:eastAsia="Calibri" w:hAnsi="Calibri" w:cs="Calibri"/>
                <w:sz w:val="16"/>
                <w:szCs w:val="16"/>
              </w:rPr>
              <w:t>(ASUFC-BURLO)</w:t>
            </w:r>
          </w:p>
        </w:tc>
      </w:tr>
      <w:tr w:rsidR="00292E4E" w14:paraId="7EA1D443"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768F77"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Gestione magazzino Radiologia Interventistica</w:t>
            </w:r>
          </w:p>
        </w:tc>
        <w:tc>
          <w:tcPr>
            <w:tcW w:w="3700" w:type="dxa"/>
            <w:tcBorders>
              <w:top w:val="single" w:sz="4" w:space="0" w:color="000000"/>
              <w:left w:val="single" w:sz="4" w:space="0" w:color="000000"/>
              <w:bottom w:val="single" w:sz="4" w:space="0" w:color="000000"/>
              <w:right w:val="single" w:sz="4" w:space="0" w:color="000000"/>
            </w:tcBorders>
            <w:vAlign w:val="center"/>
          </w:tcPr>
          <w:p w14:paraId="276AB002"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Gestione del magazzino integrata con la refertazione radiologica della procedura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EF0628"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6CC06AB"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3</w:t>
            </w:r>
          </w:p>
          <w:p w14:paraId="3C28BBAB"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(ASUGI)</w:t>
            </w:r>
          </w:p>
        </w:tc>
        <w:tc>
          <w:tcPr>
            <w:tcW w:w="1276" w:type="dxa"/>
            <w:tcBorders>
              <w:top w:val="single" w:sz="4" w:space="0" w:color="000000"/>
              <w:left w:val="single" w:sz="4" w:space="0" w:color="000000"/>
              <w:bottom w:val="single" w:sz="4" w:space="0" w:color="000000"/>
              <w:right w:val="single" w:sz="4" w:space="0" w:color="000000"/>
            </w:tcBorders>
            <w:vAlign w:val="center"/>
          </w:tcPr>
          <w:p w14:paraId="01B45808" w14:textId="77777777" w:rsidR="00292E4E" w:rsidRDefault="00292E4E" w:rsidP="00A81889">
            <w:pPr>
              <w:widowControl w:val="0"/>
              <w:ind w:left="-103"/>
              <w:jc w:val="center"/>
              <w:rPr>
                <w:rFonts w:ascii="Calibri" w:eastAsia="Calibri" w:hAnsi="Calibri" w:cs="Calibri"/>
                <w:sz w:val="20"/>
                <w:szCs w:val="20"/>
              </w:rPr>
            </w:pPr>
          </w:p>
        </w:tc>
      </w:tr>
      <w:tr w:rsidR="00292E4E" w14:paraId="3F7C1EFF"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5918BD"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Preoperatoria chirurgica 3D</w:t>
            </w:r>
          </w:p>
        </w:tc>
        <w:tc>
          <w:tcPr>
            <w:tcW w:w="3700" w:type="dxa"/>
            <w:tcBorders>
              <w:top w:val="single" w:sz="4" w:space="0" w:color="000000"/>
              <w:left w:val="single" w:sz="4" w:space="0" w:color="000000"/>
              <w:bottom w:val="single" w:sz="4" w:space="0" w:color="000000"/>
              <w:right w:val="single" w:sz="4" w:space="0" w:color="000000"/>
            </w:tcBorders>
            <w:vAlign w:val="center"/>
          </w:tcPr>
          <w:p w14:paraId="7216C194" w14:textId="77777777" w:rsidR="00292E4E" w:rsidRDefault="00292E4E" w:rsidP="006111E8">
            <w:pPr>
              <w:widowControl w:val="0"/>
              <w:numPr>
                <w:ilvl w:val="0"/>
                <w:numId w:val="3"/>
              </w:numPr>
              <w:pBdr>
                <w:top w:val="nil"/>
                <w:left w:val="nil"/>
                <w:bottom w:val="nil"/>
                <w:right w:val="nil"/>
                <w:between w:val="nil"/>
              </w:pBdr>
              <w:ind w:left="320"/>
              <w:rPr>
                <w:rFonts w:ascii="Calibri" w:eastAsia="Calibri" w:hAnsi="Calibri" w:cs="Calibri"/>
                <w:sz w:val="20"/>
                <w:szCs w:val="20"/>
              </w:rPr>
            </w:pPr>
            <w:r>
              <w:rPr>
                <w:rFonts w:ascii="Calibri" w:eastAsia="Calibri" w:hAnsi="Calibri" w:cs="Calibri"/>
                <w:sz w:val="20"/>
                <w:szCs w:val="20"/>
              </w:rPr>
              <w:t>pianificazione preoperatoria chirurgica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E0D506F"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D3B454"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w:t>
            </w:r>
          </w:p>
          <w:p w14:paraId="47B9B3B0"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(ASUFC)</w:t>
            </w:r>
          </w:p>
        </w:tc>
        <w:tc>
          <w:tcPr>
            <w:tcW w:w="1276" w:type="dxa"/>
            <w:tcBorders>
              <w:top w:val="single" w:sz="4" w:space="0" w:color="000000"/>
              <w:left w:val="single" w:sz="4" w:space="0" w:color="000000"/>
              <w:bottom w:val="single" w:sz="4" w:space="0" w:color="000000"/>
              <w:right w:val="single" w:sz="4" w:space="0" w:color="000000"/>
            </w:tcBorders>
            <w:vAlign w:val="center"/>
          </w:tcPr>
          <w:p w14:paraId="3A2F311E" w14:textId="77777777" w:rsidR="00292E4E" w:rsidRDefault="00292E4E" w:rsidP="00A81889">
            <w:pPr>
              <w:widowControl w:val="0"/>
              <w:ind w:left="-103"/>
              <w:jc w:val="center"/>
              <w:rPr>
                <w:rFonts w:ascii="Calibri" w:eastAsia="Calibri" w:hAnsi="Calibri" w:cs="Calibri"/>
                <w:sz w:val="20"/>
                <w:szCs w:val="20"/>
              </w:rPr>
            </w:pPr>
          </w:p>
        </w:tc>
      </w:tr>
      <w:tr w:rsidR="00292E4E" w14:paraId="0C050E5B"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BDE0F9"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Tomtec_Image_Arena_v5 a licenza flottante</w:t>
            </w:r>
          </w:p>
        </w:tc>
        <w:tc>
          <w:tcPr>
            <w:tcW w:w="3700" w:type="dxa"/>
            <w:tcBorders>
              <w:top w:val="single" w:sz="4" w:space="0" w:color="000000"/>
              <w:left w:val="single" w:sz="4" w:space="0" w:color="000000"/>
              <w:bottom w:val="single" w:sz="4" w:space="0" w:color="000000"/>
              <w:right w:val="single" w:sz="4" w:space="0" w:color="000000"/>
            </w:tcBorders>
            <w:vAlign w:val="center"/>
          </w:tcPr>
          <w:p w14:paraId="6A6C7D1B"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Tomtec_Image_Arena_v5 - 4D Cardio-View - 4D RV-Function - 4D MV-Assessment- 4D LV-Analysis - 2D CPA MR – Auto Strain – Auto LV</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086E0A"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17271CA"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5</w:t>
            </w:r>
          </w:p>
          <w:p w14:paraId="7E842B65"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(ASUGI)</w:t>
            </w:r>
          </w:p>
        </w:tc>
        <w:tc>
          <w:tcPr>
            <w:tcW w:w="1276" w:type="dxa"/>
            <w:tcBorders>
              <w:top w:val="single" w:sz="4" w:space="0" w:color="000000"/>
              <w:left w:val="single" w:sz="4" w:space="0" w:color="000000"/>
              <w:bottom w:val="single" w:sz="4" w:space="0" w:color="000000"/>
              <w:right w:val="single" w:sz="4" w:space="0" w:color="000000"/>
            </w:tcBorders>
            <w:vAlign w:val="center"/>
          </w:tcPr>
          <w:p w14:paraId="2F81B9CE" w14:textId="77777777" w:rsidR="00A81889" w:rsidRDefault="00292E4E" w:rsidP="00A81889">
            <w:pPr>
              <w:widowControl w:val="0"/>
              <w:ind w:left="-103"/>
              <w:jc w:val="center"/>
              <w:rPr>
                <w:rFonts w:ascii="Calibri" w:eastAsia="Calibri" w:hAnsi="Calibri" w:cs="Calibri"/>
                <w:sz w:val="20"/>
                <w:szCs w:val="20"/>
              </w:rPr>
            </w:pPr>
            <w:r>
              <w:rPr>
                <w:rFonts w:ascii="Calibri" w:eastAsia="Calibri" w:hAnsi="Calibri" w:cs="Calibri"/>
                <w:sz w:val="20"/>
                <w:szCs w:val="20"/>
              </w:rPr>
              <w:t>7</w:t>
            </w:r>
          </w:p>
          <w:p w14:paraId="1EC1CDE8" w14:textId="77777777" w:rsidR="00292E4E" w:rsidRDefault="00292E4E" w:rsidP="00A81889">
            <w:pPr>
              <w:widowControl w:val="0"/>
              <w:ind w:left="-103"/>
              <w:jc w:val="center"/>
              <w:rPr>
                <w:rFonts w:ascii="Calibri" w:eastAsia="Calibri" w:hAnsi="Calibri" w:cs="Calibri"/>
                <w:sz w:val="20"/>
                <w:szCs w:val="20"/>
              </w:rPr>
            </w:pPr>
            <w:r w:rsidRPr="00A81889">
              <w:rPr>
                <w:rFonts w:ascii="Calibri" w:eastAsia="Calibri" w:hAnsi="Calibri" w:cs="Calibri"/>
                <w:sz w:val="18"/>
                <w:szCs w:val="18"/>
              </w:rPr>
              <w:t>(ASUFC-ASFO)</w:t>
            </w:r>
          </w:p>
        </w:tc>
      </w:tr>
      <w:tr w:rsidR="00292E4E" w14:paraId="241FEC27"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048111"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Rimage</w:t>
            </w:r>
          </w:p>
        </w:tc>
        <w:tc>
          <w:tcPr>
            <w:tcW w:w="3700" w:type="dxa"/>
            <w:tcBorders>
              <w:top w:val="single" w:sz="4" w:space="0" w:color="000000"/>
              <w:left w:val="single" w:sz="4" w:space="0" w:color="000000"/>
              <w:bottom w:val="single" w:sz="4" w:space="0" w:color="000000"/>
              <w:right w:val="single" w:sz="4" w:space="0" w:color="000000"/>
            </w:tcBorders>
            <w:vAlign w:val="center"/>
          </w:tcPr>
          <w:p w14:paraId="7CD83201"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Sistema di masterizzazione CD Paziente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D033F7C"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A739E8"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16</w:t>
            </w:r>
          </w:p>
          <w:p w14:paraId="3A656C86"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(ASUGI)</w:t>
            </w:r>
          </w:p>
        </w:tc>
        <w:tc>
          <w:tcPr>
            <w:tcW w:w="1276" w:type="dxa"/>
            <w:tcBorders>
              <w:top w:val="single" w:sz="4" w:space="0" w:color="000000"/>
              <w:left w:val="single" w:sz="4" w:space="0" w:color="000000"/>
              <w:bottom w:val="single" w:sz="4" w:space="0" w:color="000000"/>
              <w:right w:val="single" w:sz="4" w:space="0" w:color="000000"/>
            </w:tcBorders>
            <w:vAlign w:val="center"/>
          </w:tcPr>
          <w:p w14:paraId="60011217" w14:textId="77777777" w:rsidR="00292E4E" w:rsidRDefault="00292E4E" w:rsidP="00A81889">
            <w:pPr>
              <w:widowControl w:val="0"/>
              <w:ind w:left="-103"/>
              <w:jc w:val="center"/>
              <w:rPr>
                <w:rFonts w:ascii="Calibri" w:eastAsia="Calibri" w:hAnsi="Calibri" w:cs="Calibri"/>
                <w:sz w:val="20"/>
                <w:szCs w:val="20"/>
              </w:rPr>
            </w:pPr>
          </w:p>
        </w:tc>
      </w:tr>
      <w:tr w:rsidR="00292E4E" w14:paraId="7B4C3271"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7B347F1"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Estensa in versione Operating Room</w:t>
            </w:r>
          </w:p>
        </w:tc>
        <w:tc>
          <w:tcPr>
            <w:tcW w:w="3700" w:type="dxa"/>
            <w:tcBorders>
              <w:top w:val="single" w:sz="4" w:space="0" w:color="000000"/>
              <w:left w:val="single" w:sz="4" w:space="0" w:color="000000"/>
              <w:bottom w:val="single" w:sz="4" w:space="0" w:color="000000"/>
              <w:right w:val="single" w:sz="4" w:space="0" w:color="000000"/>
            </w:tcBorders>
            <w:vAlign w:val="center"/>
          </w:tcPr>
          <w:p w14:paraId="33DBD619" w14:textId="77777777" w:rsidR="00292E4E" w:rsidRPr="007C0FC3" w:rsidRDefault="00292E4E" w:rsidP="00160D2D">
            <w:pPr>
              <w:pStyle w:val="Paragrafoelenco"/>
              <w:widowControl w:val="0"/>
              <w:numPr>
                <w:ilvl w:val="0"/>
                <w:numId w:val="30"/>
              </w:numPr>
              <w:pBdr>
                <w:top w:val="nil"/>
                <w:left w:val="nil"/>
                <w:bottom w:val="nil"/>
                <w:right w:val="nil"/>
                <w:between w:val="nil"/>
              </w:pBdr>
              <w:spacing w:line="240" w:lineRule="auto"/>
              <w:ind w:left="315"/>
              <w:rPr>
                <w:rFonts w:ascii="Calibri" w:eastAsia="Calibri" w:hAnsi="Calibri" w:cs="Calibri"/>
                <w:color w:val="000000"/>
                <w:sz w:val="20"/>
                <w:szCs w:val="20"/>
              </w:rPr>
            </w:pPr>
            <w:r w:rsidRPr="007C0FC3">
              <w:rPr>
                <w:rFonts w:ascii="Calibri" w:eastAsia="Calibri" w:hAnsi="Calibri" w:cs="Calibri"/>
                <w:color w:val="000000"/>
                <w:sz w:val="20"/>
                <w:szCs w:val="20"/>
              </w:rPr>
              <w:t>Apertura del viewer tramite il sistema di gestione integrato di sala operatoria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3B14624"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2DC8A61" w14:textId="77777777" w:rsidR="00A81889"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23</w:t>
            </w:r>
          </w:p>
          <w:p w14:paraId="31B560AA"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(ASUGI)</w:t>
            </w:r>
          </w:p>
        </w:tc>
        <w:tc>
          <w:tcPr>
            <w:tcW w:w="1276" w:type="dxa"/>
            <w:tcBorders>
              <w:top w:val="single" w:sz="4" w:space="0" w:color="000000"/>
              <w:left w:val="single" w:sz="4" w:space="0" w:color="000000"/>
              <w:bottom w:val="single" w:sz="4" w:space="0" w:color="000000"/>
              <w:right w:val="single" w:sz="4" w:space="0" w:color="000000"/>
            </w:tcBorders>
            <w:vAlign w:val="center"/>
          </w:tcPr>
          <w:p w14:paraId="164A20CB" w14:textId="77777777" w:rsidR="00A81889" w:rsidRDefault="00292E4E" w:rsidP="00A81889">
            <w:pPr>
              <w:widowControl w:val="0"/>
              <w:ind w:left="-103"/>
              <w:jc w:val="center"/>
              <w:rPr>
                <w:rFonts w:ascii="Calibri" w:eastAsia="Calibri" w:hAnsi="Calibri" w:cs="Calibri"/>
                <w:sz w:val="20"/>
                <w:szCs w:val="20"/>
              </w:rPr>
            </w:pPr>
            <w:r>
              <w:rPr>
                <w:rFonts w:ascii="Calibri" w:eastAsia="Calibri" w:hAnsi="Calibri" w:cs="Calibri"/>
                <w:sz w:val="20"/>
                <w:szCs w:val="20"/>
              </w:rPr>
              <w:t>11</w:t>
            </w:r>
          </w:p>
          <w:p w14:paraId="34D8C6B7" w14:textId="77777777" w:rsidR="00292E4E" w:rsidRDefault="00292E4E" w:rsidP="00A81889">
            <w:pPr>
              <w:widowControl w:val="0"/>
              <w:ind w:left="-103"/>
              <w:jc w:val="center"/>
              <w:rPr>
                <w:rFonts w:ascii="Calibri" w:eastAsia="Calibri" w:hAnsi="Calibri" w:cs="Calibri"/>
                <w:sz w:val="20"/>
                <w:szCs w:val="20"/>
              </w:rPr>
            </w:pPr>
            <w:r w:rsidRPr="00A81889">
              <w:rPr>
                <w:rFonts w:ascii="Calibri" w:eastAsia="Calibri" w:hAnsi="Calibri" w:cs="Calibri"/>
                <w:sz w:val="18"/>
                <w:szCs w:val="18"/>
              </w:rPr>
              <w:t>(ASFO)</w:t>
            </w:r>
          </w:p>
        </w:tc>
      </w:tr>
      <w:tr w:rsidR="00292E4E" w14:paraId="55AF4226" w14:textId="77777777" w:rsidTr="00A81889">
        <w:trPr>
          <w:trHeight w:val="31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3822B2" w14:textId="77777777" w:rsidR="00292E4E" w:rsidRDefault="00292E4E" w:rsidP="00A81889">
            <w:pPr>
              <w:widowControl w:val="0"/>
              <w:rPr>
                <w:rFonts w:ascii="Calibri" w:eastAsia="Calibri" w:hAnsi="Calibri" w:cs="Calibri"/>
                <w:sz w:val="20"/>
                <w:szCs w:val="20"/>
              </w:rPr>
            </w:pPr>
            <w:r>
              <w:rPr>
                <w:rFonts w:ascii="Calibri" w:eastAsia="Calibri" w:hAnsi="Calibri" w:cs="Calibri"/>
                <w:sz w:val="20"/>
                <w:szCs w:val="20"/>
              </w:rPr>
              <w:t>Gestione imaging 3D - 3Mensio</w:t>
            </w:r>
          </w:p>
        </w:tc>
        <w:tc>
          <w:tcPr>
            <w:tcW w:w="3700" w:type="dxa"/>
            <w:tcBorders>
              <w:top w:val="single" w:sz="4" w:space="0" w:color="000000"/>
              <w:left w:val="single" w:sz="4" w:space="0" w:color="000000"/>
              <w:bottom w:val="single" w:sz="4" w:space="0" w:color="000000"/>
              <w:right w:val="single" w:sz="4" w:space="0" w:color="000000"/>
            </w:tcBorders>
            <w:vAlign w:val="center"/>
          </w:tcPr>
          <w:p w14:paraId="4597D411"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Funzionalità di gestione 3D vascolare</w:t>
            </w:r>
          </w:p>
          <w:p w14:paraId="6CAF5C00"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sz w:val="20"/>
                <w:szCs w:val="20"/>
              </w:rPr>
              <w:t>Funzionalità</w:t>
            </w:r>
            <w:r>
              <w:rPr>
                <w:rFonts w:ascii="Calibri" w:eastAsia="Calibri" w:hAnsi="Calibri" w:cs="Calibri"/>
                <w:color w:val="000000"/>
                <w:sz w:val="20"/>
                <w:szCs w:val="20"/>
              </w:rPr>
              <w:t xml:space="preserve"> di pianificazione preoperatoria vascolare</w:t>
            </w:r>
          </w:p>
          <w:p w14:paraId="1E696550"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Individuazione dello stent dal catalogo</w:t>
            </w:r>
          </w:p>
          <w:p w14:paraId="4C606489"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Simulazione dell’applicazione</w:t>
            </w:r>
          </w:p>
          <w:p w14:paraId="28FDB7A2"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Rendicontazione</w:t>
            </w:r>
          </w:p>
          <w:p w14:paraId="287A8FDB" w14:textId="77777777" w:rsidR="00292E4E" w:rsidRDefault="00292E4E" w:rsidP="00160D2D">
            <w:pPr>
              <w:widowControl w:val="0"/>
              <w:numPr>
                <w:ilvl w:val="0"/>
                <w:numId w:val="13"/>
              </w:numPr>
              <w:pBdr>
                <w:top w:val="nil"/>
                <w:left w:val="nil"/>
                <w:bottom w:val="nil"/>
                <w:right w:val="nil"/>
                <w:between w:val="nil"/>
              </w:pBdr>
              <w:ind w:left="320"/>
              <w:rPr>
                <w:rFonts w:ascii="Calibri" w:eastAsia="Calibri" w:hAnsi="Calibri" w:cs="Calibri"/>
                <w:color w:val="000000"/>
                <w:sz w:val="20"/>
                <w:szCs w:val="20"/>
              </w:rPr>
            </w:pPr>
            <w:r>
              <w:rPr>
                <w:rFonts w:ascii="Calibri" w:eastAsia="Calibri" w:hAnsi="Calibri" w:cs="Calibri"/>
                <w:color w:val="000000"/>
                <w:sz w:val="20"/>
                <w:szCs w:val="20"/>
              </w:rPr>
              <w:t>3D MIP/MPR lineare e curva con 3D e segmentazione integrata con il viewer PACS base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ED7B69"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150 (3D MPR/MIP ASFO-ASUFC-CRO-BURLO)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A41D1F"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w:t>
            </w:r>
            <w:r w:rsidR="00A81889">
              <w:rPr>
                <w:rFonts w:ascii="Calibri" w:eastAsia="Calibri" w:hAnsi="Calibri" w:cs="Calibri"/>
                <w:sz w:val="20"/>
                <w:szCs w:val="20"/>
              </w:rPr>
              <w:t xml:space="preserve"> </w:t>
            </w:r>
            <w:r>
              <w:rPr>
                <w:rFonts w:ascii="Calibri" w:eastAsia="Calibri" w:hAnsi="Calibri" w:cs="Calibri"/>
                <w:sz w:val="20"/>
                <w:szCs w:val="20"/>
              </w:rPr>
              <w:t>(3D vasc. ASUGI)</w:t>
            </w:r>
          </w:p>
          <w:p w14:paraId="7FFE0E05" w14:textId="77777777" w:rsidR="00292E4E" w:rsidRDefault="00292E4E" w:rsidP="006111E8">
            <w:pPr>
              <w:widowControl w:val="0"/>
              <w:jc w:val="center"/>
              <w:rPr>
                <w:rFonts w:ascii="Calibri" w:eastAsia="Calibri" w:hAnsi="Calibri" w:cs="Calibri"/>
                <w:sz w:val="20"/>
                <w:szCs w:val="20"/>
              </w:rPr>
            </w:pPr>
            <w:r>
              <w:rPr>
                <w:rFonts w:ascii="Calibri" w:eastAsia="Calibri" w:hAnsi="Calibri" w:cs="Calibri"/>
                <w:sz w:val="20"/>
                <w:szCs w:val="20"/>
              </w:rPr>
              <w:t>1</w:t>
            </w:r>
            <w:r w:rsidR="00A81889">
              <w:rPr>
                <w:rFonts w:ascii="Calibri" w:eastAsia="Calibri" w:hAnsi="Calibri" w:cs="Calibri"/>
                <w:sz w:val="20"/>
                <w:szCs w:val="20"/>
              </w:rPr>
              <w:t xml:space="preserve"> </w:t>
            </w:r>
            <w:r>
              <w:rPr>
                <w:rFonts w:ascii="Calibri" w:eastAsia="Calibri" w:hAnsi="Calibri" w:cs="Calibri"/>
                <w:sz w:val="20"/>
                <w:szCs w:val="20"/>
              </w:rPr>
              <w:t>(protesi vasc. ASUGI)</w:t>
            </w:r>
          </w:p>
          <w:p w14:paraId="506CC067" w14:textId="77777777" w:rsidR="00292E4E" w:rsidRDefault="00292E4E" w:rsidP="006111E8">
            <w:pPr>
              <w:widowControl w:val="0"/>
              <w:jc w:val="center"/>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1E04E8" w14:textId="77777777" w:rsidR="00292E4E" w:rsidRDefault="00292E4E" w:rsidP="00A81889">
            <w:pPr>
              <w:widowControl w:val="0"/>
              <w:ind w:left="-103"/>
              <w:jc w:val="center"/>
              <w:rPr>
                <w:rFonts w:ascii="Calibri" w:eastAsia="Calibri" w:hAnsi="Calibri" w:cs="Calibri"/>
                <w:sz w:val="20"/>
                <w:szCs w:val="20"/>
              </w:rPr>
            </w:pPr>
          </w:p>
        </w:tc>
      </w:tr>
    </w:tbl>
    <w:p w14:paraId="3F898E09" w14:textId="77777777" w:rsidR="00292E4E" w:rsidRDefault="00292E4E" w:rsidP="00292E4E">
      <w:pPr>
        <w:widowControl w:val="0"/>
        <w:jc w:val="both"/>
        <w:rPr>
          <w:rFonts w:ascii="Calibri" w:eastAsia="Calibri" w:hAnsi="Calibri" w:cs="Calibri"/>
        </w:rPr>
      </w:pPr>
    </w:p>
    <w:p w14:paraId="1B1ACE22" w14:textId="77777777" w:rsidR="00D215D2" w:rsidRPr="00C91BEB" w:rsidRDefault="00356024" w:rsidP="00160D2D">
      <w:pPr>
        <w:numPr>
          <w:ilvl w:val="1"/>
          <w:numId w:val="32"/>
        </w:numPr>
        <w:pBdr>
          <w:top w:val="nil"/>
          <w:left w:val="nil"/>
          <w:bottom w:val="nil"/>
          <w:right w:val="nil"/>
          <w:between w:val="nil"/>
        </w:pBdr>
        <w:spacing w:line="240" w:lineRule="auto"/>
        <w:ind w:left="360"/>
        <w:jc w:val="both"/>
        <w:rPr>
          <w:rFonts w:ascii="Calibri" w:eastAsia="Calibri" w:hAnsi="Calibri" w:cs="Calibri"/>
          <w:color w:val="000000"/>
          <w:u w:val="single"/>
        </w:rPr>
      </w:pPr>
      <w:r w:rsidRPr="00C91BEB">
        <w:rPr>
          <w:rFonts w:ascii="Calibri" w:eastAsia="Calibri" w:hAnsi="Calibri" w:cs="Calibri"/>
          <w:color w:val="000000"/>
          <w:u w:val="single"/>
        </w:rPr>
        <w:t>Quota di primo intervento e gestione della chiamata</w:t>
      </w:r>
    </w:p>
    <w:p w14:paraId="6E62A02D" w14:textId="77777777" w:rsidR="00D215D2" w:rsidRDefault="00356024" w:rsidP="008734DA">
      <w:pPr>
        <w:spacing w:line="240" w:lineRule="auto"/>
        <w:ind w:left="360"/>
        <w:jc w:val="both"/>
        <w:rPr>
          <w:rFonts w:ascii="Calibri" w:eastAsia="Calibri" w:hAnsi="Calibri" w:cs="Calibri"/>
        </w:rPr>
      </w:pPr>
      <w:r>
        <w:rPr>
          <w:rFonts w:ascii="Calibri" w:eastAsia="Calibri" w:hAnsi="Calibri" w:cs="Calibri"/>
        </w:rPr>
        <w:t>Per ulteriori ambiti, il servizio gestirà il primo intervento, inclusa la classificazione della chiamata, e poi il ciclo di vita della stessa ingaggiando i secondi livelli messi a disposizione.</w:t>
      </w:r>
    </w:p>
    <w:p w14:paraId="58A7D688" w14:textId="77777777" w:rsidR="00D215D2" w:rsidRDefault="00D215D2">
      <w:pPr>
        <w:spacing w:line="240" w:lineRule="auto"/>
        <w:jc w:val="both"/>
        <w:rPr>
          <w:rFonts w:ascii="Calibri" w:eastAsia="Calibri" w:hAnsi="Calibri" w:cs="Calibri"/>
          <w:b/>
        </w:rPr>
      </w:pPr>
    </w:p>
    <w:p w14:paraId="39DE06BC" w14:textId="77777777" w:rsidR="00C42AF1" w:rsidRDefault="00C42AF1">
      <w:pPr>
        <w:spacing w:line="240" w:lineRule="auto"/>
        <w:jc w:val="both"/>
        <w:rPr>
          <w:rFonts w:ascii="Calibri" w:eastAsia="Calibri" w:hAnsi="Calibri" w:cs="Calibri"/>
          <w:b/>
        </w:rPr>
      </w:pPr>
    </w:p>
    <w:p w14:paraId="16D1B655" w14:textId="77777777" w:rsidR="00D215D2" w:rsidRDefault="00356024" w:rsidP="006111E8">
      <w:pPr>
        <w:pStyle w:val="Titolo2"/>
      </w:pPr>
      <w:bookmarkStart w:id="8" w:name="_Toc108110953"/>
      <w:r>
        <w:t>MANUTENZIONE EVOLUTIVA</w:t>
      </w:r>
      <w:bookmarkEnd w:id="8"/>
    </w:p>
    <w:p w14:paraId="064C928E" w14:textId="77777777" w:rsidR="00D215D2" w:rsidRDefault="00356024">
      <w:pPr>
        <w:spacing w:line="240" w:lineRule="auto"/>
        <w:jc w:val="both"/>
        <w:rPr>
          <w:rFonts w:ascii="Calibri" w:eastAsia="Calibri" w:hAnsi="Calibri" w:cs="Calibri"/>
        </w:rPr>
      </w:pPr>
      <w:r>
        <w:rPr>
          <w:rFonts w:ascii="Calibri" w:eastAsia="Calibri" w:hAnsi="Calibri" w:cs="Calibri"/>
        </w:rPr>
        <w:t>S’intende far evolvere il sistema PACS verso una maturità superiore, sia in materia di funzionalità applicative che in sostenibilità e sicurezza tecnologica.</w:t>
      </w:r>
    </w:p>
    <w:p w14:paraId="429F037D" w14:textId="77777777" w:rsidR="00D215D2" w:rsidRDefault="00356024">
      <w:pPr>
        <w:spacing w:line="240" w:lineRule="auto"/>
        <w:jc w:val="both"/>
        <w:rPr>
          <w:rFonts w:ascii="Calibri" w:eastAsia="Calibri" w:hAnsi="Calibri" w:cs="Calibri"/>
        </w:rPr>
      </w:pPr>
      <w:r>
        <w:rPr>
          <w:rFonts w:ascii="Calibri" w:eastAsia="Calibri" w:hAnsi="Calibri" w:cs="Calibri"/>
        </w:rPr>
        <w:t>Non sarà riconosciuto alcun costo per integrazione nuove modalità o sostituzione di quelle presenti per obsolescenza</w:t>
      </w:r>
    </w:p>
    <w:p w14:paraId="6955AB33" w14:textId="77777777" w:rsidR="00D215D2" w:rsidRDefault="00356024" w:rsidP="00160D2D">
      <w:pPr>
        <w:numPr>
          <w:ilvl w:val="0"/>
          <w:numId w:val="31"/>
        </w:numPr>
        <w:spacing w:line="240" w:lineRule="auto"/>
        <w:ind w:left="426" w:hanging="426"/>
        <w:jc w:val="both"/>
        <w:rPr>
          <w:rFonts w:ascii="Calibri" w:eastAsia="Calibri" w:hAnsi="Calibri" w:cs="Calibri"/>
        </w:rPr>
      </w:pPr>
      <w:r>
        <w:rPr>
          <w:rFonts w:ascii="Calibri" w:eastAsia="Calibri" w:hAnsi="Calibri" w:cs="Calibri"/>
          <w:u w:val="single"/>
        </w:rPr>
        <w:t>Architettura</w:t>
      </w:r>
    </w:p>
    <w:p w14:paraId="1695A6BC" w14:textId="77777777" w:rsidR="00D215D2" w:rsidRDefault="00356024" w:rsidP="00160D2D">
      <w:pPr>
        <w:numPr>
          <w:ilvl w:val="0"/>
          <w:numId w:val="12"/>
        </w:numPr>
        <w:spacing w:line="240" w:lineRule="auto"/>
        <w:jc w:val="both"/>
        <w:rPr>
          <w:rFonts w:ascii="Calibri" w:eastAsia="Calibri" w:hAnsi="Calibri" w:cs="Calibri"/>
        </w:rPr>
      </w:pPr>
      <w:r>
        <w:rPr>
          <w:rFonts w:ascii="Calibri" w:eastAsia="Calibri" w:hAnsi="Calibri" w:cs="Calibri"/>
        </w:rPr>
        <w:t>Applicazione web zero footprint, per qualsiasi componente fornita, con funzionamento in streaming server side rendering, con supporto di almeno 2 browser differenti e policy di aggiornamento definite;</w:t>
      </w:r>
    </w:p>
    <w:p w14:paraId="062A40A9" w14:textId="77777777" w:rsidR="00D215D2" w:rsidRDefault="00356024" w:rsidP="00160D2D">
      <w:pPr>
        <w:numPr>
          <w:ilvl w:val="0"/>
          <w:numId w:val="31"/>
        </w:numPr>
        <w:spacing w:line="240" w:lineRule="auto"/>
        <w:ind w:left="360"/>
        <w:jc w:val="both"/>
        <w:rPr>
          <w:rFonts w:ascii="Calibri" w:eastAsia="Calibri" w:hAnsi="Calibri" w:cs="Calibri"/>
          <w:u w:val="single"/>
        </w:rPr>
      </w:pPr>
      <w:r>
        <w:rPr>
          <w:rFonts w:ascii="Calibri" w:eastAsia="Calibri" w:hAnsi="Calibri" w:cs="Calibri"/>
          <w:u w:val="single"/>
        </w:rPr>
        <w:t>Funzionalità imaging</w:t>
      </w:r>
    </w:p>
    <w:p w14:paraId="1DFF3604"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3D illimitato e nativo, senza attivazione di prodotti terzi;</w:t>
      </w:r>
    </w:p>
    <w:p w14:paraId="62C7E7C8"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Collaborazioni live tra professionisti ognuno dalla propria postazione (su verticale di reparto o su PACS o modulo di Web-call integrato);</w:t>
      </w:r>
    </w:p>
    <w:p w14:paraId="2A13C391"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Registrazione multi modalità rigida e non;</w:t>
      </w:r>
    </w:p>
    <w:p w14:paraId="53425855"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Funzioni avanzate di PACS Scientifico, che permettano la ricerca di esiti clinici e l’esportazione automatizzata dei conseguenti dataset imaging anonimizzati.</w:t>
      </w:r>
    </w:p>
    <w:p w14:paraId="334399BC"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(Opzionale) Utilizzo “on demand” di strumenti di Intelligenza Artificiale, riconoscibili a canone</w:t>
      </w:r>
    </w:p>
    <w:p w14:paraId="436D8781" w14:textId="77777777" w:rsidR="00D215D2" w:rsidRDefault="00356024" w:rsidP="00160D2D">
      <w:pPr>
        <w:numPr>
          <w:ilvl w:val="0"/>
          <w:numId w:val="20"/>
        </w:numPr>
        <w:spacing w:line="240" w:lineRule="auto"/>
        <w:jc w:val="both"/>
        <w:rPr>
          <w:rFonts w:ascii="Calibri" w:eastAsia="Calibri" w:hAnsi="Calibri" w:cs="Calibri"/>
        </w:rPr>
      </w:pPr>
      <w:r>
        <w:rPr>
          <w:rFonts w:ascii="Calibri" w:eastAsia="Calibri" w:hAnsi="Calibri" w:cs="Calibri"/>
        </w:rPr>
        <w:t>Portale in SaaS anche in versione mobile con accesso attraverso dispositivi sia aziendali che personali con le stesse modalità di autenticazione e autorizzazione riportate al punto “Sicurezza”</w:t>
      </w:r>
    </w:p>
    <w:p w14:paraId="5BF44145" w14:textId="77777777" w:rsidR="00D215D2" w:rsidRDefault="00356024" w:rsidP="00160D2D">
      <w:pPr>
        <w:numPr>
          <w:ilvl w:val="0"/>
          <w:numId w:val="31"/>
        </w:numPr>
        <w:spacing w:line="240" w:lineRule="auto"/>
        <w:ind w:left="360"/>
        <w:jc w:val="both"/>
        <w:rPr>
          <w:rFonts w:ascii="Calibri" w:eastAsia="Calibri" w:hAnsi="Calibri" w:cs="Calibri"/>
          <w:u w:val="single"/>
        </w:rPr>
      </w:pPr>
      <w:r>
        <w:rPr>
          <w:rFonts w:ascii="Calibri" w:eastAsia="Calibri" w:hAnsi="Calibri" w:cs="Calibri"/>
          <w:u w:val="single"/>
        </w:rPr>
        <w:t>Funzionalità dell'impianto</w:t>
      </w:r>
    </w:p>
    <w:p w14:paraId="4478D300" w14:textId="77777777" w:rsidR="00D215D2" w:rsidRDefault="00356024" w:rsidP="00160D2D">
      <w:pPr>
        <w:numPr>
          <w:ilvl w:val="0"/>
          <w:numId w:val="21"/>
        </w:numPr>
        <w:spacing w:line="240" w:lineRule="auto"/>
        <w:jc w:val="both"/>
        <w:rPr>
          <w:rFonts w:ascii="Calibri" w:eastAsia="Calibri" w:hAnsi="Calibri" w:cs="Calibri"/>
        </w:rPr>
      </w:pPr>
      <w:r>
        <w:rPr>
          <w:rFonts w:ascii="Calibri" w:eastAsia="Calibri" w:hAnsi="Calibri" w:cs="Calibri"/>
        </w:rPr>
        <w:t xml:space="preserve">Il professionista potrà aprire lo stesso viewer indipendentemente che il caso sia in </w:t>
      </w:r>
      <w:r w:rsidR="001F213D">
        <w:rPr>
          <w:rFonts w:ascii="Calibri" w:eastAsia="Calibri" w:hAnsi="Calibri" w:cs="Calibri"/>
        </w:rPr>
        <w:t xml:space="preserve">fase di </w:t>
      </w:r>
      <w:r>
        <w:rPr>
          <w:rFonts w:ascii="Calibri" w:eastAsia="Calibri" w:hAnsi="Calibri" w:cs="Calibri"/>
        </w:rPr>
        <w:t>refertazione</w:t>
      </w:r>
      <w:r w:rsidR="001F213D">
        <w:rPr>
          <w:rFonts w:ascii="Calibri" w:eastAsia="Calibri" w:hAnsi="Calibri" w:cs="Calibri"/>
        </w:rPr>
        <w:t xml:space="preserve"> oppure di consultazione </w:t>
      </w:r>
      <w:r>
        <w:rPr>
          <w:rFonts w:ascii="Calibri" w:eastAsia="Calibri" w:hAnsi="Calibri" w:cs="Calibri"/>
        </w:rPr>
        <w:t>da DSE o da FSE</w:t>
      </w:r>
      <w:r w:rsidR="001F213D">
        <w:rPr>
          <w:rFonts w:ascii="Calibri" w:eastAsia="Calibri" w:hAnsi="Calibri" w:cs="Calibri"/>
        </w:rPr>
        <w:t>.</w:t>
      </w:r>
    </w:p>
    <w:p w14:paraId="6A438628" w14:textId="77777777" w:rsidR="00D215D2" w:rsidRDefault="00356024" w:rsidP="00160D2D">
      <w:pPr>
        <w:numPr>
          <w:ilvl w:val="0"/>
          <w:numId w:val="21"/>
        </w:numPr>
        <w:spacing w:line="240" w:lineRule="auto"/>
        <w:jc w:val="both"/>
        <w:rPr>
          <w:rFonts w:ascii="Calibri" w:eastAsia="Calibri" w:hAnsi="Calibri" w:cs="Calibri"/>
        </w:rPr>
      </w:pPr>
      <w:r>
        <w:rPr>
          <w:rFonts w:ascii="Calibri" w:eastAsia="Calibri" w:hAnsi="Calibri" w:cs="Calibri"/>
        </w:rPr>
        <w:t>Deve essere disponibile un visore per FSE-Cittadino con accesso a tutto l’imaging disponibile a sistema</w:t>
      </w:r>
    </w:p>
    <w:p w14:paraId="3B7EA099" w14:textId="77777777" w:rsidR="00D215D2" w:rsidRDefault="00356024" w:rsidP="00160D2D">
      <w:pPr>
        <w:numPr>
          <w:ilvl w:val="0"/>
          <w:numId w:val="21"/>
        </w:numPr>
        <w:spacing w:line="240" w:lineRule="auto"/>
        <w:jc w:val="both"/>
        <w:rPr>
          <w:rFonts w:ascii="Calibri" w:eastAsia="Calibri" w:hAnsi="Calibri" w:cs="Calibri"/>
        </w:rPr>
      </w:pPr>
      <w:r>
        <w:rPr>
          <w:rFonts w:ascii="Calibri" w:eastAsia="Calibri" w:hAnsi="Calibri" w:cs="Calibri"/>
        </w:rPr>
        <w:t>Lo strumento deve fornire cruscotti sull’utilizzo del sistema al personale competente, sia lato IT/IC che TSRM, medico o F</w:t>
      </w:r>
      <w:r w:rsidR="001F213D">
        <w:rPr>
          <w:rFonts w:ascii="Calibri" w:eastAsia="Calibri" w:hAnsi="Calibri" w:cs="Calibri"/>
        </w:rPr>
        <w:t>isica sanitaria</w:t>
      </w:r>
      <w:r>
        <w:rPr>
          <w:rFonts w:ascii="Calibri" w:eastAsia="Calibri" w:hAnsi="Calibri" w:cs="Calibri"/>
        </w:rPr>
        <w:t xml:space="preserve"> (esami fatti per metodica o singola modalità, flusso dati, tempi di esecuzione, refertazione, occupazione delle modalità</w:t>
      </w:r>
      <w:r w:rsidR="001F213D">
        <w:rPr>
          <w:rFonts w:ascii="Calibri" w:eastAsia="Calibri" w:hAnsi="Calibri" w:cs="Calibri"/>
        </w:rPr>
        <w:t>,</w:t>
      </w:r>
      <w:r>
        <w:rPr>
          <w:rFonts w:ascii="Calibri" w:eastAsia="Calibri" w:hAnsi="Calibri" w:cs="Calibri"/>
        </w:rPr>
        <w:t xml:space="preserve"> etc)</w:t>
      </w:r>
    </w:p>
    <w:p w14:paraId="03E3CEEC" w14:textId="77777777" w:rsidR="00D215D2" w:rsidRDefault="00356024" w:rsidP="00160D2D">
      <w:pPr>
        <w:numPr>
          <w:ilvl w:val="0"/>
          <w:numId w:val="31"/>
        </w:numPr>
        <w:spacing w:line="240" w:lineRule="auto"/>
        <w:ind w:left="360"/>
        <w:jc w:val="both"/>
        <w:rPr>
          <w:rFonts w:ascii="Calibri" w:eastAsia="Calibri" w:hAnsi="Calibri" w:cs="Calibri"/>
          <w:u w:val="single"/>
        </w:rPr>
      </w:pPr>
      <w:r>
        <w:rPr>
          <w:rFonts w:ascii="Calibri" w:eastAsia="Calibri" w:hAnsi="Calibri" w:cs="Calibri"/>
          <w:u w:val="single"/>
        </w:rPr>
        <w:t>Archiviazione</w:t>
      </w:r>
    </w:p>
    <w:p w14:paraId="5585F632" w14:textId="77777777" w:rsidR="00D215D2" w:rsidRDefault="00356024" w:rsidP="00160D2D">
      <w:pPr>
        <w:numPr>
          <w:ilvl w:val="0"/>
          <w:numId w:val="22"/>
        </w:numPr>
        <w:spacing w:line="240" w:lineRule="auto"/>
        <w:jc w:val="both"/>
        <w:rPr>
          <w:rFonts w:ascii="Calibri" w:eastAsia="Calibri" w:hAnsi="Calibri" w:cs="Calibri"/>
        </w:rPr>
      </w:pPr>
      <w:r>
        <w:rPr>
          <w:rFonts w:ascii="Calibri" w:eastAsia="Calibri" w:hAnsi="Calibri" w:cs="Calibri"/>
        </w:rPr>
        <w:t>Scalabilità a carico del fornitore nella logica SaaS.</w:t>
      </w:r>
    </w:p>
    <w:p w14:paraId="0F42BA6D" w14:textId="77777777" w:rsidR="00D215D2" w:rsidRDefault="00356024" w:rsidP="00160D2D">
      <w:pPr>
        <w:numPr>
          <w:ilvl w:val="0"/>
          <w:numId w:val="22"/>
        </w:numPr>
        <w:spacing w:line="240" w:lineRule="auto"/>
        <w:jc w:val="both"/>
        <w:rPr>
          <w:rFonts w:ascii="Calibri" w:eastAsia="Calibri" w:hAnsi="Calibri" w:cs="Calibri"/>
        </w:rPr>
      </w:pPr>
      <w:r>
        <w:rPr>
          <w:rFonts w:ascii="Calibri" w:eastAsia="Calibri" w:hAnsi="Calibri" w:cs="Calibri"/>
        </w:rPr>
        <w:t>VNA - s’intende per salvare immagini, tracciati (es. Holter o prove da sforzo o campi visivi) e documenti fruibili nel caso d’uso d’integrazione standard senza richiederne la DICOMizzazione.</w:t>
      </w:r>
    </w:p>
    <w:p w14:paraId="0DF6AE69" w14:textId="77777777" w:rsidR="00DC4810" w:rsidRPr="00DC4810" w:rsidRDefault="00DC4810" w:rsidP="00DC4810">
      <w:pPr>
        <w:spacing w:line="240" w:lineRule="auto"/>
        <w:ind w:left="360"/>
        <w:jc w:val="both"/>
        <w:rPr>
          <w:rFonts w:ascii="Calibri" w:eastAsia="Calibri" w:hAnsi="Calibri" w:cs="Calibri"/>
          <w:color w:val="000000"/>
          <w:sz w:val="24"/>
          <w:szCs w:val="24"/>
        </w:rPr>
      </w:pPr>
    </w:p>
    <w:p w14:paraId="4B8D9835" w14:textId="77777777" w:rsidR="00DC4810" w:rsidRPr="00DC4810" w:rsidRDefault="00DC4810" w:rsidP="00DC4810">
      <w:pPr>
        <w:spacing w:line="240" w:lineRule="auto"/>
        <w:ind w:left="360"/>
        <w:jc w:val="both"/>
        <w:rPr>
          <w:rFonts w:ascii="Calibri" w:eastAsia="Calibri" w:hAnsi="Calibri" w:cs="Calibri"/>
          <w:color w:val="000000"/>
          <w:sz w:val="24"/>
          <w:szCs w:val="24"/>
        </w:rPr>
      </w:pPr>
    </w:p>
    <w:p w14:paraId="12150D96" w14:textId="77777777" w:rsidR="00D215D2" w:rsidRDefault="00356024" w:rsidP="006111E8">
      <w:pPr>
        <w:pStyle w:val="Titolo2"/>
      </w:pPr>
      <w:bookmarkStart w:id="9" w:name="_Toc108110954"/>
      <w:r>
        <w:t>ESPANSIONE DEL SISTEMA</w:t>
      </w:r>
      <w:bookmarkEnd w:id="9"/>
    </w:p>
    <w:p w14:paraId="4CB6EF49" w14:textId="77777777" w:rsidR="00D215D2" w:rsidRDefault="00356024" w:rsidP="007C0FC3">
      <w:pPr>
        <w:spacing w:line="240" w:lineRule="auto"/>
        <w:jc w:val="both"/>
        <w:rPr>
          <w:rFonts w:ascii="Calibri" w:eastAsia="Calibri" w:hAnsi="Calibri" w:cs="Calibri"/>
        </w:rPr>
      </w:pPr>
      <w:r>
        <w:rPr>
          <w:rFonts w:ascii="Calibri" w:eastAsia="Calibri" w:hAnsi="Calibri" w:cs="Calibri"/>
          <w:u w:val="single"/>
        </w:rPr>
        <w:t>Fornitura nuove componenti</w:t>
      </w:r>
    </w:p>
    <w:p w14:paraId="21069B6A" w14:textId="77777777" w:rsidR="00D215D2" w:rsidRDefault="00A03288" w:rsidP="008734DA">
      <w:pPr>
        <w:spacing w:line="240" w:lineRule="auto"/>
        <w:ind w:left="336"/>
        <w:jc w:val="both"/>
        <w:rPr>
          <w:rFonts w:ascii="Calibri" w:eastAsia="Calibri" w:hAnsi="Calibri" w:cs="Calibri"/>
        </w:rPr>
      </w:pPr>
      <w:r>
        <w:rPr>
          <w:rFonts w:ascii="Calibri" w:eastAsia="Calibri" w:hAnsi="Calibri" w:cs="Calibri"/>
        </w:rPr>
        <w:t>N</w:t>
      </w:r>
      <w:r w:rsidR="00356024">
        <w:rPr>
          <w:rFonts w:ascii="Calibri" w:eastAsia="Calibri" w:hAnsi="Calibri" w:cs="Calibri"/>
        </w:rPr>
        <w:t>e</w:t>
      </w:r>
      <w:r>
        <w:rPr>
          <w:rFonts w:ascii="Calibri" w:eastAsia="Calibri" w:hAnsi="Calibri" w:cs="Calibri"/>
        </w:rPr>
        <w:t>i</w:t>
      </w:r>
      <w:r w:rsidR="00356024">
        <w:rPr>
          <w:rFonts w:ascii="Calibri" w:eastAsia="Calibri" w:hAnsi="Calibri" w:cs="Calibri"/>
        </w:rPr>
        <w:t xml:space="preserve"> servizi</w:t>
      </w:r>
      <w:r>
        <w:rPr>
          <w:rFonts w:ascii="Calibri" w:eastAsia="Calibri" w:hAnsi="Calibri" w:cs="Calibri"/>
        </w:rPr>
        <w:t xml:space="preserve"> </w:t>
      </w:r>
      <w:r w:rsidR="00356024">
        <w:rPr>
          <w:rFonts w:ascii="Calibri" w:eastAsia="Calibri" w:hAnsi="Calibri" w:cs="Calibri"/>
        </w:rPr>
        <w:t>o</w:t>
      </w:r>
      <w:r>
        <w:rPr>
          <w:rFonts w:ascii="Calibri" w:eastAsia="Calibri" w:hAnsi="Calibri" w:cs="Calibri"/>
        </w:rPr>
        <w:t>ggetto di fornitura</w:t>
      </w:r>
      <w:r w:rsidR="00356024">
        <w:rPr>
          <w:rFonts w:ascii="Calibri" w:eastAsia="Calibri" w:hAnsi="Calibri" w:cs="Calibri"/>
        </w:rPr>
        <w:t xml:space="preserve"> sar</w:t>
      </w:r>
      <w:r>
        <w:rPr>
          <w:rFonts w:ascii="Calibri" w:eastAsia="Calibri" w:hAnsi="Calibri" w:cs="Calibri"/>
        </w:rPr>
        <w:t>à</w:t>
      </w:r>
      <w:r w:rsidR="00356024">
        <w:rPr>
          <w:rFonts w:ascii="Calibri" w:eastAsia="Calibri" w:hAnsi="Calibri" w:cs="Calibri"/>
        </w:rPr>
        <w:t xml:space="preserve"> inclus</w:t>
      </w:r>
      <w:r>
        <w:rPr>
          <w:rFonts w:ascii="Calibri" w:eastAsia="Calibri" w:hAnsi="Calibri" w:cs="Calibri"/>
        </w:rPr>
        <w:t>a</w:t>
      </w:r>
      <w:r w:rsidR="00356024">
        <w:rPr>
          <w:rFonts w:ascii="Calibri" w:eastAsia="Calibri" w:hAnsi="Calibri" w:cs="Calibri"/>
        </w:rPr>
        <w:t xml:space="preserve"> la messa a disposizione d</w:t>
      </w:r>
      <w:r>
        <w:rPr>
          <w:rFonts w:ascii="Calibri" w:eastAsia="Calibri" w:hAnsi="Calibri" w:cs="Calibri"/>
        </w:rPr>
        <w:t>i</w:t>
      </w:r>
      <w:r w:rsidR="00356024">
        <w:rPr>
          <w:rFonts w:ascii="Calibri" w:eastAsia="Calibri" w:hAnsi="Calibri" w:cs="Calibri"/>
        </w:rPr>
        <w:t xml:space="preserve"> alcune componenti</w:t>
      </w:r>
      <w:r>
        <w:rPr>
          <w:rFonts w:ascii="Calibri" w:eastAsia="Calibri" w:hAnsi="Calibri" w:cs="Calibri"/>
        </w:rPr>
        <w:t xml:space="preserve"> applicative</w:t>
      </w:r>
      <w:r w:rsidR="00356024">
        <w:rPr>
          <w:rFonts w:ascii="Calibri" w:eastAsia="Calibri" w:hAnsi="Calibri" w:cs="Calibri"/>
        </w:rPr>
        <w:t>:</w:t>
      </w:r>
    </w:p>
    <w:p w14:paraId="1584E776" w14:textId="77777777" w:rsidR="00D215D2" w:rsidRDefault="00356024" w:rsidP="00160D2D">
      <w:pPr>
        <w:numPr>
          <w:ilvl w:val="0"/>
          <w:numId w:val="23"/>
        </w:numPr>
        <w:spacing w:line="240" w:lineRule="auto"/>
        <w:jc w:val="both"/>
        <w:rPr>
          <w:rFonts w:ascii="Calibri" w:eastAsia="Calibri" w:hAnsi="Calibri" w:cs="Calibri"/>
        </w:rPr>
      </w:pPr>
      <w:r>
        <w:rPr>
          <w:rFonts w:ascii="Calibri" w:eastAsia="Calibri" w:hAnsi="Calibri" w:cs="Calibri"/>
        </w:rPr>
        <w:t>RIS con integrazione dei risultati del sistema di rilevazione della dose</w:t>
      </w:r>
      <w:r w:rsidR="0033334B">
        <w:rPr>
          <w:rFonts w:ascii="Calibri" w:eastAsia="Calibri" w:hAnsi="Calibri" w:cs="Calibri"/>
        </w:rPr>
        <w:t>;</w:t>
      </w:r>
    </w:p>
    <w:p w14:paraId="26B044F4" w14:textId="77777777" w:rsidR="00D215D2" w:rsidRDefault="00356024" w:rsidP="00160D2D">
      <w:pPr>
        <w:numPr>
          <w:ilvl w:val="0"/>
          <w:numId w:val="23"/>
        </w:numPr>
        <w:spacing w:line="240" w:lineRule="auto"/>
        <w:jc w:val="both"/>
        <w:rPr>
          <w:rFonts w:ascii="Calibri" w:eastAsia="Calibri" w:hAnsi="Calibri" w:cs="Calibri"/>
        </w:rPr>
      </w:pPr>
      <w:r>
        <w:rPr>
          <w:rFonts w:ascii="Calibri" w:eastAsia="Calibri" w:hAnsi="Calibri" w:cs="Calibri"/>
        </w:rPr>
        <w:t>Modulo di refertazione ecocardiografica con gestione completa delle misure ecocardiografiche</w:t>
      </w:r>
      <w:r w:rsidR="0033334B">
        <w:rPr>
          <w:rFonts w:ascii="Calibri" w:eastAsia="Calibri" w:hAnsi="Calibri" w:cs="Calibri"/>
        </w:rPr>
        <w:t>;</w:t>
      </w:r>
    </w:p>
    <w:p w14:paraId="53520920" w14:textId="77777777" w:rsidR="00D215D2" w:rsidRDefault="00356024" w:rsidP="00160D2D">
      <w:pPr>
        <w:numPr>
          <w:ilvl w:val="0"/>
          <w:numId w:val="23"/>
        </w:numPr>
        <w:spacing w:line="240" w:lineRule="auto"/>
        <w:jc w:val="both"/>
        <w:rPr>
          <w:rFonts w:ascii="Calibri" w:eastAsia="Calibri" w:hAnsi="Calibri" w:cs="Calibri"/>
        </w:rPr>
      </w:pPr>
      <w:r>
        <w:rPr>
          <w:rFonts w:ascii="Calibri" w:eastAsia="Calibri" w:hAnsi="Calibri" w:cs="Calibri"/>
        </w:rPr>
        <w:t>Verticale per Ostetricia e Ginecologia con completamento automatico delle misure ecografiche</w:t>
      </w:r>
      <w:r w:rsidR="0033334B">
        <w:rPr>
          <w:rFonts w:ascii="Calibri" w:eastAsia="Calibri" w:hAnsi="Calibri" w:cs="Calibri"/>
        </w:rPr>
        <w:t>;</w:t>
      </w:r>
    </w:p>
    <w:p w14:paraId="0D34EB37" w14:textId="77777777" w:rsidR="00D215D2" w:rsidRDefault="00356024" w:rsidP="00160D2D">
      <w:pPr>
        <w:numPr>
          <w:ilvl w:val="0"/>
          <w:numId w:val="23"/>
        </w:numPr>
        <w:spacing w:line="240" w:lineRule="auto"/>
        <w:jc w:val="both"/>
        <w:rPr>
          <w:rFonts w:ascii="Calibri" w:eastAsia="Calibri" w:hAnsi="Calibri" w:cs="Calibri"/>
        </w:rPr>
      </w:pPr>
      <w:r>
        <w:rPr>
          <w:rFonts w:ascii="Calibri" w:eastAsia="Calibri" w:hAnsi="Calibri" w:cs="Calibri"/>
        </w:rPr>
        <w:t>Medicina Nucleare</w:t>
      </w:r>
      <w:r w:rsidR="0033334B">
        <w:rPr>
          <w:rFonts w:ascii="Calibri" w:eastAsia="Calibri" w:hAnsi="Calibri" w:cs="Calibri"/>
        </w:rPr>
        <w:t>.</w:t>
      </w:r>
    </w:p>
    <w:p w14:paraId="4230679C" w14:textId="77777777" w:rsidR="00DC4810" w:rsidRPr="00DC4810" w:rsidRDefault="00DC4810" w:rsidP="00DC4810">
      <w:pPr>
        <w:spacing w:line="240" w:lineRule="auto"/>
        <w:ind w:left="360"/>
        <w:jc w:val="both"/>
        <w:rPr>
          <w:rFonts w:ascii="Calibri" w:eastAsia="Calibri" w:hAnsi="Calibri" w:cs="Calibri"/>
          <w:color w:val="000000"/>
          <w:sz w:val="24"/>
          <w:szCs w:val="24"/>
        </w:rPr>
      </w:pPr>
    </w:p>
    <w:p w14:paraId="5603A237" w14:textId="77777777" w:rsidR="00DC4810" w:rsidRPr="00DC4810" w:rsidRDefault="00DC4810" w:rsidP="00DC4810">
      <w:pPr>
        <w:spacing w:line="240" w:lineRule="auto"/>
        <w:ind w:left="360"/>
        <w:jc w:val="both"/>
        <w:rPr>
          <w:rFonts w:ascii="Calibri" w:eastAsia="Calibri" w:hAnsi="Calibri" w:cs="Calibri"/>
          <w:color w:val="000000"/>
          <w:sz w:val="24"/>
          <w:szCs w:val="24"/>
        </w:rPr>
      </w:pPr>
    </w:p>
    <w:p w14:paraId="6472E9F3" w14:textId="77777777" w:rsidR="00D215D2" w:rsidRPr="00A00110" w:rsidRDefault="00356024" w:rsidP="006111E8">
      <w:pPr>
        <w:pStyle w:val="Titolo2"/>
      </w:pPr>
      <w:bookmarkStart w:id="10" w:name="_Toc108110955"/>
      <w:r>
        <w:t>ALTRI SERVIZI INCLUSI</w:t>
      </w:r>
      <w:bookmarkEnd w:id="10"/>
    </w:p>
    <w:p w14:paraId="2786048B" w14:textId="77777777" w:rsidR="00D215D2" w:rsidRPr="0033334B" w:rsidRDefault="00356024">
      <w:pPr>
        <w:spacing w:line="240" w:lineRule="auto"/>
        <w:jc w:val="both"/>
        <w:rPr>
          <w:rFonts w:ascii="Calibri" w:eastAsia="Calibri" w:hAnsi="Calibri" w:cs="Calibri"/>
          <w:szCs w:val="24"/>
          <w:u w:val="single"/>
        </w:rPr>
      </w:pPr>
      <w:r w:rsidRPr="0033334B">
        <w:rPr>
          <w:rFonts w:ascii="Calibri" w:eastAsia="Calibri" w:hAnsi="Calibri" w:cs="Calibri"/>
          <w:szCs w:val="24"/>
          <w:u w:val="single"/>
        </w:rPr>
        <w:t>Conduzione</w:t>
      </w:r>
    </w:p>
    <w:p w14:paraId="5B69063C" w14:textId="77777777" w:rsidR="00D215D2" w:rsidRDefault="00356024" w:rsidP="008734DA">
      <w:pPr>
        <w:spacing w:line="240" w:lineRule="auto"/>
        <w:jc w:val="both"/>
        <w:rPr>
          <w:rFonts w:ascii="Calibri" w:eastAsia="Calibri" w:hAnsi="Calibri" w:cs="Calibri"/>
        </w:rPr>
      </w:pPr>
      <w:r>
        <w:rPr>
          <w:rFonts w:ascii="Calibri" w:eastAsia="Calibri" w:hAnsi="Calibri" w:cs="Calibri"/>
        </w:rPr>
        <w:t>All’aggiudicatario verranno affidate alcune attività di conduzione tecnica del sistema PACS secondo le procedure definite dalle Aziende. A titolo non esaustivo:</w:t>
      </w:r>
    </w:p>
    <w:p w14:paraId="67211F69" w14:textId="77777777" w:rsidR="00D215D2" w:rsidRDefault="00356024" w:rsidP="00160D2D">
      <w:pPr>
        <w:numPr>
          <w:ilvl w:val="0"/>
          <w:numId w:val="24"/>
        </w:numPr>
        <w:spacing w:line="240" w:lineRule="auto"/>
        <w:jc w:val="both"/>
        <w:rPr>
          <w:rFonts w:ascii="Calibri" w:eastAsia="Calibri" w:hAnsi="Calibri" w:cs="Calibri"/>
        </w:rPr>
      </w:pPr>
      <w:r>
        <w:rPr>
          <w:rFonts w:ascii="Calibri" w:eastAsia="Calibri" w:hAnsi="Calibri" w:cs="Calibri"/>
        </w:rPr>
        <w:t>verifica di interfacciamenti standard (per esempio DICOM, HL7)</w:t>
      </w:r>
    </w:p>
    <w:p w14:paraId="7CBEE365" w14:textId="77777777" w:rsidR="00D215D2" w:rsidRDefault="00356024" w:rsidP="00160D2D">
      <w:pPr>
        <w:numPr>
          <w:ilvl w:val="0"/>
          <w:numId w:val="24"/>
        </w:numPr>
        <w:spacing w:line="240" w:lineRule="auto"/>
        <w:jc w:val="both"/>
        <w:rPr>
          <w:rFonts w:ascii="Calibri" w:eastAsia="Calibri" w:hAnsi="Calibri" w:cs="Calibri"/>
        </w:rPr>
      </w:pPr>
      <w:r>
        <w:rPr>
          <w:rFonts w:ascii="Calibri" w:eastAsia="Calibri" w:hAnsi="Calibri" w:cs="Calibri"/>
        </w:rPr>
        <w:t>configurazione di specifici parametri di modalità</w:t>
      </w:r>
    </w:p>
    <w:p w14:paraId="42269B3E" w14:textId="77777777" w:rsidR="00D215D2" w:rsidRDefault="00356024" w:rsidP="00160D2D">
      <w:pPr>
        <w:numPr>
          <w:ilvl w:val="0"/>
          <w:numId w:val="24"/>
        </w:numPr>
        <w:spacing w:line="240" w:lineRule="auto"/>
        <w:jc w:val="both"/>
        <w:rPr>
          <w:rFonts w:ascii="Calibri" w:eastAsia="Calibri" w:hAnsi="Calibri" w:cs="Calibri"/>
        </w:rPr>
      </w:pPr>
      <w:r>
        <w:rPr>
          <w:rFonts w:ascii="Calibri" w:eastAsia="Calibri" w:hAnsi="Calibri" w:cs="Calibri"/>
        </w:rPr>
        <w:t>analisi di esigenze degli operatori e dell’uso della strumentazione</w:t>
      </w:r>
    </w:p>
    <w:p w14:paraId="5E1E759C" w14:textId="77777777" w:rsidR="00D215D2" w:rsidRDefault="00356024" w:rsidP="00160D2D">
      <w:pPr>
        <w:numPr>
          <w:ilvl w:val="0"/>
          <w:numId w:val="24"/>
        </w:numPr>
        <w:spacing w:line="240" w:lineRule="auto"/>
        <w:jc w:val="both"/>
        <w:rPr>
          <w:rFonts w:ascii="Calibri" w:eastAsia="Calibri" w:hAnsi="Calibri" w:cs="Calibri"/>
        </w:rPr>
      </w:pPr>
      <w:r>
        <w:rPr>
          <w:rFonts w:ascii="Calibri" w:eastAsia="Calibri" w:hAnsi="Calibri" w:cs="Calibri"/>
        </w:rPr>
        <w:t>realizzazione di materiale formativo e informativo, o di particolari report di sintesi sull’impianto</w:t>
      </w:r>
    </w:p>
    <w:p w14:paraId="5192C494" w14:textId="77777777" w:rsidR="008734DA" w:rsidRDefault="00356024" w:rsidP="00160D2D">
      <w:pPr>
        <w:numPr>
          <w:ilvl w:val="0"/>
          <w:numId w:val="24"/>
        </w:numPr>
        <w:spacing w:line="240" w:lineRule="auto"/>
        <w:jc w:val="both"/>
        <w:rPr>
          <w:rFonts w:ascii="Calibri" w:eastAsia="Calibri" w:hAnsi="Calibri" w:cs="Calibri"/>
        </w:rPr>
      </w:pPr>
      <w:r>
        <w:rPr>
          <w:rFonts w:ascii="Calibri" w:eastAsia="Calibri" w:hAnsi="Calibri" w:cs="Calibri"/>
        </w:rPr>
        <w:t>IMAC</w:t>
      </w:r>
    </w:p>
    <w:p w14:paraId="068C329E" w14:textId="77777777" w:rsidR="00D215D2" w:rsidRDefault="00356024" w:rsidP="008734DA">
      <w:pPr>
        <w:spacing w:line="240" w:lineRule="auto"/>
        <w:ind w:left="360"/>
        <w:jc w:val="both"/>
        <w:rPr>
          <w:rFonts w:ascii="Calibri" w:eastAsia="Calibri" w:hAnsi="Calibri" w:cs="Calibri"/>
        </w:rPr>
      </w:pPr>
      <w:r>
        <w:rPr>
          <w:rFonts w:ascii="Calibri" w:eastAsia="Calibri" w:hAnsi="Calibri" w:cs="Calibri"/>
        </w:rPr>
        <w:t>Nel servizio IMAC sono incluse le attività di nuova installazione e movimentazione, entrambe con trasporto, nonché di aggiornamento e modifica delle componenti hardware e software del sistema PACS con particolare riferimento ai server, alle postazioni di lavoro e workstation e ad altro hardware rilevante (robot cd paziente, pc d’acquisizione).</w:t>
      </w:r>
    </w:p>
    <w:p w14:paraId="4B7E8A80" w14:textId="77777777" w:rsidR="00D215D2" w:rsidRDefault="00D215D2">
      <w:pPr>
        <w:spacing w:line="240" w:lineRule="auto"/>
        <w:jc w:val="both"/>
        <w:rPr>
          <w:rFonts w:ascii="Calibri" w:eastAsia="Calibri" w:hAnsi="Calibri" w:cs="Calibri"/>
          <w:sz w:val="24"/>
          <w:szCs w:val="24"/>
        </w:rPr>
      </w:pPr>
    </w:p>
    <w:p w14:paraId="509425B1" w14:textId="77777777" w:rsidR="00D215D2" w:rsidRPr="0033334B" w:rsidRDefault="00356024">
      <w:pPr>
        <w:spacing w:line="240" w:lineRule="auto"/>
        <w:jc w:val="both"/>
        <w:rPr>
          <w:rFonts w:ascii="Calibri" w:eastAsia="Calibri" w:hAnsi="Calibri" w:cs="Calibri"/>
          <w:sz w:val="20"/>
          <w:u w:val="single"/>
        </w:rPr>
      </w:pPr>
      <w:r w:rsidRPr="0033334B">
        <w:rPr>
          <w:rFonts w:ascii="Calibri" w:eastAsia="Calibri" w:hAnsi="Calibri" w:cs="Calibri"/>
          <w:szCs w:val="24"/>
          <w:u w:val="single"/>
        </w:rPr>
        <w:t>Formazione continua documentata</w:t>
      </w:r>
    </w:p>
    <w:p w14:paraId="5E76E54B" w14:textId="77777777" w:rsidR="00D215D2" w:rsidRDefault="00356024" w:rsidP="00160D2D">
      <w:pPr>
        <w:numPr>
          <w:ilvl w:val="0"/>
          <w:numId w:val="25"/>
        </w:numPr>
        <w:spacing w:line="240" w:lineRule="auto"/>
        <w:jc w:val="both"/>
        <w:rPr>
          <w:rFonts w:ascii="Calibri" w:eastAsia="Calibri" w:hAnsi="Calibri" w:cs="Calibri"/>
        </w:rPr>
      </w:pPr>
      <w:r>
        <w:rPr>
          <w:rFonts w:ascii="Calibri" w:eastAsia="Calibri" w:hAnsi="Calibri" w:cs="Calibri"/>
        </w:rPr>
        <w:t>L’aggiudicatario dovrà provvedere alla formazione del personale sia sanitario che tecnico/amministrativo, tramite documentazione dedicata e aggiornata alla luce di eventuali modifiche o nuove implementazioni che si presenteranno durante il periodo contrattuale.</w:t>
      </w:r>
    </w:p>
    <w:p w14:paraId="124760F7" w14:textId="77777777" w:rsidR="00D215D2" w:rsidRDefault="00356024" w:rsidP="00160D2D">
      <w:pPr>
        <w:numPr>
          <w:ilvl w:val="0"/>
          <w:numId w:val="25"/>
        </w:numPr>
        <w:spacing w:line="240" w:lineRule="auto"/>
        <w:jc w:val="both"/>
        <w:rPr>
          <w:rFonts w:ascii="Calibri" w:eastAsia="Calibri" w:hAnsi="Calibri" w:cs="Calibri"/>
        </w:rPr>
      </w:pPr>
      <w:r>
        <w:rPr>
          <w:rFonts w:ascii="Calibri" w:eastAsia="Calibri" w:hAnsi="Calibri" w:cs="Calibri"/>
        </w:rPr>
        <w:t>sarà richiesta formazione aggiuntiva, di livello amministrativo, al personale identificato ed indicato dalle Aziende, anche in più sessioni. Questo per garantire un percorso che mantenga allineato il livello di formazione del personale con privilegi amministrativi, in caso di modifiche del personale di riferimento indicato dalle aziende.</w:t>
      </w:r>
    </w:p>
    <w:p w14:paraId="575F9ABA" w14:textId="77777777" w:rsidR="00D215D2" w:rsidRDefault="00356024" w:rsidP="00160D2D">
      <w:pPr>
        <w:numPr>
          <w:ilvl w:val="0"/>
          <w:numId w:val="25"/>
        </w:numPr>
        <w:spacing w:line="240" w:lineRule="auto"/>
        <w:jc w:val="both"/>
        <w:rPr>
          <w:rFonts w:ascii="Calibri" w:eastAsia="Calibri" w:hAnsi="Calibri" w:cs="Calibri"/>
        </w:rPr>
      </w:pPr>
      <w:r>
        <w:rPr>
          <w:rFonts w:ascii="Calibri" w:eastAsia="Calibri" w:hAnsi="Calibri" w:cs="Calibri"/>
        </w:rPr>
        <w:t xml:space="preserve">L’aggiudicatario dovrà garantire la predisposizione di un fascicolo che consenta alle figure di riferimento sanitarie, medici e </w:t>
      </w:r>
      <w:r w:rsidR="007A2D60">
        <w:rPr>
          <w:rFonts w:ascii="Calibri" w:eastAsia="Calibri" w:hAnsi="Calibri" w:cs="Calibri"/>
        </w:rPr>
        <w:t>TSRM</w:t>
      </w:r>
      <w:r>
        <w:rPr>
          <w:rFonts w:ascii="Calibri" w:eastAsia="Calibri" w:hAnsi="Calibri" w:cs="Calibri"/>
        </w:rPr>
        <w:t>, dedicato al nuovo ingresso di queste specialità nella struttura.</w:t>
      </w:r>
    </w:p>
    <w:p w14:paraId="09BFB7DA" w14:textId="77777777" w:rsidR="00D215D2" w:rsidRPr="00DC4810" w:rsidRDefault="00D215D2">
      <w:pPr>
        <w:spacing w:line="240" w:lineRule="auto"/>
        <w:jc w:val="both"/>
        <w:rPr>
          <w:rFonts w:ascii="Calibri" w:eastAsia="Calibri" w:hAnsi="Calibri" w:cs="Calibri"/>
          <w:color w:val="000000"/>
          <w:sz w:val="24"/>
          <w:szCs w:val="24"/>
        </w:rPr>
      </w:pPr>
    </w:p>
    <w:p w14:paraId="1AFCD75A" w14:textId="77777777" w:rsidR="00DC4810" w:rsidRPr="00DC4810" w:rsidRDefault="00DC4810">
      <w:pPr>
        <w:spacing w:line="240" w:lineRule="auto"/>
        <w:jc w:val="both"/>
        <w:rPr>
          <w:rFonts w:ascii="Calibri" w:eastAsia="Calibri" w:hAnsi="Calibri" w:cs="Calibri"/>
          <w:color w:val="000000"/>
          <w:sz w:val="24"/>
          <w:szCs w:val="24"/>
        </w:rPr>
      </w:pPr>
    </w:p>
    <w:p w14:paraId="70DE512A" w14:textId="77777777" w:rsidR="00D215D2" w:rsidRDefault="00356024" w:rsidP="006111E8">
      <w:pPr>
        <w:pStyle w:val="Titolo2"/>
      </w:pPr>
      <w:bookmarkStart w:id="11" w:name="_Toc108110956"/>
      <w:r>
        <w:t>MODALITÀ DI ESECUZIONE DEL SERVIZIO</w:t>
      </w:r>
      <w:bookmarkEnd w:id="11"/>
    </w:p>
    <w:p w14:paraId="1BDC9E50" w14:textId="77777777" w:rsidR="00D215D2" w:rsidRPr="0033334B" w:rsidRDefault="00356024">
      <w:pPr>
        <w:spacing w:line="240" w:lineRule="auto"/>
        <w:jc w:val="both"/>
        <w:rPr>
          <w:rFonts w:ascii="Calibri" w:eastAsia="Calibri" w:hAnsi="Calibri" w:cs="Calibri"/>
          <w:szCs w:val="24"/>
          <w:u w:val="single"/>
        </w:rPr>
      </w:pPr>
      <w:r w:rsidRPr="0033334B">
        <w:rPr>
          <w:rFonts w:ascii="Calibri" w:eastAsia="Calibri" w:hAnsi="Calibri" w:cs="Calibri"/>
          <w:szCs w:val="24"/>
          <w:u w:val="single"/>
        </w:rPr>
        <w:t>Personale on-site</w:t>
      </w:r>
    </w:p>
    <w:p w14:paraId="79B225D2" w14:textId="77777777" w:rsidR="00D215D2" w:rsidRDefault="00356024" w:rsidP="008734DA">
      <w:pPr>
        <w:spacing w:line="259" w:lineRule="auto"/>
        <w:jc w:val="both"/>
        <w:rPr>
          <w:rFonts w:ascii="Calibri" w:eastAsia="Calibri" w:hAnsi="Calibri" w:cs="Calibri"/>
        </w:rPr>
      </w:pPr>
      <w:bookmarkStart w:id="12" w:name="_heading=h.gjdgxs" w:colFirst="0" w:colLast="0"/>
      <w:bookmarkEnd w:id="12"/>
      <w:r>
        <w:rPr>
          <w:rFonts w:ascii="Calibri" w:eastAsia="Calibri" w:hAnsi="Calibri" w:cs="Calibri"/>
        </w:rPr>
        <w:t>Il servizio dovrà essere fornito per il tramite, in primis, di una squadra di personale on-site adeguatamente formata e motivata.</w:t>
      </w:r>
    </w:p>
    <w:p w14:paraId="4261E36C" w14:textId="77777777" w:rsidR="00D215D2" w:rsidRDefault="00356024" w:rsidP="008734DA">
      <w:pPr>
        <w:spacing w:line="259" w:lineRule="auto"/>
        <w:jc w:val="both"/>
        <w:rPr>
          <w:rFonts w:ascii="Calibri" w:eastAsia="Calibri" w:hAnsi="Calibri" w:cs="Calibri"/>
        </w:rPr>
      </w:pPr>
      <w:bookmarkStart w:id="13" w:name="_heading=h.30j0zll" w:colFirst="0" w:colLast="0"/>
      <w:bookmarkEnd w:id="13"/>
      <w:r>
        <w:rPr>
          <w:rFonts w:ascii="Calibri" w:eastAsia="Calibri" w:hAnsi="Calibri" w:cs="Calibri"/>
        </w:rPr>
        <w:t>I compiti in carico agli onsite ricadono in tutti gli aspetti del servizio qui descritto devono complementare la corretta esecuzione della manutenzione, inclusa l’attività di produzione e tenuta di tutta la documentazione e reportistica, con le attività di installazione, messa in servizio e predisposizione al collaudo delle nuove forniture e di IMAC, con l’attività di formazione e affiancamento, anche quotidiano, degli utenti al fine di formare gli stessi all’uso sicuro, appropriato ed economico degli applicativi e del sistema, secondo le peculiari esigenze degli stessi;</w:t>
      </w:r>
    </w:p>
    <w:p w14:paraId="405E8312" w14:textId="77777777" w:rsidR="00D215D2" w:rsidRDefault="00356024" w:rsidP="008734DA">
      <w:pPr>
        <w:spacing w:line="259" w:lineRule="auto"/>
        <w:jc w:val="both"/>
        <w:rPr>
          <w:rFonts w:ascii="Calibri" w:eastAsia="Calibri" w:hAnsi="Calibri" w:cs="Calibri"/>
        </w:rPr>
      </w:pPr>
      <w:bookmarkStart w:id="14" w:name="_heading=h.1fob9te" w:colFirst="0" w:colLast="0"/>
      <w:bookmarkEnd w:id="14"/>
      <w:r>
        <w:rPr>
          <w:rFonts w:ascii="Calibri" w:eastAsia="Calibri" w:hAnsi="Calibri" w:cs="Calibri"/>
        </w:rPr>
        <w:t>Di fatto, il compito della squadra onsite non è il solo corretto funzionamento del sistema, ma il mantenimento dello stesso allo stato dell’arte, nel tempo, e di garantire che vengano conosciute ed eventualmente apprezzate ed utilizzate tutte le funzionalità.</w:t>
      </w:r>
    </w:p>
    <w:p w14:paraId="04D72568" w14:textId="77777777" w:rsidR="00D215D2" w:rsidRDefault="00356024" w:rsidP="008734DA">
      <w:pPr>
        <w:spacing w:line="259" w:lineRule="auto"/>
        <w:jc w:val="both"/>
        <w:rPr>
          <w:rFonts w:ascii="Calibri" w:eastAsia="Calibri" w:hAnsi="Calibri" w:cs="Calibri"/>
        </w:rPr>
      </w:pPr>
      <w:r>
        <w:rPr>
          <w:rFonts w:ascii="Calibri" w:eastAsia="Calibri" w:hAnsi="Calibri" w:cs="Calibri"/>
        </w:rPr>
        <w:t>Ipotesi di dimensionamento minimo:</w:t>
      </w:r>
    </w:p>
    <w:p w14:paraId="4CC2AE6B" w14:textId="77777777" w:rsidR="00D215D2" w:rsidRDefault="00356024" w:rsidP="008734DA">
      <w:pPr>
        <w:numPr>
          <w:ilvl w:val="0"/>
          <w:numId w:val="1"/>
        </w:numPr>
        <w:spacing w:line="259" w:lineRule="auto"/>
        <w:ind w:left="708"/>
        <w:jc w:val="both"/>
        <w:rPr>
          <w:rFonts w:ascii="Calibri" w:eastAsia="Calibri" w:hAnsi="Calibri" w:cs="Calibri"/>
        </w:rPr>
      </w:pPr>
      <w:r>
        <w:rPr>
          <w:rFonts w:ascii="Calibri" w:eastAsia="Calibri" w:hAnsi="Calibri" w:cs="Calibri"/>
        </w:rPr>
        <w:t xml:space="preserve">ASUGI e Burlo: </w:t>
      </w:r>
      <w:r w:rsidR="001708E4">
        <w:rPr>
          <w:rFonts w:ascii="Calibri" w:eastAsia="Calibri" w:hAnsi="Calibri" w:cs="Calibri"/>
        </w:rPr>
        <w:t xml:space="preserve">almeno </w:t>
      </w:r>
      <w:r>
        <w:rPr>
          <w:rFonts w:ascii="Calibri" w:eastAsia="Calibri" w:hAnsi="Calibri" w:cs="Calibri"/>
        </w:rPr>
        <w:t>3 persone</w:t>
      </w:r>
    </w:p>
    <w:p w14:paraId="63AA1C14" w14:textId="77777777" w:rsidR="00D215D2" w:rsidRDefault="00356024" w:rsidP="008734DA">
      <w:pPr>
        <w:numPr>
          <w:ilvl w:val="0"/>
          <w:numId w:val="1"/>
        </w:numPr>
        <w:spacing w:line="259" w:lineRule="auto"/>
        <w:ind w:left="708"/>
        <w:jc w:val="both"/>
        <w:rPr>
          <w:rFonts w:ascii="Calibri" w:eastAsia="Calibri" w:hAnsi="Calibri" w:cs="Calibri"/>
        </w:rPr>
      </w:pPr>
      <w:r>
        <w:rPr>
          <w:rFonts w:ascii="Calibri" w:eastAsia="Calibri" w:hAnsi="Calibri" w:cs="Calibri"/>
        </w:rPr>
        <w:t xml:space="preserve">ASUFC: </w:t>
      </w:r>
      <w:r w:rsidR="001708E4">
        <w:rPr>
          <w:rFonts w:ascii="Calibri" w:eastAsia="Calibri" w:hAnsi="Calibri" w:cs="Calibri"/>
        </w:rPr>
        <w:t xml:space="preserve">almeno </w:t>
      </w:r>
      <w:r>
        <w:rPr>
          <w:rFonts w:ascii="Calibri" w:eastAsia="Calibri" w:hAnsi="Calibri" w:cs="Calibri"/>
        </w:rPr>
        <w:t>4 Persone</w:t>
      </w:r>
    </w:p>
    <w:p w14:paraId="100429F9" w14:textId="77777777" w:rsidR="00D215D2" w:rsidRDefault="00356024" w:rsidP="008734DA">
      <w:pPr>
        <w:numPr>
          <w:ilvl w:val="0"/>
          <w:numId w:val="1"/>
        </w:numPr>
        <w:spacing w:line="259" w:lineRule="auto"/>
        <w:ind w:left="708"/>
        <w:jc w:val="both"/>
        <w:rPr>
          <w:rFonts w:ascii="Calibri" w:eastAsia="Calibri" w:hAnsi="Calibri" w:cs="Calibri"/>
        </w:rPr>
      </w:pPr>
      <w:r>
        <w:rPr>
          <w:rFonts w:ascii="Calibri" w:eastAsia="Calibri" w:hAnsi="Calibri" w:cs="Calibri"/>
        </w:rPr>
        <w:t>ASFO e CRO</w:t>
      </w:r>
      <w:r w:rsidR="001708E4">
        <w:rPr>
          <w:rFonts w:ascii="Calibri" w:eastAsia="Calibri" w:hAnsi="Calibri" w:cs="Calibri"/>
        </w:rPr>
        <w:t xml:space="preserve">: almeno </w:t>
      </w:r>
      <w:r>
        <w:rPr>
          <w:rFonts w:ascii="Calibri" w:eastAsia="Calibri" w:hAnsi="Calibri" w:cs="Calibri"/>
        </w:rPr>
        <w:t>2 Persone</w:t>
      </w:r>
    </w:p>
    <w:p w14:paraId="0ACAEEDB" w14:textId="77777777" w:rsidR="007C0FC3" w:rsidRDefault="007C0FC3">
      <w:pPr>
        <w:spacing w:line="259" w:lineRule="auto"/>
        <w:jc w:val="both"/>
        <w:rPr>
          <w:rFonts w:ascii="Calibri" w:eastAsia="Calibri" w:hAnsi="Calibri" w:cs="Calibri"/>
          <w:color w:val="000000"/>
          <w:u w:val="single"/>
        </w:rPr>
      </w:pPr>
    </w:p>
    <w:p w14:paraId="263A0048" w14:textId="77777777" w:rsidR="00D215D2" w:rsidRDefault="00356024">
      <w:pPr>
        <w:spacing w:line="259" w:lineRule="auto"/>
        <w:jc w:val="both"/>
        <w:rPr>
          <w:rFonts w:ascii="Calibri" w:eastAsia="Calibri" w:hAnsi="Calibri" w:cs="Calibri"/>
          <w:sz w:val="18"/>
          <w:szCs w:val="18"/>
          <w:u w:val="single"/>
        </w:rPr>
      </w:pPr>
      <w:r>
        <w:rPr>
          <w:rFonts w:ascii="Calibri" w:eastAsia="Calibri" w:hAnsi="Calibri" w:cs="Calibri"/>
          <w:color w:val="000000"/>
          <w:u w:val="single"/>
        </w:rPr>
        <w:t>Disponibilità H24, 7/7</w:t>
      </w:r>
    </w:p>
    <w:p w14:paraId="1A2990E4" w14:textId="77777777" w:rsidR="00D215D2" w:rsidRDefault="00356024" w:rsidP="008734DA">
      <w:pPr>
        <w:spacing w:line="259" w:lineRule="auto"/>
        <w:jc w:val="both"/>
        <w:rPr>
          <w:rFonts w:ascii="Calibri" w:eastAsia="Calibri" w:hAnsi="Calibri" w:cs="Calibri"/>
        </w:rPr>
      </w:pPr>
      <w:r>
        <w:rPr>
          <w:rFonts w:ascii="Calibri" w:eastAsia="Calibri" w:hAnsi="Calibri" w:cs="Calibri"/>
        </w:rPr>
        <w:t>Si considera incluso il servizio, fuori orario ordinario di assistenza, per guasti bloccanti con garanzia, nei casi necessari, di intervento on-site.</w:t>
      </w:r>
    </w:p>
    <w:p w14:paraId="47A84049" w14:textId="77777777" w:rsidR="00894EDD" w:rsidRDefault="00356024" w:rsidP="00894EDD">
      <w:pPr>
        <w:spacing w:line="259" w:lineRule="auto"/>
        <w:jc w:val="both"/>
        <w:rPr>
          <w:rFonts w:ascii="Calibri" w:eastAsia="Calibri" w:hAnsi="Calibri" w:cs="Calibri"/>
        </w:rPr>
      </w:pPr>
      <w:bookmarkStart w:id="15" w:name="_heading=h.2et92p0" w:colFirst="0" w:colLast="0"/>
      <w:bookmarkEnd w:id="15"/>
      <w:r>
        <w:rPr>
          <w:rFonts w:ascii="Calibri" w:eastAsia="Calibri" w:hAnsi="Calibri" w:cs="Calibri"/>
        </w:rPr>
        <w:t>La chiamata verrà veicolata dall’help desk di Insiel S.p.a. e verranno mappati i casi di ingaggio.</w:t>
      </w:r>
    </w:p>
    <w:p w14:paraId="1CB718F9" w14:textId="77777777" w:rsidR="00160D2D" w:rsidRPr="00894EDD" w:rsidRDefault="00160D2D" w:rsidP="00894EDD">
      <w:pPr>
        <w:spacing w:line="259" w:lineRule="auto"/>
        <w:jc w:val="both"/>
        <w:rPr>
          <w:rFonts w:ascii="Calibri" w:eastAsia="Calibri" w:hAnsi="Calibri" w:cs="Calibri"/>
        </w:rPr>
      </w:pPr>
    </w:p>
    <w:p w14:paraId="4E785DE6" w14:textId="77777777" w:rsidR="00894EDD" w:rsidRPr="00C42AF1" w:rsidRDefault="00894EDD" w:rsidP="00894EDD">
      <w:pPr>
        <w:rPr>
          <w:sz w:val="16"/>
          <w:szCs w:val="16"/>
        </w:rPr>
      </w:pPr>
    </w:p>
    <w:p w14:paraId="7AB724BB" w14:textId="77777777" w:rsidR="00691EB6" w:rsidRPr="00894EDD" w:rsidRDefault="00C42AF1" w:rsidP="00E904D0">
      <w:pPr>
        <w:pStyle w:val="Titolo1"/>
        <w:ind w:left="0" w:firstLine="0"/>
      </w:pPr>
      <w:bookmarkStart w:id="16" w:name="_Toc108110957"/>
      <w:r>
        <w:t>CRITERIO</w:t>
      </w:r>
      <w:r w:rsidR="00691EB6" w:rsidRPr="00894EDD">
        <w:t xml:space="preserve"> DI VALORIZZAZIONE ECONOMICA DEI SERVIZI RICHIESTI</w:t>
      </w:r>
      <w:bookmarkEnd w:id="16"/>
    </w:p>
    <w:p w14:paraId="2B90FEC4" w14:textId="77777777" w:rsidR="00827439" w:rsidRDefault="00D63597" w:rsidP="00827439">
      <w:pPr>
        <w:spacing w:line="259" w:lineRule="auto"/>
        <w:jc w:val="both"/>
        <w:rPr>
          <w:rFonts w:ascii="Calibri" w:eastAsia="Calibri" w:hAnsi="Calibri" w:cs="Calibri"/>
        </w:rPr>
      </w:pPr>
      <w:r w:rsidRPr="00E741ED">
        <w:rPr>
          <w:rFonts w:ascii="Calibri" w:eastAsia="Calibri" w:hAnsi="Calibri" w:cs="Calibri"/>
        </w:rPr>
        <w:t xml:space="preserve">Dalle analisi effettuate, si informa – per la migliore comprensione del vigente assetto del mercato- che ARCS è orientata a </w:t>
      </w:r>
      <w:r w:rsidR="00827439">
        <w:rPr>
          <w:rFonts w:ascii="Calibri" w:eastAsia="Calibri" w:hAnsi="Calibri" w:cs="Calibri"/>
        </w:rPr>
        <w:t xml:space="preserve">far </w:t>
      </w:r>
      <w:r>
        <w:rPr>
          <w:rFonts w:ascii="Calibri" w:eastAsia="Calibri" w:hAnsi="Calibri" w:cs="Calibri"/>
        </w:rPr>
        <w:t>determinare il valore annuo di</w:t>
      </w:r>
      <w:r w:rsidRPr="00E741ED">
        <w:rPr>
          <w:rFonts w:ascii="Calibri" w:eastAsia="Calibri" w:hAnsi="Calibri" w:cs="Calibri"/>
        </w:rPr>
        <w:t xml:space="preserve"> ciascuna tipologia di servizio </w:t>
      </w:r>
      <w:r>
        <w:rPr>
          <w:rFonts w:ascii="Calibri" w:eastAsia="Calibri" w:hAnsi="Calibri" w:cs="Calibri"/>
        </w:rPr>
        <w:t xml:space="preserve">offerto </w:t>
      </w:r>
      <w:r w:rsidRPr="00E741ED">
        <w:rPr>
          <w:rFonts w:ascii="Calibri" w:eastAsia="Calibri" w:hAnsi="Calibri" w:cs="Calibri"/>
        </w:rPr>
        <w:t>moltiplicando</w:t>
      </w:r>
      <w:r>
        <w:rPr>
          <w:rFonts w:ascii="Calibri" w:eastAsia="Calibri" w:hAnsi="Calibri" w:cs="Calibri"/>
        </w:rPr>
        <w:t xml:space="preserve"> </w:t>
      </w:r>
      <w:r w:rsidRPr="00E741ED">
        <w:rPr>
          <w:rFonts w:ascii="Calibri" w:eastAsia="Calibri" w:hAnsi="Calibri" w:cs="Calibri"/>
        </w:rPr>
        <w:t>il “volume delle prestazioni</w:t>
      </w:r>
      <w:r>
        <w:rPr>
          <w:rFonts w:ascii="Calibri" w:eastAsia="Calibri" w:hAnsi="Calibri" w:cs="Calibri"/>
        </w:rPr>
        <w:t xml:space="preserve"> annue</w:t>
      </w:r>
      <w:r w:rsidRPr="00E741ED">
        <w:rPr>
          <w:rFonts w:ascii="Calibri" w:eastAsia="Calibri" w:hAnsi="Calibri" w:cs="Calibri"/>
        </w:rPr>
        <w:t>” per il “costo unitario della prestazione”</w:t>
      </w:r>
      <w:r w:rsidR="00827439">
        <w:rPr>
          <w:rFonts w:ascii="Calibri" w:eastAsia="Calibri" w:hAnsi="Calibri" w:cs="Calibri"/>
        </w:rPr>
        <w:t>.</w:t>
      </w:r>
    </w:p>
    <w:p w14:paraId="53ABF06F" w14:textId="6BF7047A" w:rsidR="00E741ED" w:rsidRDefault="00E741ED" w:rsidP="00827439">
      <w:pPr>
        <w:spacing w:line="259" w:lineRule="auto"/>
        <w:jc w:val="both"/>
        <w:rPr>
          <w:rFonts w:ascii="Calibri" w:eastAsia="Calibri" w:hAnsi="Calibri" w:cs="Calibri"/>
        </w:rPr>
      </w:pPr>
      <w:r>
        <w:rPr>
          <w:rFonts w:ascii="Calibri" w:eastAsia="Calibri" w:hAnsi="Calibri" w:cs="Calibri"/>
        </w:rPr>
        <w:t xml:space="preserve">La seguente tabella sintetizza </w:t>
      </w:r>
      <w:r w:rsidR="00827439">
        <w:rPr>
          <w:rFonts w:ascii="Calibri" w:eastAsia="Calibri" w:hAnsi="Calibri" w:cs="Calibri"/>
        </w:rPr>
        <w:t>il</w:t>
      </w:r>
      <w:r>
        <w:rPr>
          <w:rFonts w:ascii="Calibri" w:eastAsia="Calibri" w:hAnsi="Calibri" w:cs="Calibri"/>
        </w:rPr>
        <w:t xml:space="preserve"> </w:t>
      </w:r>
      <w:r w:rsidR="00827439">
        <w:rPr>
          <w:rFonts w:ascii="Calibri" w:eastAsia="Calibri" w:hAnsi="Calibri" w:cs="Calibri"/>
        </w:rPr>
        <w:t xml:space="preserve">possibile </w:t>
      </w:r>
      <w:r>
        <w:rPr>
          <w:rFonts w:ascii="Calibri" w:eastAsia="Calibri" w:hAnsi="Calibri" w:cs="Calibri"/>
        </w:rPr>
        <w:t>schema di impostazione</w:t>
      </w:r>
      <w:r w:rsidR="00827439">
        <w:rPr>
          <w:rFonts w:ascii="Calibri" w:eastAsia="Calibri" w:hAnsi="Calibri" w:cs="Calibri"/>
        </w:rPr>
        <w:t xml:space="preserve"> dell’offerta economica</w:t>
      </w:r>
      <w:r>
        <w:rPr>
          <w:rFonts w:ascii="Calibri" w:eastAsia="Calibri" w:hAnsi="Calibri" w:cs="Calibri"/>
        </w:rPr>
        <w:t>:</w:t>
      </w:r>
    </w:p>
    <w:tbl>
      <w:tblPr>
        <w:tblStyle w:val="ab"/>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693"/>
        <w:gridCol w:w="1418"/>
        <w:gridCol w:w="1559"/>
        <w:gridCol w:w="1559"/>
      </w:tblGrid>
      <w:tr w:rsidR="005F5DBB" w:rsidRPr="00AC1701" w14:paraId="2191EF6A" w14:textId="77777777" w:rsidTr="00977F01">
        <w:trPr>
          <w:trHeight w:val="20"/>
          <w:tblHeader/>
        </w:trPr>
        <w:tc>
          <w:tcPr>
            <w:tcW w:w="1838" w:type="dxa"/>
            <w:shd w:val="clear" w:color="auto" w:fill="B8CCE4"/>
            <w:vAlign w:val="center"/>
          </w:tcPr>
          <w:p w14:paraId="7A64EC15"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Tipologia di servizio</w:t>
            </w:r>
          </w:p>
        </w:tc>
        <w:tc>
          <w:tcPr>
            <w:tcW w:w="2693" w:type="dxa"/>
            <w:shd w:val="clear" w:color="auto" w:fill="B8CCE4"/>
            <w:vAlign w:val="center"/>
          </w:tcPr>
          <w:p w14:paraId="0CC1E38F"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Branca di funzionalità</w:t>
            </w:r>
          </w:p>
        </w:tc>
        <w:tc>
          <w:tcPr>
            <w:tcW w:w="1418" w:type="dxa"/>
            <w:tcBorders>
              <w:bottom w:val="single" w:sz="4" w:space="0" w:color="000000"/>
            </w:tcBorders>
            <w:shd w:val="clear" w:color="auto" w:fill="B8CCE4"/>
            <w:vAlign w:val="center"/>
          </w:tcPr>
          <w:p w14:paraId="0543973B"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Costo unitario per prestazione</w:t>
            </w:r>
          </w:p>
          <w:p w14:paraId="0D0D6158"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(in €)</w:t>
            </w:r>
          </w:p>
        </w:tc>
        <w:tc>
          <w:tcPr>
            <w:tcW w:w="1559" w:type="dxa"/>
            <w:tcBorders>
              <w:bottom w:val="single" w:sz="4" w:space="0" w:color="000000"/>
            </w:tcBorders>
            <w:shd w:val="clear" w:color="auto" w:fill="B8CCE4"/>
            <w:vAlign w:val="center"/>
          </w:tcPr>
          <w:p w14:paraId="555C1534"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Volume prestazioni annue</w:t>
            </w:r>
          </w:p>
        </w:tc>
        <w:tc>
          <w:tcPr>
            <w:tcW w:w="1559" w:type="dxa"/>
            <w:tcBorders>
              <w:bottom w:val="single" w:sz="4" w:space="0" w:color="000000"/>
            </w:tcBorders>
            <w:shd w:val="clear" w:color="auto" w:fill="B8CCE4"/>
            <w:vAlign w:val="center"/>
          </w:tcPr>
          <w:p w14:paraId="48A65A7C"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Valore economico</w:t>
            </w:r>
          </w:p>
          <w:p w14:paraId="30EA24C9" w14:textId="77777777" w:rsidR="005F5DBB" w:rsidRPr="00AC1701" w:rsidRDefault="005F5DBB" w:rsidP="00356024">
            <w:pPr>
              <w:jc w:val="center"/>
              <w:rPr>
                <w:rFonts w:asciiTheme="majorHAnsi" w:eastAsia="Calibri" w:hAnsiTheme="majorHAnsi" w:cstheme="majorHAnsi"/>
                <w:b/>
                <w:bCs/>
                <w:sz w:val="18"/>
                <w:szCs w:val="18"/>
              </w:rPr>
            </w:pPr>
            <w:r w:rsidRPr="00AC1701">
              <w:rPr>
                <w:rFonts w:asciiTheme="majorHAnsi" w:eastAsia="Calibri" w:hAnsiTheme="majorHAnsi" w:cstheme="majorHAnsi"/>
                <w:b/>
                <w:bCs/>
                <w:sz w:val="18"/>
                <w:szCs w:val="18"/>
              </w:rPr>
              <w:t>(in €)</w:t>
            </w:r>
          </w:p>
        </w:tc>
      </w:tr>
      <w:tr w:rsidR="005F5DBB" w:rsidRPr="00AC1701" w14:paraId="023654A6" w14:textId="77777777" w:rsidTr="00977F01">
        <w:trPr>
          <w:trHeight w:val="20"/>
        </w:trPr>
        <w:tc>
          <w:tcPr>
            <w:tcW w:w="1838" w:type="dxa"/>
            <w:vAlign w:val="center"/>
          </w:tcPr>
          <w:p w14:paraId="769A786A" w14:textId="77777777" w:rsidR="005F5DBB" w:rsidRPr="00AC1701" w:rsidRDefault="005F5DBB" w:rsidP="00356024">
            <w:pPr>
              <w:rPr>
                <w:rFonts w:asciiTheme="majorHAnsi" w:eastAsia="Calibri" w:hAnsiTheme="majorHAnsi" w:cstheme="majorHAnsi"/>
                <w:sz w:val="18"/>
                <w:szCs w:val="18"/>
              </w:rPr>
            </w:pPr>
            <w:r>
              <w:rPr>
                <w:rFonts w:asciiTheme="majorHAnsi" w:eastAsia="Calibri" w:hAnsiTheme="majorHAnsi" w:cstheme="majorHAnsi"/>
                <w:sz w:val="18"/>
                <w:szCs w:val="18"/>
              </w:rPr>
              <w:t>Fornitura e m</w:t>
            </w:r>
            <w:r w:rsidRPr="00AC1701">
              <w:rPr>
                <w:rFonts w:asciiTheme="majorHAnsi" w:eastAsia="Calibri" w:hAnsiTheme="majorHAnsi" w:cstheme="majorHAnsi"/>
                <w:sz w:val="18"/>
                <w:szCs w:val="18"/>
              </w:rPr>
              <w:t>anutenzione delle componenti SW/HW e assistenza on-site</w:t>
            </w:r>
          </w:p>
        </w:tc>
        <w:tc>
          <w:tcPr>
            <w:tcW w:w="2693" w:type="dxa"/>
            <w:vAlign w:val="center"/>
          </w:tcPr>
          <w:p w14:paraId="1F0A8294" w14:textId="77777777" w:rsidR="005F5DBB" w:rsidRDefault="005F5DBB" w:rsidP="00160D2D">
            <w:pPr>
              <w:pStyle w:val="Paragrafoelenco"/>
              <w:numPr>
                <w:ilvl w:val="0"/>
                <w:numId w:val="29"/>
              </w:numPr>
              <w:ind w:left="183" w:hanging="183"/>
              <w:rPr>
                <w:rFonts w:asciiTheme="majorHAnsi" w:eastAsia="Calibri" w:hAnsiTheme="majorHAnsi" w:cstheme="majorHAnsi"/>
                <w:sz w:val="18"/>
                <w:szCs w:val="18"/>
              </w:rPr>
            </w:pPr>
            <w:r w:rsidRPr="00A42B85">
              <w:rPr>
                <w:rFonts w:asciiTheme="majorHAnsi" w:eastAsia="Calibri" w:hAnsiTheme="majorHAnsi" w:cstheme="majorHAnsi"/>
                <w:sz w:val="18"/>
                <w:szCs w:val="18"/>
              </w:rPr>
              <w:t>PACS nelle componenti server computazionali e di archiviazione</w:t>
            </w:r>
            <w:r>
              <w:rPr>
                <w:rFonts w:asciiTheme="majorHAnsi" w:eastAsia="Calibri" w:hAnsiTheme="majorHAnsi" w:cstheme="majorHAnsi"/>
                <w:sz w:val="18"/>
                <w:szCs w:val="18"/>
              </w:rPr>
              <w:t xml:space="preserve"> e relative soluzioni di BC</w:t>
            </w:r>
          </w:p>
          <w:p w14:paraId="71403C35" w14:textId="77777777" w:rsidR="005F5DBB" w:rsidRDefault="005F5DBB" w:rsidP="00160D2D">
            <w:pPr>
              <w:pStyle w:val="Paragrafoelenco"/>
              <w:numPr>
                <w:ilvl w:val="0"/>
                <w:numId w:val="29"/>
              </w:numPr>
              <w:ind w:left="183" w:hanging="183"/>
              <w:rPr>
                <w:rFonts w:asciiTheme="majorHAnsi" w:eastAsia="Calibri" w:hAnsiTheme="majorHAnsi" w:cstheme="majorHAnsi"/>
                <w:sz w:val="18"/>
                <w:szCs w:val="18"/>
              </w:rPr>
            </w:pPr>
            <w:r>
              <w:rPr>
                <w:rFonts w:asciiTheme="majorHAnsi" w:eastAsia="Calibri" w:hAnsiTheme="majorHAnsi" w:cstheme="majorHAnsi"/>
                <w:sz w:val="18"/>
                <w:szCs w:val="18"/>
              </w:rPr>
              <w:t>Workstation di refertazione</w:t>
            </w:r>
          </w:p>
          <w:p w14:paraId="4852B24B" w14:textId="77777777" w:rsidR="005F5DBB" w:rsidRPr="00A42B85" w:rsidRDefault="005F5DBB" w:rsidP="00160D2D">
            <w:pPr>
              <w:pStyle w:val="Paragrafoelenco"/>
              <w:numPr>
                <w:ilvl w:val="0"/>
                <w:numId w:val="29"/>
              </w:numPr>
              <w:ind w:left="183" w:hanging="183"/>
              <w:rPr>
                <w:rFonts w:asciiTheme="majorHAnsi" w:eastAsia="Calibri" w:hAnsiTheme="majorHAnsi" w:cstheme="majorHAnsi"/>
                <w:sz w:val="18"/>
                <w:szCs w:val="18"/>
              </w:rPr>
            </w:pPr>
            <w:r>
              <w:rPr>
                <w:rFonts w:asciiTheme="majorHAnsi" w:eastAsia="Calibri" w:hAnsiTheme="majorHAnsi" w:cstheme="majorHAnsi"/>
                <w:sz w:val="18"/>
                <w:szCs w:val="18"/>
              </w:rPr>
              <w:t>Postazioni di visualizzazione di S.O.</w:t>
            </w:r>
          </w:p>
        </w:tc>
        <w:tc>
          <w:tcPr>
            <w:tcW w:w="1418" w:type="dxa"/>
            <w:tcBorders>
              <w:tl2br w:val="single" w:sz="4" w:space="0" w:color="auto"/>
              <w:tr2bl w:val="single" w:sz="4" w:space="0" w:color="auto"/>
            </w:tcBorders>
            <w:vAlign w:val="center"/>
          </w:tcPr>
          <w:p w14:paraId="278EB699" w14:textId="3F737FD0"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8FFCCC5"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85F7C74" w14:textId="77777777" w:rsidR="005F5DBB" w:rsidRPr="00AC1701" w:rsidRDefault="005F5DBB" w:rsidP="00356024">
            <w:pPr>
              <w:rPr>
                <w:rFonts w:asciiTheme="majorHAnsi" w:eastAsia="Calibri" w:hAnsiTheme="majorHAnsi" w:cstheme="majorHAnsi"/>
                <w:sz w:val="18"/>
                <w:szCs w:val="18"/>
              </w:rPr>
            </w:pPr>
          </w:p>
        </w:tc>
      </w:tr>
      <w:tr w:rsidR="005F5DBB" w:rsidRPr="00AC1701" w14:paraId="1F865851" w14:textId="77777777" w:rsidTr="00977F01">
        <w:trPr>
          <w:trHeight w:val="20"/>
        </w:trPr>
        <w:tc>
          <w:tcPr>
            <w:tcW w:w="1838" w:type="dxa"/>
            <w:vMerge w:val="restart"/>
          </w:tcPr>
          <w:p w14:paraId="795A03FF"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Conduzione ed estensione di funzioni già attive</w:t>
            </w:r>
          </w:p>
        </w:tc>
        <w:tc>
          <w:tcPr>
            <w:tcW w:w="2693" w:type="dxa"/>
            <w:vAlign w:val="center"/>
          </w:tcPr>
          <w:p w14:paraId="0D58477A"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Elettrofisiologia</w:t>
            </w:r>
          </w:p>
        </w:tc>
        <w:tc>
          <w:tcPr>
            <w:tcW w:w="1418" w:type="dxa"/>
            <w:tcBorders>
              <w:tl2br w:val="single" w:sz="4" w:space="0" w:color="auto"/>
              <w:tr2bl w:val="single" w:sz="4" w:space="0" w:color="auto"/>
            </w:tcBorders>
            <w:vAlign w:val="center"/>
          </w:tcPr>
          <w:p w14:paraId="0EBAC4DA"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E1E9525"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664C7DE3" w14:textId="77777777" w:rsidR="005F5DBB" w:rsidRPr="00AC1701" w:rsidRDefault="005F5DBB" w:rsidP="00356024">
            <w:pPr>
              <w:rPr>
                <w:rFonts w:asciiTheme="majorHAnsi" w:eastAsia="Calibri" w:hAnsiTheme="majorHAnsi" w:cstheme="majorHAnsi"/>
                <w:sz w:val="18"/>
                <w:szCs w:val="18"/>
              </w:rPr>
            </w:pPr>
          </w:p>
        </w:tc>
      </w:tr>
      <w:tr w:rsidR="005F5DBB" w:rsidRPr="00AC1701" w14:paraId="30CBC1ED" w14:textId="77777777" w:rsidTr="00977F01">
        <w:trPr>
          <w:trHeight w:val="20"/>
        </w:trPr>
        <w:tc>
          <w:tcPr>
            <w:tcW w:w="1838" w:type="dxa"/>
            <w:vMerge/>
            <w:vAlign w:val="center"/>
          </w:tcPr>
          <w:p w14:paraId="7FF6CFA6"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3A89044C"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Emodinamica</w:t>
            </w:r>
          </w:p>
        </w:tc>
        <w:tc>
          <w:tcPr>
            <w:tcW w:w="1418" w:type="dxa"/>
            <w:tcBorders>
              <w:tl2br w:val="single" w:sz="4" w:space="0" w:color="auto"/>
              <w:tr2bl w:val="single" w:sz="4" w:space="0" w:color="auto"/>
            </w:tcBorders>
            <w:vAlign w:val="center"/>
          </w:tcPr>
          <w:p w14:paraId="3576AE27"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503E024"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0BA93FB" w14:textId="77777777" w:rsidR="005F5DBB" w:rsidRPr="00AC1701" w:rsidRDefault="005F5DBB" w:rsidP="00356024">
            <w:pPr>
              <w:rPr>
                <w:rFonts w:asciiTheme="majorHAnsi" w:eastAsia="Calibri" w:hAnsiTheme="majorHAnsi" w:cstheme="majorHAnsi"/>
                <w:sz w:val="18"/>
                <w:szCs w:val="18"/>
              </w:rPr>
            </w:pPr>
          </w:p>
        </w:tc>
      </w:tr>
      <w:tr w:rsidR="005F5DBB" w:rsidRPr="00AC1701" w14:paraId="69D933E9" w14:textId="77777777" w:rsidTr="00977F01">
        <w:trPr>
          <w:trHeight w:val="20"/>
        </w:trPr>
        <w:tc>
          <w:tcPr>
            <w:tcW w:w="1838" w:type="dxa"/>
            <w:vMerge/>
            <w:vAlign w:val="center"/>
          </w:tcPr>
          <w:p w14:paraId="13DB6E5A"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64253096"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Gestione ECG</w:t>
            </w:r>
          </w:p>
        </w:tc>
        <w:tc>
          <w:tcPr>
            <w:tcW w:w="1418" w:type="dxa"/>
            <w:tcBorders>
              <w:tl2br w:val="single" w:sz="4" w:space="0" w:color="auto"/>
              <w:tr2bl w:val="single" w:sz="4" w:space="0" w:color="auto"/>
            </w:tcBorders>
            <w:vAlign w:val="center"/>
          </w:tcPr>
          <w:p w14:paraId="01C5C5AF"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1B3D803A"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16CE6A6" w14:textId="77777777" w:rsidR="005F5DBB" w:rsidRPr="00AC1701" w:rsidRDefault="005F5DBB" w:rsidP="00356024">
            <w:pPr>
              <w:rPr>
                <w:rFonts w:asciiTheme="majorHAnsi" w:eastAsia="Calibri" w:hAnsiTheme="majorHAnsi" w:cstheme="majorHAnsi"/>
                <w:sz w:val="18"/>
                <w:szCs w:val="18"/>
              </w:rPr>
            </w:pPr>
          </w:p>
        </w:tc>
      </w:tr>
      <w:tr w:rsidR="005F5DBB" w:rsidRPr="00AC1701" w14:paraId="33FF7A28" w14:textId="77777777" w:rsidTr="00977F01">
        <w:trPr>
          <w:trHeight w:val="20"/>
        </w:trPr>
        <w:tc>
          <w:tcPr>
            <w:tcW w:w="1838" w:type="dxa"/>
            <w:vMerge/>
            <w:vAlign w:val="center"/>
          </w:tcPr>
          <w:p w14:paraId="4CA96808"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1A08D473"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Pianificazione Vascolare</w:t>
            </w:r>
          </w:p>
        </w:tc>
        <w:tc>
          <w:tcPr>
            <w:tcW w:w="1418" w:type="dxa"/>
            <w:tcBorders>
              <w:tl2br w:val="single" w:sz="4" w:space="0" w:color="auto"/>
              <w:tr2bl w:val="single" w:sz="4" w:space="0" w:color="auto"/>
            </w:tcBorders>
            <w:vAlign w:val="center"/>
          </w:tcPr>
          <w:p w14:paraId="5FCAF593"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083BF248"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ECA5A84" w14:textId="77777777" w:rsidR="005F5DBB" w:rsidRPr="00AC1701" w:rsidRDefault="005F5DBB" w:rsidP="00356024">
            <w:pPr>
              <w:rPr>
                <w:rFonts w:asciiTheme="majorHAnsi" w:eastAsia="Calibri" w:hAnsiTheme="majorHAnsi" w:cstheme="majorHAnsi"/>
                <w:sz w:val="18"/>
                <w:szCs w:val="18"/>
              </w:rPr>
            </w:pPr>
          </w:p>
        </w:tc>
      </w:tr>
      <w:tr w:rsidR="005F5DBB" w:rsidRPr="00AC1701" w14:paraId="78D31947" w14:textId="77777777" w:rsidTr="00977F01">
        <w:trPr>
          <w:trHeight w:val="20"/>
        </w:trPr>
        <w:tc>
          <w:tcPr>
            <w:tcW w:w="1838" w:type="dxa"/>
            <w:vMerge/>
            <w:vAlign w:val="center"/>
          </w:tcPr>
          <w:p w14:paraId="6AFE2247"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3275DE27"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Pianificazione Ortopedica</w:t>
            </w:r>
          </w:p>
        </w:tc>
        <w:tc>
          <w:tcPr>
            <w:tcW w:w="1418" w:type="dxa"/>
            <w:tcBorders>
              <w:tl2br w:val="single" w:sz="4" w:space="0" w:color="auto"/>
              <w:tr2bl w:val="single" w:sz="4" w:space="0" w:color="auto"/>
            </w:tcBorders>
            <w:vAlign w:val="center"/>
          </w:tcPr>
          <w:p w14:paraId="6ED8486B"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A5F314C"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30F31756" w14:textId="77777777" w:rsidR="005F5DBB" w:rsidRPr="00AC1701" w:rsidRDefault="005F5DBB" w:rsidP="00356024">
            <w:pPr>
              <w:rPr>
                <w:rFonts w:asciiTheme="majorHAnsi" w:eastAsia="Calibri" w:hAnsiTheme="majorHAnsi" w:cstheme="majorHAnsi"/>
                <w:sz w:val="18"/>
                <w:szCs w:val="18"/>
              </w:rPr>
            </w:pPr>
          </w:p>
        </w:tc>
      </w:tr>
      <w:tr w:rsidR="005F5DBB" w:rsidRPr="00AC1701" w14:paraId="79782381" w14:textId="77777777" w:rsidTr="00977F01">
        <w:trPr>
          <w:trHeight w:val="20"/>
        </w:trPr>
        <w:tc>
          <w:tcPr>
            <w:tcW w:w="1838" w:type="dxa"/>
            <w:vMerge/>
            <w:vAlign w:val="center"/>
          </w:tcPr>
          <w:p w14:paraId="557DAD3B"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516B94C3" w14:textId="77777777" w:rsidR="005F5DBB" w:rsidRPr="00AC1701" w:rsidRDefault="005F5DBB" w:rsidP="00356024">
            <w:pPr>
              <w:rPr>
                <w:rFonts w:asciiTheme="majorHAnsi" w:eastAsia="Calibri" w:hAnsiTheme="majorHAnsi" w:cstheme="majorHAnsi"/>
                <w:sz w:val="18"/>
                <w:szCs w:val="18"/>
              </w:rPr>
            </w:pPr>
            <w:r w:rsidRPr="00AC1701">
              <w:rPr>
                <w:rFonts w:asciiTheme="majorHAnsi" w:eastAsia="Calibri" w:hAnsiTheme="majorHAnsi" w:cstheme="majorHAnsi"/>
                <w:sz w:val="18"/>
                <w:szCs w:val="18"/>
              </w:rPr>
              <w:t>Ecocardiografia 3D (Tomtec)</w:t>
            </w:r>
          </w:p>
        </w:tc>
        <w:tc>
          <w:tcPr>
            <w:tcW w:w="1418" w:type="dxa"/>
            <w:tcBorders>
              <w:tl2br w:val="single" w:sz="4" w:space="0" w:color="auto"/>
              <w:tr2bl w:val="single" w:sz="4" w:space="0" w:color="auto"/>
            </w:tcBorders>
            <w:vAlign w:val="center"/>
          </w:tcPr>
          <w:p w14:paraId="2736DEFF"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F15B486"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EBB7B5A" w14:textId="77777777" w:rsidR="005F5DBB" w:rsidRPr="00AC1701" w:rsidRDefault="005F5DBB" w:rsidP="00356024">
            <w:pPr>
              <w:rPr>
                <w:rFonts w:asciiTheme="majorHAnsi" w:eastAsia="Calibri" w:hAnsiTheme="majorHAnsi" w:cstheme="majorHAnsi"/>
                <w:sz w:val="18"/>
                <w:szCs w:val="18"/>
              </w:rPr>
            </w:pPr>
          </w:p>
        </w:tc>
      </w:tr>
      <w:tr w:rsidR="005F5DBB" w:rsidRPr="00AC1701" w14:paraId="15380E78" w14:textId="77777777" w:rsidTr="00977F01">
        <w:trPr>
          <w:trHeight w:val="20"/>
        </w:trPr>
        <w:tc>
          <w:tcPr>
            <w:tcW w:w="1838" w:type="dxa"/>
            <w:vMerge/>
            <w:vAlign w:val="center"/>
          </w:tcPr>
          <w:p w14:paraId="10F6F6CA" w14:textId="77777777" w:rsidR="005F5DBB" w:rsidRPr="00AC1701" w:rsidRDefault="005F5DBB" w:rsidP="00356024">
            <w:pPr>
              <w:rPr>
                <w:rFonts w:asciiTheme="majorHAnsi" w:eastAsia="Calibri" w:hAnsiTheme="majorHAnsi" w:cstheme="majorHAnsi"/>
                <w:sz w:val="18"/>
                <w:szCs w:val="18"/>
              </w:rPr>
            </w:pPr>
          </w:p>
        </w:tc>
        <w:tc>
          <w:tcPr>
            <w:tcW w:w="2693" w:type="dxa"/>
            <w:vAlign w:val="center"/>
          </w:tcPr>
          <w:p w14:paraId="6D665EA6" w14:textId="77777777" w:rsidR="005F5DBB" w:rsidRPr="00AC1701" w:rsidRDefault="005F5DBB" w:rsidP="00356024">
            <w:pPr>
              <w:rPr>
                <w:rFonts w:asciiTheme="majorHAnsi" w:eastAsia="Calibri" w:hAnsiTheme="majorHAnsi" w:cstheme="majorHAnsi"/>
                <w:sz w:val="18"/>
                <w:szCs w:val="18"/>
              </w:rPr>
            </w:pPr>
            <w:r w:rsidRPr="00A42B85">
              <w:rPr>
                <w:rFonts w:asciiTheme="majorHAnsi" w:eastAsia="Calibri" w:hAnsiTheme="majorHAnsi" w:cstheme="majorHAnsi"/>
                <w:sz w:val="18"/>
                <w:szCs w:val="18"/>
              </w:rPr>
              <w:t>Elaborazioni 3D di immagini radiologiche</w:t>
            </w:r>
            <w:r w:rsidRPr="00AC1701">
              <w:rPr>
                <w:rFonts w:asciiTheme="majorHAnsi" w:eastAsia="Calibri" w:hAnsiTheme="majorHAnsi" w:cstheme="majorHAnsi"/>
                <w:sz w:val="18"/>
                <w:szCs w:val="18"/>
              </w:rPr>
              <w:t xml:space="preserve"> (Terarecon)</w:t>
            </w:r>
          </w:p>
        </w:tc>
        <w:tc>
          <w:tcPr>
            <w:tcW w:w="1418" w:type="dxa"/>
            <w:tcBorders>
              <w:tl2br w:val="single" w:sz="4" w:space="0" w:color="auto"/>
              <w:tr2bl w:val="single" w:sz="4" w:space="0" w:color="auto"/>
            </w:tcBorders>
            <w:vAlign w:val="center"/>
          </w:tcPr>
          <w:p w14:paraId="0B49FA26"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300E3063" w14:textId="77777777" w:rsidR="005F5DBB" w:rsidRPr="00AC1701" w:rsidRDefault="005F5DBB" w:rsidP="00356024">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B6322BA" w14:textId="77777777" w:rsidR="005F5DBB" w:rsidRPr="00AC1701" w:rsidRDefault="005F5DBB" w:rsidP="00356024">
            <w:pPr>
              <w:rPr>
                <w:rFonts w:asciiTheme="majorHAnsi" w:eastAsia="Calibri" w:hAnsiTheme="majorHAnsi" w:cstheme="majorHAnsi"/>
                <w:sz w:val="18"/>
                <w:szCs w:val="18"/>
              </w:rPr>
            </w:pPr>
          </w:p>
        </w:tc>
      </w:tr>
      <w:tr w:rsidR="005F5DBB" w:rsidRPr="00AC1701" w14:paraId="30D28716" w14:textId="77777777" w:rsidTr="00977F01">
        <w:trPr>
          <w:trHeight w:val="20"/>
        </w:trPr>
        <w:tc>
          <w:tcPr>
            <w:tcW w:w="1838" w:type="dxa"/>
            <w:vMerge/>
            <w:vAlign w:val="center"/>
          </w:tcPr>
          <w:p w14:paraId="228FBD5B" w14:textId="77777777" w:rsidR="005F5DBB" w:rsidRPr="00AC1701" w:rsidRDefault="005F5DBB" w:rsidP="00A42B85">
            <w:pPr>
              <w:rPr>
                <w:rFonts w:asciiTheme="majorHAnsi" w:eastAsia="Calibri" w:hAnsiTheme="majorHAnsi" w:cstheme="majorHAnsi"/>
                <w:sz w:val="18"/>
                <w:szCs w:val="18"/>
              </w:rPr>
            </w:pPr>
          </w:p>
        </w:tc>
        <w:tc>
          <w:tcPr>
            <w:tcW w:w="2693" w:type="dxa"/>
            <w:vAlign w:val="center"/>
          </w:tcPr>
          <w:p w14:paraId="7F600287"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Soluzioni di pianificazione di interventi chirurgici</w:t>
            </w:r>
          </w:p>
        </w:tc>
        <w:tc>
          <w:tcPr>
            <w:tcW w:w="1418" w:type="dxa"/>
            <w:tcBorders>
              <w:tl2br w:val="single" w:sz="4" w:space="0" w:color="auto"/>
              <w:tr2bl w:val="single" w:sz="4" w:space="0" w:color="auto"/>
            </w:tcBorders>
            <w:vAlign w:val="center"/>
          </w:tcPr>
          <w:p w14:paraId="214DF745"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4713E037"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608D8920" w14:textId="77777777" w:rsidR="005F5DBB" w:rsidRPr="00AC1701" w:rsidRDefault="005F5DBB" w:rsidP="00A42B85">
            <w:pPr>
              <w:rPr>
                <w:rFonts w:asciiTheme="majorHAnsi" w:eastAsia="Calibri" w:hAnsiTheme="majorHAnsi" w:cstheme="majorHAnsi"/>
                <w:sz w:val="18"/>
                <w:szCs w:val="18"/>
              </w:rPr>
            </w:pPr>
          </w:p>
        </w:tc>
      </w:tr>
      <w:tr w:rsidR="005F5DBB" w:rsidRPr="00AC1701" w14:paraId="33ACB8BE" w14:textId="77777777" w:rsidTr="00977F01">
        <w:trPr>
          <w:trHeight w:val="20"/>
        </w:trPr>
        <w:tc>
          <w:tcPr>
            <w:tcW w:w="1838" w:type="dxa"/>
            <w:vMerge w:val="restart"/>
            <w:vAlign w:val="center"/>
          </w:tcPr>
          <w:p w14:paraId="17953781"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Espansione di nuove funzionalità</w:t>
            </w:r>
            <w:r>
              <w:rPr>
                <w:rFonts w:asciiTheme="majorHAnsi" w:eastAsia="Calibri" w:hAnsiTheme="majorHAnsi" w:cstheme="majorHAnsi"/>
                <w:sz w:val="18"/>
                <w:szCs w:val="18"/>
              </w:rPr>
              <w:t xml:space="preserve"> e relativa conduzione</w:t>
            </w:r>
          </w:p>
        </w:tc>
        <w:tc>
          <w:tcPr>
            <w:tcW w:w="2693" w:type="dxa"/>
            <w:vAlign w:val="center"/>
          </w:tcPr>
          <w:p w14:paraId="527F018A"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RIS</w:t>
            </w:r>
          </w:p>
        </w:tc>
        <w:tc>
          <w:tcPr>
            <w:tcW w:w="1418" w:type="dxa"/>
            <w:tcBorders>
              <w:tl2br w:val="single" w:sz="4" w:space="0" w:color="auto"/>
              <w:tr2bl w:val="single" w:sz="4" w:space="0" w:color="auto"/>
            </w:tcBorders>
            <w:vAlign w:val="center"/>
          </w:tcPr>
          <w:p w14:paraId="6D6AF561"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3B5479CF"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32D1BF82" w14:textId="77777777" w:rsidR="005F5DBB" w:rsidRPr="00AC1701" w:rsidRDefault="005F5DBB" w:rsidP="00A42B85">
            <w:pPr>
              <w:rPr>
                <w:rFonts w:asciiTheme="majorHAnsi" w:eastAsia="Calibri" w:hAnsiTheme="majorHAnsi" w:cstheme="majorHAnsi"/>
                <w:sz w:val="18"/>
                <w:szCs w:val="18"/>
              </w:rPr>
            </w:pPr>
          </w:p>
        </w:tc>
      </w:tr>
      <w:tr w:rsidR="005F5DBB" w:rsidRPr="00AC1701" w14:paraId="7C14FD2F" w14:textId="77777777" w:rsidTr="00977F01">
        <w:trPr>
          <w:trHeight w:val="20"/>
        </w:trPr>
        <w:tc>
          <w:tcPr>
            <w:tcW w:w="1838" w:type="dxa"/>
            <w:vMerge/>
            <w:vAlign w:val="center"/>
          </w:tcPr>
          <w:p w14:paraId="043814B0" w14:textId="77777777" w:rsidR="005F5DBB" w:rsidRPr="00AC1701" w:rsidRDefault="005F5DBB" w:rsidP="00A42B85">
            <w:pPr>
              <w:rPr>
                <w:rFonts w:asciiTheme="majorHAnsi" w:eastAsia="Calibri" w:hAnsiTheme="majorHAnsi" w:cstheme="majorHAnsi"/>
                <w:sz w:val="18"/>
                <w:szCs w:val="18"/>
              </w:rPr>
            </w:pPr>
          </w:p>
        </w:tc>
        <w:tc>
          <w:tcPr>
            <w:tcW w:w="2693" w:type="dxa"/>
            <w:vAlign w:val="center"/>
          </w:tcPr>
          <w:p w14:paraId="767E583C"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Verticale dedicato all’ecocardiografia</w:t>
            </w:r>
          </w:p>
        </w:tc>
        <w:tc>
          <w:tcPr>
            <w:tcW w:w="1418" w:type="dxa"/>
            <w:tcBorders>
              <w:tl2br w:val="single" w:sz="4" w:space="0" w:color="auto"/>
              <w:tr2bl w:val="single" w:sz="4" w:space="0" w:color="auto"/>
            </w:tcBorders>
            <w:vAlign w:val="center"/>
          </w:tcPr>
          <w:p w14:paraId="680BEDC1"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CACFDF9"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039812C7" w14:textId="77777777" w:rsidR="005F5DBB" w:rsidRPr="00AC1701" w:rsidRDefault="005F5DBB" w:rsidP="00A42B85">
            <w:pPr>
              <w:rPr>
                <w:rFonts w:asciiTheme="majorHAnsi" w:eastAsia="Calibri" w:hAnsiTheme="majorHAnsi" w:cstheme="majorHAnsi"/>
                <w:sz w:val="18"/>
                <w:szCs w:val="18"/>
              </w:rPr>
            </w:pPr>
          </w:p>
        </w:tc>
      </w:tr>
      <w:tr w:rsidR="005F5DBB" w:rsidRPr="00AC1701" w14:paraId="65322AEA" w14:textId="77777777" w:rsidTr="00977F01">
        <w:trPr>
          <w:trHeight w:val="20"/>
        </w:trPr>
        <w:tc>
          <w:tcPr>
            <w:tcW w:w="1838" w:type="dxa"/>
            <w:vMerge/>
            <w:vAlign w:val="center"/>
          </w:tcPr>
          <w:p w14:paraId="4C41EA50" w14:textId="77777777" w:rsidR="005F5DBB" w:rsidRPr="00AC1701" w:rsidRDefault="005F5DBB" w:rsidP="00A42B85">
            <w:pPr>
              <w:rPr>
                <w:rFonts w:asciiTheme="majorHAnsi" w:eastAsia="Calibri" w:hAnsiTheme="majorHAnsi" w:cstheme="majorHAnsi"/>
                <w:sz w:val="18"/>
                <w:szCs w:val="18"/>
              </w:rPr>
            </w:pPr>
          </w:p>
        </w:tc>
        <w:tc>
          <w:tcPr>
            <w:tcW w:w="2693" w:type="dxa"/>
            <w:vAlign w:val="center"/>
          </w:tcPr>
          <w:p w14:paraId="17C6CAD1"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Verticale dedicato all’Ostetricia e ginecologia</w:t>
            </w:r>
          </w:p>
        </w:tc>
        <w:tc>
          <w:tcPr>
            <w:tcW w:w="1418" w:type="dxa"/>
            <w:tcBorders>
              <w:tl2br w:val="single" w:sz="4" w:space="0" w:color="auto"/>
              <w:tr2bl w:val="single" w:sz="4" w:space="0" w:color="auto"/>
            </w:tcBorders>
            <w:vAlign w:val="center"/>
          </w:tcPr>
          <w:p w14:paraId="405F7FE7"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ABAA1CD"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54DE09FE" w14:textId="77777777" w:rsidR="005F5DBB" w:rsidRPr="00AC1701" w:rsidRDefault="005F5DBB" w:rsidP="00A42B85">
            <w:pPr>
              <w:rPr>
                <w:rFonts w:asciiTheme="majorHAnsi" w:eastAsia="Calibri" w:hAnsiTheme="majorHAnsi" w:cstheme="majorHAnsi"/>
                <w:sz w:val="18"/>
                <w:szCs w:val="18"/>
              </w:rPr>
            </w:pPr>
          </w:p>
        </w:tc>
      </w:tr>
      <w:tr w:rsidR="005F5DBB" w:rsidRPr="00AC1701" w14:paraId="7D8B094C" w14:textId="77777777" w:rsidTr="00977F01">
        <w:trPr>
          <w:trHeight w:val="20"/>
        </w:trPr>
        <w:tc>
          <w:tcPr>
            <w:tcW w:w="1838" w:type="dxa"/>
            <w:vMerge/>
            <w:vAlign w:val="center"/>
          </w:tcPr>
          <w:p w14:paraId="50A54473" w14:textId="77777777" w:rsidR="005F5DBB" w:rsidRPr="00AC1701" w:rsidRDefault="005F5DBB" w:rsidP="00A42B85">
            <w:pPr>
              <w:rPr>
                <w:rFonts w:asciiTheme="majorHAnsi" w:eastAsia="Calibri" w:hAnsiTheme="majorHAnsi" w:cstheme="majorHAnsi"/>
                <w:sz w:val="18"/>
                <w:szCs w:val="18"/>
              </w:rPr>
            </w:pPr>
          </w:p>
        </w:tc>
        <w:tc>
          <w:tcPr>
            <w:tcW w:w="2693" w:type="dxa"/>
            <w:vAlign w:val="center"/>
          </w:tcPr>
          <w:p w14:paraId="6F3FC9C3" w14:textId="77777777" w:rsidR="005F5DBB" w:rsidRPr="00AC1701" w:rsidRDefault="005F5DBB" w:rsidP="00A42B85">
            <w:pPr>
              <w:rPr>
                <w:rFonts w:asciiTheme="majorHAnsi" w:eastAsia="Calibri" w:hAnsiTheme="majorHAnsi" w:cstheme="majorHAnsi"/>
                <w:sz w:val="18"/>
                <w:szCs w:val="18"/>
              </w:rPr>
            </w:pPr>
            <w:r w:rsidRPr="00AC1701">
              <w:rPr>
                <w:rFonts w:asciiTheme="majorHAnsi" w:eastAsia="Calibri" w:hAnsiTheme="majorHAnsi" w:cstheme="majorHAnsi"/>
                <w:sz w:val="18"/>
                <w:szCs w:val="18"/>
              </w:rPr>
              <w:t>Verticale dedicato alla Medicina Nucleare</w:t>
            </w:r>
          </w:p>
        </w:tc>
        <w:tc>
          <w:tcPr>
            <w:tcW w:w="1418" w:type="dxa"/>
            <w:tcBorders>
              <w:tl2br w:val="single" w:sz="4" w:space="0" w:color="auto"/>
              <w:tr2bl w:val="single" w:sz="4" w:space="0" w:color="auto"/>
            </w:tcBorders>
            <w:vAlign w:val="center"/>
          </w:tcPr>
          <w:p w14:paraId="7D2C43CF"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263253B6" w14:textId="77777777" w:rsidR="005F5DBB" w:rsidRPr="00AC1701" w:rsidRDefault="005F5DBB" w:rsidP="00A42B85">
            <w:pPr>
              <w:rPr>
                <w:rFonts w:asciiTheme="majorHAnsi" w:eastAsia="Calibri" w:hAnsiTheme="majorHAnsi" w:cstheme="majorHAnsi"/>
                <w:sz w:val="18"/>
                <w:szCs w:val="18"/>
              </w:rPr>
            </w:pPr>
          </w:p>
        </w:tc>
        <w:tc>
          <w:tcPr>
            <w:tcW w:w="1559" w:type="dxa"/>
            <w:tcBorders>
              <w:tl2br w:val="single" w:sz="4" w:space="0" w:color="auto"/>
              <w:tr2bl w:val="single" w:sz="4" w:space="0" w:color="auto"/>
            </w:tcBorders>
            <w:vAlign w:val="center"/>
          </w:tcPr>
          <w:p w14:paraId="73C23C2A" w14:textId="77777777" w:rsidR="005F5DBB" w:rsidRPr="00AC1701" w:rsidRDefault="005F5DBB" w:rsidP="00A42B85">
            <w:pPr>
              <w:rPr>
                <w:rFonts w:asciiTheme="majorHAnsi" w:eastAsia="Calibri" w:hAnsiTheme="majorHAnsi" w:cstheme="majorHAnsi"/>
                <w:sz w:val="18"/>
                <w:szCs w:val="18"/>
              </w:rPr>
            </w:pPr>
          </w:p>
        </w:tc>
      </w:tr>
    </w:tbl>
    <w:p w14:paraId="59F09421" w14:textId="7E73AB49" w:rsidR="00EE5BC2" w:rsidRPr="00827439" w:rsidRDefault="00EE5BC2" w:rsidP="00827439">
      <w:pPr>
        <w:spacing w:line="259" w:lineRule="auto"/>
        <w:jc w:val="both"/>
        <w:rPr>
          <w:rFonts w:ascii="Calibri" w:eastAsia="Calibri" w:hAnsi="Calibri" w:cs="Calibri"/>
        </w:rPr>
      </w:pPr>
    </w:p>
    <w:p w14:paraId="367F102C" w14:textId="47D66647" w:rsidR="00827439" w:rsidRPr="00827439" w:rsidRDefault="00380CBB" w:rsidP="00827439">
      <w:pPr>
        <w:spacing w:line="259" w:lineRule="auto"/>
        <w:jc w:val="both"/>
        <w:rPr>
          <w:rFonts w:ascii="Calibri" w:eastAsia="Calibri" w:hAnsi="Calibri" w:cs="Calibri"/>
        </w:rPr>
      </w:pPr>
      <w:r>
        <w:rPr>
          <w:rFonts w:ascii="Calibri" w:eastAsia="Calibri" w:hAnsi="Calibri" w:cs="Calibri"/>
        </w:rPr>
        <w:t>S</w:t>
      </w:r>
      <w:r w:rsidR="00827439" w:rsidRPr="00827439">
        <w:rPr>
          <w:rFonts w:ascii="Calibri" w:eastAsia="Calibri" w:hAnsi="Calibri" w:cs="Calibri"/>
        </w:rPr>
        <w:t xml:space="preserve">i </w:t>
      </w:r>
      <w:r w:rsidR="00E766AC">
        <w:rPr>
          <w:rFonts w:ascii="Calibri" w:eastAsia="Calibri" w:hAnsi="Calibri" w:cs="Calibri"/>
        </w:rPr>
        <w:t xml:space="preserve">ipotizza una base d’asta </w:t>
      </w:r>
      <w:r w:rsidR="000467BE">
        <w:rPr>
          <w:rFonts w:ascii="Calibri" w:eastAsia="Calibri" w:hAnsi="Calibri" w:cs="Calibri"/>
        </w:rPr>
        <w:t xml:space="preserve">annua </w:t>
      </w:r>
      <w:r w:rsidR="00E766AC">
        <w:rPr>
          <w:rFonts w:ascii="Calibri" w:eastAsia="Calibri" w:hAnsi="Calibri" w:cs="Calibri"/>
        </w:rPr>
        <w:t xml:space="preserve">di </w:t>
      </w:r>
      <w:r>
        <w:rPr>
          <w:rFonts w:ascii="Calibri" w:eastAsia="Calibri" w:hAnsi="Calibri" w:cs="Calibri"/>
        </w:rPr>
        <w:t>2</w:t>
      </w:r>
      <w:r w:rsidR="00E766AC">
        <w:rPr>
          <w:rFonts w:ascii="Calibri" w:eastAsia="Calibri" w:hAnsi="Calibri" w:cs="Calibri"/>
        </w:rPr>
        <w:t>.</w:t>
      </w:r>
      <w:r>
        <w:rPr>
          <w:rFonts w:ascii="Calibri" w:eastAsia="Calibri" w:hAnsi="Calibri" w:cs="Calibri"/>
        </w:rPr>
        <w:t>52</w:t>
      </w:r>
      <w:r w:rsidR="00E766AC">
        <w:rPr>
          <w:rFonts w:ascii="Calibri" w:eastAsia="Calibri" w:hAnsi="Calibri" w:cs="Calibri"/>
        </w:rPr>
        <w:t xml:space="preserve">0.000 € (IVA </w:t>
      </w:r>
      <w:r w:rsidR="00D47849">
        <w:rPr>
          <w:rFonts w:ascii="Calibri" w:eastAsia="Calibri" w:hAnsi="Calibri" w:cs="Calibri"/>
        </w:rPr>
        <w:t>es</w:t>
      </w:r>
      <w:r w:rsidR="00E766AC">
        <w:rPr>
          <w:rFonts w:ascii="Calibri" w:eastAsia="Calibri" w:hAnsi="Calibri" w:cs="Calibri"/>
        </w:rPr>
        <w:t xml:space="preserve">clusa) </w:t>
      </w:r>
      <w:r w:rsidR="000467BE">
        <w:rPr>
          <w:rFonts w:ascii="Calibri" w:eastAsia="Calibri" w:hAnsi="Calibri" w:cs="Calibri"/>
        </w:rPr>
        <w:t>calcolata con</w:t>
      </w:r>
      <w:r w:rsidR="00E766AC">
        <w:rPr>
          <w:rFonts w:ascii="Calibri" w:eastAsia="Calibri" w:hAnsi="Calibri" w:cs="Calibri"/>
        </w:rPr>
        <w:t xml:space="preserve"> un costo unitario medio per prestazione generica trasversale pari a 2,</w:t>
      </w:r>
      <w:r w:rsidR="00D47849">
        <w:rPr>
          <w:rFonts w:ascii="Calibri" w:eastAsia="Calibri" w:hAnsi="Calibri" w:cs="Calibri"/>
        </w:rPr>
        <w:t>1</w:t>
      </w:r>
      <w:r w:rsidR="00E766AC">
        <w:rPr>
          <w:rFonts w:ascii="Calibri" w:eastAsia="Calibri" w:hAnsi="Calibri" w:cs="Calibri"/>
        </w:rPr>
        <w:t>€</w:t>
      </w:r>
      <w:r w:rsidR="000467BE">
        <w:rPr>
          <w:rFonts w:ascii="Calibri" w:eastAsia="Calibri" w:hAnsi="Calibri" w:cs="Calibri"/>
        </w:rPr>
        <w:t xml:space="preserve"> (IVA </w:t>
      </w:r>
      <w:r w:rsidR="00D47849">
        <w:rPr>
          <w:rFonts w:ascii="Calibri" w:eastAsia="Calibri" w:hAnsi="Calibri" w:cs="Calibri"/>
        </w:rPr>
        <w:t>es</w:t>
      </w:r>
      <w:r w:rsidR="000467BE">
        <w:rPr>
          <w:rFonts w:ascii="Calibri" w:eastAsia="Calibri" w:hAnsi="Calibri" w:cs="Calibri"/>
        </w:rPr>
        <w:t>clusa) in virtù di un volume annuo complessivo di prestazioni pari a 1.200.000 prestazioni.</w:t>
      </w:r>
    </w:p>
    <w:p w14:paraId="4491DDAB" w14:textId="77777777" w:rsidR="00EE5BC2" w:rsidRPr="00827439" w:rsidRDefault="00EE5BC2" w:rsidP="00827439">
      <w:pPr>
        <w:spacing w:line="259" w:lineRule="auto"/>
        <w:jc w:val="both"/>
        <w:rPr>
          <w:rFonts w:ascii="Calibri" w:eastAsia="Calibri" w:hAnsi="Calibri" w:cs="Calibri"/>
        </w:rPr>
      </w:pPr>
      <w:r w:rsidRPr="00827439">
        <w:rPr>
          <w:rFonts w:ascii="Calibri" w:eastAsia="Calibri" w:hAnsi="Calibri" w:cs="Calibri"/>
        </w:rPr>
        <w:br w:type="page"/>
      </w:r>
    </w:p>
    <w:p w14:paraId="2AF1D4F2" w14:textId="77777777" w:rsidR="00EE5BC2" w:rsidRPr="00894EDD" w:rsidRDefault="00EE5BC2" w:rsidP="00EE5BC2">
      <w:pPr>
        <w:pStyle w:val="Titolo1"/>
        <w:ind w:left="0" w:firstLine="0"/>
      </w:pPr>
      <w:bookmarkStart w:id="17" w:name="_Toc108110958"/>
      <w:r w:rsidRPr="00894EDD">
        <w:t>QUESITI DELLA STAZIONE APPALTANTE</w:t>
      </w:r>
      <w:bookmarkEnd w:id="17"/>
    </w:p>
    <w:p w14:paraId="1A830A01" w14:textId="77777777" w:rsidR="00EE5BC2" w:rsidRDefault="00EE5BC2" w:rsidP="00EE5BC2">
      <w:pPr>
        <w:spacing w:line="259" w:lineRule="auto"/>
        <w:jc w:val="both"/>
        <w:rPr>
          <w:rFonts w:ascii="Calibri" w:eastAsia="Calibri" w:hAnsi="Calibri" w:cs="Calibri"/>
        </w:rPr>
      </w:pPr>
      <w:r w:rsidRPr="00DE2751">
        <w:rPr>
          <w:rFonts w:ascii="Calibri" w:eastAsia="Calibri" w:hAnsi="Calibri" w:cs="Calibri"/>
        </w:rPr>
        <w:t>Considerat</w:t>
      </w:r>
      <w:r>
        <w:rPr>
          <w:rFonts w:ascii="Calibri" w:eastAsia="Calibri" w:hAnsi="Calibri" w:cs="Calibri"/>
        </w:rPr>
        <w:t>i:</w:t>
      </w:r>
    </w:p>
    <w:p w14:paraId="302383C8" w14:textId="77777777" w:rsidR="00EE5BC2" w:rsidRPr="003C6FBE" w:rsidRDefault="00EE5BC2" w:rsidP="00EE5BC2">
      <w:pPr>
        <w:pStyle w:val="Paragrafoelenco"/>
        <w:numPr>
          <w:ilvl w:val="0"/>
          <w:numId w:val="27"/>
        </w:numPr>
        <w:spacing w:line="259" w:lineRule="auto"/>
        <w:jc w:val="both"/>
        <w:rPr>
          <w:rFonts w:ascii="Calibri" w:eastAsia="Calibri" w:hAnsi="Calibri" w:cs="Calibri"/>
        </w:rPr>
      </w:pPr>
      <w:r w:rsidRPr="003C6FBE">
        <w:rPr>
          <w:rFonts w:ascii="Calibri" w:eastAsia="Calibri" w:hAnsi="Calibri" w:cs="Calibri"/>
        </w:rPr>
        <w:t>il dimensionamento dell’attività proposto nel presente documento</w:t>
      </w:r>
      <w:r>
        <w:rPr>
          <w:rFonts w:ascii="Calibri" w:eastAsia="Calibri" w:hAnsi="Calibri" w:cs="Calibri"/>
        </w:rPr>
        <w:t>;</w:t>
      </w:r>
    </w:p>
    <w:p w14:paraId="5D836B11" w14:textId="77777777" w:rsidR="00EE5BC2" w:rsidRDefault="00EE5BC2" w:rsidP="00EE5BC2">
      <w:pPr>
        <w:pStyle w:val="Paragrafoelenco"/>
        <w:numPr>
          <w:ilvl w:val="0"/>
          <w:numId w:val="27"/>
        </w:numPr>
        <w:spacing w:line="259" w:lineRule="auto"/>
        <w:jc w:val="both"/>
        <w:rPr>
          <w:rFonts w:ascii="Calibri" w:eastAsia="Calibri" w:hAnsi="Calibri" w:cs="Calibri"/>
        </w:rPr>
      </w:pPr>
      <w:r w:rsidRPr="003C6FBE">
        <w:rPr>
          <w:rFonts w:ascii="Calibri" w:eastAsia="Calibri" w:hAnsi="Calibri" w:cs="Calibri"/>
        </w:rPr>
        <w:t>l’obiettivo di arrivare a una remunerazione</w:t>
      </w:r>
      <w:r>
        <w:rPr>
          <w:rFonts w:ascii="Calibri" w:eastAsia="Calibri" w:hAnsi="Calibri" w:cs="Calibri"/>
        </w:rPr>
        <w:t>,</w:t>
      </w:r>
      <w:r w:rsidRPr="003C6FBE">
        <w:rPr>
          <w:rFonts w:ascii="Calibri" w:eastAsia="Calibri" w:hAnsi="Calibri" w:cs="Calibri"/>
        </w:rPr>
        <w:t xml:space="preserve"> per i servizi</w:t>
      </w:r>
      <w:r>
        <w:rPr>
          <w:rFonts w:ascii="Calibri" w:eastAsia="Calibri" w:hAnsi="Calibri" w:cs="Calibri"/>
        </w:rPr>
        <w:t xml:space="preserve"> richiesti e descritti nel prosieguo del presente documento,</w:t>
      </w:r>
      <w:r w:rsidRPr="003C6FBE">
        <w:rPr>
          <w:rFonts w:ascii="Calibri" w:eastAsia="Calibri" w:hAnsi="Calibri" w:cs="Calibri"/>
        </w:rPr>
        <w:t xml:space="preserve"> </w:t>
      </w:r>
      <w:r>
        <w:rPr>
          <w:rFonts w:ascii="Calibri" w:eastAsia="Calibri" w:hAnsi="Calibri" w:cs="Calibri"/>
        </w:rPr>
        <w:t xml:space="preserve">in una logica </w:t>
      </w:r>
      <w:r w:rsidRPr="003C6FBE">
        <w:rPr>
          <w:rFonts w:ascii="Calibri" w:eastAsia="Calibri" w:hAnsi="Calibri" w:cs="Calibri"/>
        </w:rPr>
        <w:t>a canone</w:t>
      </w:r>
      <w:r>
        <w:rPr>
          <w:rFonts w:ascii="Calibri" w:eastAsia="Calibri" w:hAnsi="Calibri" w:cs="Calibri"/>
        </w:rPr>
        <w:t>,</w:t>
      </w:r>
      <w:r w:rsidRPr="003C6FBE">
        <w:rPr>
          <w:rFonts w:ascii="Calibri" w:eastAsia="Calibri" w:hAnsi="Calibri" w:cs="Calibri"/>
        </w:rPr>
        <w:t xml:space="preserve"> modulata per componente e volume e dunque scalabile in ogni momento e verso</w:t>
      </w:r>
      <w:r>
        <w:rPr>
          <w:rFonts w:ascii="Calibri" w:eastAsia="Calibri" w:hAnsi="Calibri" w:cs="Calibri"/>
        </w:rPr>
        <w:t>,</w:t>
      </w:r>
    </w:p>
    <w:p w14:paraId="15AF5C18" w14:textId="77777777" w:rsidR="00EE5BC2" w:rsidRPr="00036353" w:rsidRDefault="00EE5BC2" w:rsidP="00EE5BC2">
      <w:pPr>
        <w:pStyle w:val="Paragrafoelenco"/>
        <w:numPr>
          <w:ilvl w:val="0"/>
          <w:numId w:val="27"/>
        </w:numPr>
        <w:spacing w:line="259" w:lineRule="auto"/>
        <w:jc w:val="both"/>
        <w:rPr>
          <w:rFonts w:ascii="Calibri" w:eastAsia="Calibri" w:hAnsi="Calibri" w:cs="Calibri"/>
        </w:rPr>
      </w:pPr>
      <w:r w:rsidRPr="00036353">
        <w:rPr>
          <w:rFonts w:ascii="Calibri" w:eastAsia="Calibri" w:hAnsi="Calibri" w:cs="Calibri"/>
        </w:rPr>
        <w:t>la richiesta di attivazione da subito di una soluzione fornita in modalità SaaS secondo l’architettura di seguito rappresentata a titolo esemplificativo:</w:t>
      </w:r>
    </w:p>
    <w:p w14:paraId="036CD44C" w14:textId="77777777" w:rsidR="00EE5BC2" w:rsidRDefault="00EE5BC2" w:rsidP="00EE5BC2">
      <w:pPr>
        <w:spacing w:line="259" w:lineRule="auto"/>
        <w:ind w:left="360"/>
        <w:jc w:val="both"/>
        <w:rPr>
          <w:rFonts w:ascii="Calibri" w:eastAsia="Calibri" w:hAnsi="Calibri" w:cs="Calibri"/>
        </w:rPr>
      </w:pPr>
      <w:r>
        <w:rPr>
          <w:noProof/>
        </w:rPr>
        <w:drawing>
          <wp:inline distT="0" distB="0" distL="0" distR="0" wp14:anchorId="17077506" wp14:editId="142122C0">
            <wp:extent cx="5733415" cy="2338705"/>
            <wp:effectExtent l="0" t="0" r="635" b="444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33415" cy="2338705"/>
                    </a:xfrm>
                    <a:prstGeom prst="rect">
                      <a:avLst/>
                    </a:prstGeom>
                  </pic:spPr>
                </pic:pic>
              </a:graphicData>
            </a:graphic>
          </wp:inline>
        </w:drawing>
      </w:r>
    </w:p>
    <w:p w14:paraId="01191758" w14:textId="77777777" w:rsidR="00EE5BC2" w:rsidRDefault="00EE5BC2" w:rsidP="00EE5BC2">
      <w:pPr>
        <w:spacing w:line="259" w:lineRule="auto"/>
        <w:jc w:val="both"/>
        <w:rPr>
          <w:rFonts w:ascii="Calibri" w:eastAsia="Calibri" w:hAnsi="Calibri" w:cs="Calibri"/>
        </w:rPr>
      </w:pPr>
    </w:p>
    <w:p w14:paraId="3AA13322" w14:textId="77777777" w:rsidR="00EE5BC2" w:rsidRPr="003C6FBE" w:rsidRDefault="00EE5BC2" w:rsidP="00EE5BC2">
      <w:pPr>
        <w:spacing w:line="259" w:lineRule="auto"/>
        <w:jc w:val="both"/>
        <w:rPr>
          <w:rFonts w:ascii="Calibri" w:eastAsia="Calibri" w:hAnsi="Calibri" w:cs="Calibri"/>
          <w:b/>
          <w:bCs/>
        </w:rPr>
      </w:pPr>
      <w:r>
        <w:rPr>
          <w:rFonts w:ascii="Calibri" w:eastAsia="Calibri" w:hAnsi="Calibri" w:cs="Calibri"/>
          <w:b/>
          <w:bCs/>
        </w:rPr>
        <w:t xml:space="preserve">nell’ambito della presente consultazione preliminare di mercato </w:t>
      </w:r>
      <w:r w:rsidRPr="003C6FBE">
        <w:rPr>
          <w:rFonts w:ascii="Calibri" w:eastAsia="Calibri" w:hAnsi="Calibri" w:cs="Calibri"/>
          <w:b/>
          <w:bCs/>
        </w:rPr>
        <w:t>si richiedono le seguenti informazioni:</w:t>
      </w:r>
    </w:p>
    <w:p w14:paraId="5533609D" w14:textId="77777777" w:rsidR="00EE5BC2" w:rsidRDefault="00EE5BC2" w:rsidP="00EE5BC2">
      <w:pPr>
        <w:numPr>
          <w:ilvl w:val="0"/>
          <w:numId w:val="1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occupazione di banda media necessaria per l’accesso ai servizi in cloud;</w:t>
      </w:r>
    </w:p>
    <w:p w14:paraId="2F0E545B" w14:textId="77777777" w:rsidR="00EE5BC2" w:rsidRDefault="00EE5BC2" w:rsidP="00EE5BC2">
      <w:pPr>
        <w:numPr>
          <w:ilvl w:val="0"/>
          <w:numId w:val="1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latenza minima richiesta;</w:t>
      </w:r>
    </w:p>
    <w:p w14:paraId="53C7016C" w14:textId="77777777" w:rsidR="00EE5BC2" w:rsidRDefault="00EE5BC2" w:rsidP="00EE5BC2">
      <w:pPr>
        <w:numPr>
          <w:ilvl w:val="0"/>
          <w:numId w:val="1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dettaglio tecnico della tipologia di linee di solito utilizzate e di cui è richiesta l’attestazione alla RUPAR (rete regionale che collega i presidi ospedalieri);</w:t>
      </w:r>
    </w:p>
    <w:p w14:paraId="148E6853" w14:textId="77777777" w:rsidR="00EE5BC2" w:rsidRDefault="00EE5BC2" w:rsidP="00EE5BC2">
      <w:pPr>
        <w:numPr>
          <w:ilvl w:val="0"/>
          <w:numId w:val="1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valutazione dell’impatto economico della linea richiesta, considerato che il profilo di traffico dell’applicazione in genere influisce molto;</w:t>
      </w:r>
    </w:p>
    <w:p w14:paraId="3644F4B2" w14:textId="77777777" w:rsidR="00EE5BC2" w:rsidRDefault="00EE5BC2" w:rsidP="00EE5BC2">
      <w:pPr>
        <w:numPr>
          <w:ilvl w:val="0"/>
          <w:numId w:val="1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risorse per workstation di refertazione e consultazione.</w:t>
      </w:r>
    </w:p>
    <w:p w14:paraId="0E6C2184" w14:textId="77777777" w:rsidR="00EE5BC2" w:rsidRDefault="00EE5BC2" w:rsidP="00EE5BC2">
      <w:pPr>
        <w:pBdr>
          <w:top w:val="nil"/>
          <w:left w:val="nil"/>
          <w:bottom w:val="nil"/>
          <w:right w:val="nil"/>
          <w:between w:val="nil"/>
        </w:pBdr>
        <w:spacing w:line="259" w:lineRule="auto"/>
        <w:jc w:val="both"/>
        <w:rPr>
          <w:rFonts w:ascii="Calibri" w:eastAsia="Calibri" w:hAnsi="Calibri" w:cs="Calibri"/>
          <w:color w:val="000000"/>
        </w:rPr>
      </w:pPr>
    </w:p>
    <w:p w14:paraId="654E780D" w14:textId="77777777" w:rsidR="00EE5BC2" w:rsidRDefault="00EE5BC2" w:rsidP="00EE5B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In generale, per meglio inquadrare le soluzioni proposte, si richiedono anche le seguenti informazioni:</w:t>
      </w:r>
    </w:p>
    <w:p w14:paraId="0E608648" w14:textId="77777777" w:rsidR="00EE5BC2" w:rsidRDefault="00EE5BC2" w:rsidP="00EE5BC2">
      <w:pPr>
        <w:numPr>
          <w:ilvl w:val="0"/>
          <w:numId w:val="2"/>
        </w:numPr>
        <w:pBdr>
          <w:top w:val="nil"/>
          <w:left w:val="nil"/>
          <w:bottom w:val="nil"/>
          <w:right w:val="nil"/>
          <w:between w:val="nil"/>
        </w:pBdr>
        <w:spacing w:line="259" w:lineRule="auto"/>
        <w:ind w:left="720"/>
        <w:jc w:val="both"/>
        <w:rPr>
          <w:rFonts w:ascii="Calibri" w:eastAsia="Calibri" w:hAnsi="Calibri" w:cs="Calibri"/>
          <w:color w:val="000000"/>
        </w:rPr>
      </w:pPr>
      <w:r>
        <w:rPr>
          <w:rFonts w:ascii="Calibri" w:eastAsia="Calibri" w:hAnsi="Calibri" w:cs="Calibri"/>
          <w:color w:val="000000"/>
        </w:rPr>
        <w:t>Architettura software delle componenti proposte;</w:t>
      </w:r>
    </w:p>
    <w:p w14:paraId="280C3FCA" w14:textId="77777777" w:rsidR="00EE5BC2" w:rsidRDefault="00EE5BC2" w:rsidP="00EE5BC2">
      <w:pPr>
        <w:numPr>
          <w:ilvl w:val="0"/>
          <w:numId w:val="2"/>
        </w:numPr>
        <w:pBdr>
          <w:top w:val="nil"/>
          <w:left w:val="nil"/>
          <w:bottom w:val="nil"/>
          <w:right w:val="nil"/>
          <w:between w:val="nil"/>
        </w:pBdr>
        <w:spacing w:line="259" w:lineRule="auto"/>
        <w:ind w:left="720"/>
        <w:jc w:val="both"/>
        <w:rPr>
          <w:rFonts w:ascii="Calibri" w:eastAsia="Calibri" w:hAnsi="Calibri" w:cs="Calibri"/>
          <w:color w:val="000000"/>
        </w:rPr>
      </w:pPr>
      <w:r>
        <w:rPr>
          <w:rFonts w:ascii="Calibri" w:eastAsia="Calibri" w:hAnsi="Calibri" w:cs="Calibri"/>
          <w:color w:val="000000"/>
        </w:rPr>
        <w:t>Omogeneità delle soluzioni software delle componenti proposte;</w:t>
      </w:r>
    </w:p>
    <w:p w14:paraId="78F7F4BB" w14:textId="77777777" w:rsidR="00EE5BC2" w:rsidRDefault="00EE5BC2" w:rsidP="00EE5BC2">
      <w:pPr>
        <w:numPr>
          <w:ilvl w:val="0"/>
          <w:numId w:val="2"/>
        </w:numPr>
        <w:pBdr>
          <w:top w:val="nil"/>
          <w:left w:val="nil"/>
          <w:bottom w:val="nil"/>
          <w:right w:val="nil"/>
          <w:between w:val="nil"/>
        </w:pBdr>
        <w:spacing w:line="259" w:lineRule="auto"/>
        <w:ind w:left="720"/>
        <w:jc w:val="both"/>
        <w:rPr>
          <w:rFonts w:ascii="Calibri" w:eastAsia="Calibri" w:hAnsi="Calibri" w:cs="Calibri"/>
          <w:color w:val="000000"/>
        </w:rPr>
      </w:pPr>
      <w:r>
        <w:rPr>
          <w:rFonts w:ascii="Calibri" w:eastAsia="Calibri" w:hAnsi="Calibri" w:cs="Calibri"/>
          <w:color w:val="000000"/>
        </w:rPr>
        <w:t>Risorse: ipotesi di numero di nodi, orchestratore, CPU/RAM Storage, richieste per eventuale hosting, in un periodo di tempo successivo, su cloud service provider messo a disposizione dall’ente appaltante, dimensionato per il servizio con i volumi indicati all’allegato A;</w:t>
      </w:r>
    </w:p>
    <w:p w14:paraId="5B74ADA8" w14:textId="77777777" w:rsidR="00EE5BC2" w:rsidRDefault="00EE5BC2" w:rsidP="00EE5BC2">
      <w:pPr>
        <w:numPr>
          <w:ilvl w:val="0"/>
          <w:numId w:val="2"/>
        </w:numPr>
        <w:pBdr>
          <w:top w:val="nil"/>
          <w:left w:val="nil"/>
          <w:bottom w:val="nil"/>
          <w:right w:val="nil"/>
          <w:between w:val="nil"/>
        </w:pBdr>
        <w:spacing w:line="259" w:lineRule="auto"/>
        <w:ind w:left="720"/>
        <w:jc w:val="both"/>
        <w:rPr>
          <w:rFonts w:ascii="Calibri" w:eastAsia="Calibri" w:hAnsi="Calibri" w:cs="Calibri"/>
          <w:color w:val="000000"/>
        </w:rPr>
      </w:pPr>
      <w:r>
        <w:rPr>
          <w:rFonts w:ascii="Calibri" w:eastAsia="Calibri" w:hAnsi="Calibri" w:cs="Calibri"/>
          <w:color w:val="000000"/>
        </w:rPr>
        <w:t>Disponibilità ad organizzare un POC su istanza demo a funzionalità condivise con gli scopi di apprezzare:</w:t>
      </w:r>
    </w:p>
    <w:p w14:paraId="2636EC76" w14:textId="77777777" w:rsidR="00EE5BC2" w:rsidRDefault="00EE5BC2" w:rsidP="00EE5BC2">
      <w:pPr>
        <w:numPr>
          <w:ilvl w:val="1"/>
          <w:numId w:val="2"/>
        </w:numPr>
        <w:pBdr>
          <w:top w:val="nil"/>
          <w:left w:val="nil"/>
          <w:bottom w:val="nil"/>
          <w:right w:val="nil"/>
          <w:between w:val="nil"/>
        </w:pBdr>
        <w:spacing w:line="259" w:lineRule="auto"/>
        <w:ind w:left="1440"/>
        <w:jc w:val="both"/>
        <w:rPr>
          <w:rFonts w:ascii="Calibri" w:eastAsia="Calibri" w:hAnsi="Calibri" w:cs="Calibri"/>
          <w:color w:val="000000"/>
        </w:rPr>
      </w:pPr>
      <w:r>
        <w:rPr>
          <w:rFonts w:ascii="Calibri" w:eastAsia="Calibri" w:hAnsi="Calibri" w:cs="Calibri"/>
          <w:color w:val="000000"/>
        </w:rPr>
        <w:t>Performance nell’elaborazione (esempio rendering 3D, scorrimento immagini tomosintesi, pianificazione preoperatoria);</w:t>
      </w:r>
    </w:p>
    <w:p w14:paraId="241A29F5" w14:textId="77777777" w:rsidR="00EE5BC2" w:rsidRDefault="00EE5BC2" w:rsidP="00EE5BC2">
      <w:pPr>
        <w:numPr>
          <w:ilvl w:val="1"/>
          <w:numId w:val="2"/>
        </w:numPr>
        <w:pBdr>
          <w:top w:val="nil"/>
          <w:left w:val="nil"/>
          <w:bottom w:val="nil"/>
          <w:right w:val="nil"/>
          <w:between w:val="nil"/>
        </w:pBdr>
        <w:spacing w:line="259" w:lineRule="auto"/>
        <w:ind w:left="1440"/>
        <w:jc w:val="both"/>
        <w:rPr>
          <w:rFonts w:ascii="Calibri" w:eastAsia="Calibri" w:hAnsi="Calibri" w:cs="Calibri"/>
          <w:color w:val="000000"/>
        </w:rPr>
      </w:pPr>
      <w:r>
        <w:rPr>
          <w:rFonts w:ascii="Calibri" w:eastAsia="Calibri" w:hAnsi="Calibri" w:cs="Calibri"/>
          <w:color w:val="000000"/>
        </w:rPr>
        <w:t>Occupazione di banda durante le operazioni;</w:t>
      </w:r>
    </w:p>
    <w:p w14:paraId="7D6FA900" w14:textId="3DBEDEE9" w:rsidR="00691EB6" w:rsidRPr="00EE5BC2" w:rsidRDefault="00EE5BC2" w:rsidP="00EE5BC2">
      <w:pPr>
        <w:numPr>
          <w:ilvl w:val="1"/>
          <w:numId w:val="2"/>
        </w:numPr>
        <w:pBdr>
          <w:top w:val="nil"/>
          <w:left w:val="nil"/>
          <w:bottom w:val="nil"/>
          <w:right w:val="nil"/>
          <w:between w:val="nil"/>
        </w:pBdr>
        <w:spacing w:line="259" w:lineRule="auto"/>
        <w:ind w:left="1440"/>
        <w:jc w:val="both"/>
        <w:rPr>
          <w:rFonts w:ascii="Calibri" w:eastAsia="Calibri" w:hAnsi="Calibri" w:cs="Calibri"/>
          <w:color w:val="000000"/>
          <w:sz w:val="32"/>
          <w:szCs w:val="32"/>
        </w:rPr>
      </w:pPr>
      <w:r w:rsidRPr="00EE5BC2">
        <w:rPr>
          <w:rFonts w:ascii="Calibri" w:eastAsia="Calibri" w:hAnsi="Calibri" w:cs="Calibri"/>
          <w:color w:val="000000"/>
        </w:rPr>
        <w:t>Effettiva necessità di installare in locale agenti/applicazioni per l’interfacciamento con dispositivi locali (firma, multimonitor, stampanti, lettori di codice a barre).</w:t>
      </w:r>
      <w:r w:rsidR="00691EB6" w:rsidRPr="00EE5BC2">
        <w:rPr>
          <w:rFonts w:ascii="Calibri" w:eastAsia="Calibri" w:hAnsi="Calibri" w:cs="Calibri"/>
          <w:color w:val="000000"/>
          <w:sz w:val="32"/>
          <w:szCs w:val="32"/>
        </w:rPr>
        <w:br w:type="page"/>
      </w:r>
    </w:p>
    <w:p w14:paraId="3FB35E3C" w14:textId="77777777" w:rsidR="00043D4C" w:rsidRPr="00894EDD" w:rsidRDefault="00043D4C" w:rsidP="00E904D0">
      <w:pPr>
        <w:pStyle w:val="Titolo1"/>
        <w:ind w:left="0" w:firstLine="0"/>
      </w:pPr>
      <w:bookmarkStart w:id="18" w:name="_Toc108110959"/>
      <w:r w:rsidRPr="00894EDD">
        <w:t>ALLEGATI</w:t>
      </w:r>
      <w:bookmarkEnd w:id="18"/>
    </w:p>
    <w:p w14:paraId="5F32F9BD" w14:textId="77777777" w:rsidR="00D215D2" w:rsidRPr="00043D4C" w:rsidRDefault="00043D4C" w:rsidP="00043D4C">
      <w:pPr>
        <w:rPr>
          <w:rFonts w:ascii="Calibri" w:eastAsia="Calibri" w:hAnsi="Calibri" w:cs="Calibri"/>
          <w:color w:val="000000"/>
          <w:sz w:val="32"/>
          <w:szCs w:val="32"/>
        </w:rPr>
      </w:pPr>
      <w:r>
        <w:rPr>
          <w:rFonts w:ascii="Calibri" w:eastAsia="Calibri" w:hAnsi="Calibri" w:cs="Calibri"/>
          <w:color w:val="000000"/>
          <w:sz w:val="32"/>
          <w:szCs w:val="32"/>
        </w:rPr>
        <w:br w:type="page"/>
      </w:r>
    </w:p>
    <w:p w14:paraId="41A3AE9D" w14:textId="77777777" w:rsidR="004646C8" w:rsidRPr="00E904D0" w:rsidRDefault="00356024" w:rsidP="006111E8">
      <w:pPr>
        <w:pStyle w:val="Titolo3"/>
        <w:rPr>
          <w:color w:val="auto"/>
        </w:rPr>
      </w:pPr>
      <w:bookmarkStart w:id="19" w:name="_Toc108110960"/>
      <w:r w:rsidRPr="00E904D0">
        <w:rPr>
          <w:color w:val="auto"/>
        </w:rPr>
        <w:t>ALLEGATO A</w:t>
      </w:r>
      <w:bookmarkEnd w:id="19"/>
    </w:p>
    <w:p w14:paraId="3F6E868A" w14:textId="77777777" w:rsidR="00D215D2" w:rsidRPr="00043D4C" w:rsidRDefault="00356024" w:rsidP="00043D4C">
      <w:pPr>
        <w:spacing w:line="259" w:lineRule="auto"/>
        <w:rPr>
          <w:rFonts w:ascii="Calibri" w:eastAsia="Calibri" w:hAnsi="Calibri" w:cs="Calibri"/>
          <w:b/>
        </w:rPr>
      </w:pPr>
      <w:r w:rsidRPr="00043D4C">
        <w:rPr>
          <w:rFonts w:ascii="Calibri" w:eastAsia="Calibri" w:hAnsi="Calibri" w:cs="Calibri"/>
          <w:b/>
          <w:color w:val="000000"/>
          <w:sz w:val="32"/>
          <w:szCs w:val="32"/>
        </w:rPr>
        <w:t>CENNI DIMENSIONAMENTO DELL’IMPIANTO PACS</w:t>
      </w:r>
    </w:p>
    <w:p w14:paraId="0E2C3D3E" w14:textId="77777777" w:rsidR="00D215D2" w:rsidRDefault="00D215D2">
      <w:pPr>
        <w:jc w:val="both"/>
        <w:rPr>
          <w:rFonts w:ascii="Calibri" w:eastAsia="Calibri" w:hAnsi="Calibri" w:cs="Calibri"/>
          <w:sz w:val="28"/>
          <w:szCs w:val="28"/>
        </w:rPr>
      </w:pPr>
    </w:p>
    <w:p w14:paraId="52363695" w14:textId="77777777" w:rsidR="00D215D2" w:rsidRDefault="00356024">
      <w:pPr>
        <w:jc w:val="both"/>
        <w:rPr>
          <w:rFonts w:ascii="Calibri" w:eastAsia="Calibri" w:hAnsi="Calibri" w:cs="Calibri"/>
        </w:rPr>
      </w:pPr>
      <w:r>
        <w:rPr>
          <w:rFonts w:ascii="Calibri" w:eastAsia="Calibri" w:hAnsi="Calibri" w:cs="Calibri"/>
        </w:rPr>
        <w:t>Di seguito si riporta quello che è il dimensionamento attuale per le aziende relativamente a:</w:t>
      </w:r>
    </w:p>
    <w:p w14:paraId="04D8E1C7" w14:textId="77777777" w:rsidR="00D215D2" w:rsidRDefault="00356024" w:rsidP="00160D2D">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Bacino di popolazione;</w:t>
      </w:r>
    </w:p>
    <w:p w14:paraId="0F5A3523" w14:textId="77777777" w:rsidR="00D215D2" w:rsidRDefault="00356024" w:rsidP="00160D2D">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Storage per le funzionalità PACS;</w:t>
      </w:r>
    </w:p>
    <w:p w14:paraId="12B528C7" w14:textId="77777777" w:rsidR="00D215D2" w:rsidRDefault="00356024" w:rsidP="00160D2D">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Produttività giornaliera in termini di spazio occupato.</w:t>
      </w:r>
    </w:p>
    <w:p w14:paraId="4AEA2273" w14:textId="77777777" w:rsidR="00D215D2" w:rsidRDefault="00EA24C9">
      <w:pPr>
        <w:jc w:val="both"/>
        <w:rPr>
          <w:rFonts w:ascii="Calibri" w:eastAsia="Calibri" w:hAnsi="Calibri" w:cs="Calibri"/>
        </w:rPr>
      </w:pPr>
      <w:r>
        <w:rPr>
          <w:rFonts w:ascii="Calibri" w:eastAsia="Calibri" w:hAnsi="Calibri" w:cs="Calibri"/>
        </w:rPr>
        <w:t xml:space="preserve">Per ogni Azienda </w:t>
      </w:r>
      <w:r w:rsidR="00356024">
        <w:rPr>
          <w:rFonts w:ascii="Calibri" w:eastAsia="Calibri" w:hAnsi="Calibri" w:cs="Calibri"/>
        </w:rPr>
        <w:t>sono evidenziati</w:t>
      </w:r>
      <w:r>
        <w:rPr>
          <w:rFonts w:ascii="Calibri" w:eastAsia="Calibri" w:hAnsi="Calibri" w:cs="Calibri"/>
        </w:rPr>
        <w:t xml:space="preserve"> in giallo</w:t>
      </w:r>
      <w:r w:rsidR="00356024">
        <w:rPr>
          <w:rFonts w:ascii="Calibri" w:eastAsia="Calibri" w:hAnsi="Calibri" w:cs="Calibri"/>
        </w:rPr>
        <w:t xml:space="preserve"> </w:t>
      </w:r>
      <w:r>
        <w:rPr>
          <w:rFonts w:ascii="Calibri" w:eastAsia="Calibri" w:hAnsi="Calibri" w:cs="Calibri"/>
        </w:rPr>
        <w:t xml:space="preserve">i presidi HUB e </w:t>
      </w:r>
      <w:r w:rsidR="00356024">
        <w:rPr>
          <w:rFonts w:ascii="Calibri" w:eastAsia="Calibri" w:hAnsi="Calibri" w:cs="Calibri"/>
        </w:rPr>
        <w:t>i siti ad alta produttività</w:t>
      </w:r>
      <w:r>
        <w:rPr>
          <w:rFonts w:ascii="Calibri" w:eastAsia="Calibri" w:hAnsi="Calibri" w:cs="Calibri"/>
        </w:rPr>
        <w:t>.</w:t>
      </w:r>
    </w:p>
    <w:p w14:paraId="13386C8C" w14:textId="77777777" w:rsidR="00EA24C9" w:rsidRDefault="00EA24C9">
      <w:pPr>
        <w:jc w:val="both"/>
        <w:rPr>
          <w:rFonts w:ascii="Calibri" w:eastAsia="Calibri" w:hAnsi="Calibri" w:cs="Calibri"/>
        </w:rPr>
      </w:pPr>
    </w:p>
    <w:p w14:paraId="76A8F75F" w14:textId="77777777" w:rsidR="00D215D2" w:rsidRDefault="00356024">
      <w:pPr>
        <w:jc w:val="both"/>
        <w:rPr>
          <w:rFonts w:ascii="Calibri" w:eastAsia="Calibri" w:hAnsi="Calibri" w:cs="Calibri"/>
          <w:b/>
        </w:rPr>
      </w:pPr>
      <w:r>
        <w:rPr>
          <w:rFonts w:ascii="Calibri" w:eastAsia="Calibri" w:hAnsi="Calibri" w:cs="Calibri"/>
          <w:b/>
        </w:rPr>
        <w:t xml:space="preserve">Architettura </w:t>
      </w:r>
      <w:r w:rsidR="00EA24C9">
        <w:rPr>
          <w:rFonts w:ascii="Calibri" w:eastAsia="Calibri" w:hAnsi="Calibri" w:cs="Calibri"/>
          <w:b/>
        </w:rPr>
        <w:t>a</w:t>
      </w:r>
      <w:r>
        <w:rPr>
          <w:rFonts w:ascii="Calibri" w:eastAsia="Calibri" w:hAnsi="Calibri" w:cs="Calibri"/>
          <w:b/>
        </w:rPr>
        <w:t>ziendale del sistema PACS</w:t>
      </w:r>
    </w:p>
    <w:p w14:paraId="4B26E069" w14:textId="77777777" w:rsidR="00D215D2" w:rsidRDefault="00356024" w:rsidP="00160D2D">
      <w:pPr>
        <w:numPr>
          <w:ilvl w:val="0"/>
          <w:numId w:val="9"/>
        </w:numPr>
        <w:jc w:val="both"/>
        <w:rPr>
          <w:rFonts w:ascii="Calibri" w:eastAsia="Calibri" w:hAnsi="Calibri" w:cs="Calibri"/>
        </w:rPr>
      </w:pPr>
      <w:r>
        <w:rPr>
          <w:rFonts w:ascii="Calibri" w:eastAsia="Calibri" w:hAnsi="Calibri" w:cs="Calibri"/>
        </w:rPr>
        <w:t>3 aziende, di cui 2 integrate con università</w:t>
      </w:r>
    </w:p>
    <w:p w14:paraId="2D7C0160" w14:textId="77777777" w:rsidR="00D215D2" w:rsidRDefault="00356024" w:rsidP="00160D2D">
      <w:pPr>
        <w:numPr>
          <w:ilvl w:val="0"/>
          <w:numId w:val="9"/>
        </w:numPr>
        <w:jc w:val="both"/>
        <w:rPr>
          <w:rFonts w:ascii="Calibri" w:eastAsia="Calibri" w:hAnsi="Calibri" w:cs="Calibri"/>
        </w:rPr>
      </w:pPr>
      <w:r>
        <w:rPr>
          <w:rFonts w:ascii="Calibri" w:eastAsia="Calibri" w:hAnsi="Calibri" w:cs="Calibri"/>
        </w:rPr>
        <w:t>2 IRCCS</w:t>
      </w:r>
    </w:p>
    <w:p w14:paraId="094D8291" w14:textId="77777777" w:rsidR="00D215D2" w:rsidRDefault="00D215D2">
      <w:pPr>
        <w:jc w:val="both"/>
        <w:rPr>
          <w:rFonts w:ascii="Calibri" w:eastAsia="Calibri" w:hAnsi="Calibri" w:cs="Calibri"/>
        </w:rPr>
      </w:pPr>
    </w:p>
    <w:p w14:paraId="7D969B1C" w14:textId="77777777" w:rsidR="00D215D2" w:rsidRDefault="00356024">
      <w:pPr>
        <w:jc w:val="both"/>
        <w:rPr>
          <w:rFonts w:ascii="Calibri" w:eastAsia="Calibri" w:hAnsi="Calibri" w:cs="Calibri"/>
          <w:b/>
        </w:rPr>
      </w:pPr>
      <w:r>
        <w:rPr>
          <w:rFonts w:ascii="Calibri" w:eastAsia="Calibri" w:hAnsi="Calibri" w:cs="Calibri"/>
          <w:b/>
        </w:rPr>
        <w:t>Circa 1.200.000 esami/anno</w:t>
      </w:r>
    </w:p>
    <w:p w14:paraId="15C98858" w14:textId="77777777" w:rsidR="00D215D2" w:rsidRDefault="00D215D2">
      <w:pPr>
        <w:jc w:val="both"/>
        <w:rPr>
          <w:rFonts w:ascii="Calibri" w:eastAsia="Calibri" w:hAnsi="Calibri" w:cs="Calibri"/>
        </w:rPr>
      </w:pPr>
    </w:p>
    <w:p w14:paraId="6F806584" w14:textId="77777777" w:rsidR="00D215D2" w:rsidRDefault="0035602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ASUFC - Azienda Sanitaria Universitaria Friuli Centrale</w:t>
      </w:r>
    </w:p>
    <w:p w14:paraId="2BC37915" w14:textId="77777777" w:rsidR="00D215D2" w:rsidRDefault="00356024">
      <w:pPr>
        <w:jc w:val="both"/>
        <w:rPr>
          <w:rFonts w:ascii="Calibri" w:eastAsia="Calibri" w:hAnsi="Calibri" w:cs="Calibri"/>
        </w:rPr>
      </w:pPr>
      <w:r>
        <w:rPr>
          <w:rFonts w:ascii="Calibri" w:eastAsia="Calibri" w:hAnsi="Calibri" w:cs="Calibri"/>
        </w:rPr>
        <w:t>Bacino popolazione: 530 mila abitanti</w:t>
      </w:r>
    </w:p>
    <w:p w14:paraId="0508E57C" w14:textId="77777777" w:rsidR="00D215D2" w:rsidRDefault="00356024">
      <w:pPr>
        <w:jc w:val="both"/>
        <w:rPr>
          <w:rFonts w:ascii="Calibri" w:eastAsia="Calibri" w:hAnsi="Calibri" w:cs="Calibri"/>
        </w:rPr>
      </w:pPr>
      <w:r>
        <w:rPr>
          <w:rFonts w:ascii="Calibri" w:eastAsia="Calibri" w:hAnsi="Calibri" w:cs="Calibri"/>
        </w:rPr>
        <w:t>Spazio storage occupato: 124 TB</w:t>
      </w:r>
    </w:p>
    <w:p w14:paraId="41588B22" w14:textId="77777777" w:rsidR="00D215D2" w:rsidRDefault="00356024">
      <w:pPr>
        <w:jc w:val="both"/>
        <w:rPr>
          <w:rFonts w:ascii="Calibri" w:eastAsia="Calibri" w:hAnsi="Calibri" w:cs="Calibri"/>
        </w:rPr>
      </w:pPr>
      <w:r>
        <w:rPr>
          <w:rFonts w:ascii="Calibri" w:eastAsia="Calibri" w:hAnsi="Calibri" w:cs="Calibri"/>
        </w:rPr>
        <w:t>Produttività</w:t>
      </w:r>
      <w:r w:rsidR="00EA24C9">
        <w:rPr>
          <w:rFonts w:ascii="Calibri" w:eastAsia="Calibri" w:hAnsi="Calibri" w:cs="Calibri"/>
        </w:rPr>
        <w:t xml:space="preserve"> complessiva</w:t>
      </w:r>
      <w:r>
        <w:rPr>
          <w:rFonts w:ascii="Calibri" w:eastAsia="Calibri" w:hAnsi="Calibri" w:cs="Calibri"/>
        </w:rPr>
        <w:t>: 80 GB/g (ultimo anno)</w:t>
      </w:r>
    </w:p>
    <w:p w14:paraId="7CDE5CF5" w14:textId="77777777" w:rsidR="00EA24C9" w:rsidRDefault="00EA24C9">
      <w:pPr>
        <w:jc w:val="both"/>
        <w:rPr>
          <w:rFonts w:ascii="Calibri" w:eastAsia="Calibri" w:hAnsi="Calibri" w:cs="Calibri"/>
        </w:rPr>
      </w:pPr>
      <w:r>
        <w:rPr>
          <w:rFonts w:ascii="Calibri" w:eastAsia="Calibri" w:hAnsi="Calibri" w:cs="Calibri"/>
        </w:rPr>
        <w:t>Presidi ospedalieri e territoriali:</w:t>
      </w:r>
    </w:p>
    <w:p w14:paraId="79A11963" w14:textId="77777777" w:rsidR="00D215D2" w:rsidRDefault="00356024">
      <w:pPr>
        <w:numPr>
          <w:ilvl w:val="0"/>
          <w:numId w:val="5"/>
        </w:numPr>
        <w:jc w:val="both"/>
        <w:rPr>
          <w:rFonts w:ascii="Calibri" w:eastAsia="Calibri" w:hAnsi="Calibri" w:cs="Calibri"/>
        </w:rPr>
      </w:pPr>
      <w:r>
        <w:rPr>
          <w:rFonts w:ascii="Calibri" w:eastAsia="Calibri" w:hAnsi="Calibri" w:cs="Calibri"/>
        </w:rPr>
        <w:t xml:space="preserve">HUB: </w:t>
      </w:r>
      <w:r w:rsidRPr="00EA24C9">
        <w:rPr>
          <w:rFonts w:ascii="Calibri" w:eastAsia="Calibri" w:hAnsi="Calibri" w:cs="Calibri"/>
          <w:highlight w:val="yellow"/>
        </w:rPr>
        <w:t>Udine</w:t>
      </w:r>
    </w:p>
    <w:p w14:paraId="3457EADE" w14:textId="77777777" w:rsidR="00D215D2" w:rsidRDefault="00356024">
      <w:pPr>
        <w:numPr>
          <w:ilvl w:val="0"/>
          <w:numId w:val="5"/>
        </w:numPr>
        <w:jc w:val="both"/>
        <w:rPr>
          <w:rFonts w:ascii="Calibri" w:eastAsia="Calibri" w:hAnsi="Calibri" w:cs="Calibri"/>
        </w:rPr>
      </w:pPr>
      <w:r>
        <w:rPr>
          <w:rFonts w:ascii="Calibri" w:eastAsia="Calibri" w:hAnsi="Calibri" w:cs="Calibri"/>
        </w:rPr>
        <w:t>Spoke: Palmanova,</w:t>
      </w:r>
      <w:r>
        <w:rPr>
          <w:rFonts w:ascii="Calibri" w:eastAsia="Calibri" w:hAnsi="Calibri" w:cs="Calibri"/>
          <w:highlight w:val="yellow"/>
        </w:rPr>
        <w:t xml:space="preserve"> Latisana</w:t>
      </w:r>
      <w:r>
        <w:rPr>
          <w:rFonts w:ascii="Calibri" w:eastAsia="Calibri" w:hAnsi="Calibri" w:cs="Calibri"/>
        </w:rPr>
        <w:t xml:space="preserve">, </w:t>
      </w:r>
      <w:r>
        <w:rPr>
          <w:rFonts w:ascii="Calibri" w:eastAsia="Calibri" w:hAnsi="Calibri" w:cs="Calibri"/>
          <w:highlight w:val="yellow"/>
        </w:rPr>
        <w:t>Tolmezzo</w:t>
      </w:r>
      <w:r>
        <w:rPr>
          <w:rFonts w:ascii="Calibri" w:eastAsia="Calibri" w:hAnsi="Calibri" w:cs="Calibri"/>
        </w:rPr>
        <w:t>, San Daniele del Friuli, Gemona</w:t>
      </w:r>
    </w:p>
    <w:p w14:paraId="2BDA22E3" w14:textId="77777777" w:rsidR="00D215D2" w:rsidRDefault="00356024">
      <w:pPr>
        <w:numPr>
          <w:ilvl w:val="0"/>
          <w:numId w:val="5"/>
        </w:numPr>
        <w:jc w:val="both"/>
        <w:rPr>
          <w:rFonts w:ascii="Calibri" w:eastAsia="Calibri" w:hAnsi="Calibri" w:cs="Calibri"/>
        </w:rPr>
      </w:pPr>
      <w:r>
        <w:rPr>
          <w:rFonts w:ascii="Calibri" w:eastAsia="Calibri" w:hAnsi="Calibri" w:cs="Calibri"/>
        </w:rPr>
        <w:t>Altri siti territoriali: Tarcento, Cividale, Codroipo, Gervasutta, Udine San Valentino</w:t>
      </w:r>
      <w:r w:rsidR="00EA24C9">
        <w:rPr>
          <w:rFonts w:ascii="Calibri" w:eastAsia="Calibri" w:hAnsi="Calibri" w:cs="Calibri"/>
        </w:rPr>
        <w:t>.</w:t>
      </w:r>
    </w:p>
    <w:p w14:paraId="6A7928F1" w14:textId="77777777" w:rsidR="00D215D2" w:rsidRDefault="00D215D2">
      <w:pPr>
        <w:jc w:val="both"/>
        <w:rPr>
          <w:rFonts w:ascii="Calibri" w:eastAsia="Calibri" w:hAnsi="Calibri" w:cs="Calibri"/>
        </w:rPr>
      </w:pPr>
    </w:p>
    <w:p w14:paraId="45249485" w14:textId="77777777" w:rsidR="00D215D2" w:rsidRDefault="0035602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ASUGI - Azienda Sanitaria Universitaria Giuliano Isontina</w:t>
      </w:r>
    </w:p>
    <w:p w14:paraId="27628C88" w14:textId="77777777" w:rsidR="00D215D2" w:rsidRDefault="00356024">
      <w:pPr>
        <w:jc w:val="both"/>
        <w:rPr>
          <w:rFonts w:ascii="Calibri" w:eastAsia="Calibri" w:hAnsi="Calibri" w:cs="Calibri"/>
        </w:rPr>
      </w:pPr>
      <w:r>
        <w:rPr>
          <w:rFonts w:ascii="Calibri" w:eastAsia="Calibri" w:hAnsi="Calibri" w:cs="Calibri"/>
        </w:rPr>
        <w:t>Bacino popolazione: 375 mila abitanti</w:t>
      </w:r>
    </w:p>
    <w:p w14:paraId="0AB60B8F" w14:textId="77777777" w:rsidR="00D215D2" w:rsidRDefault="00356024">
      <w:pPr>
        <w:jc w:val="both"/>
        <w:rPr>
          <w:rFonts w:ascii="Calibri" w:eastAsia="Calibri" w:hAnsi="Calibri" w:cs="Calibri"/>
        </w:rPr>
      </w:pPr>
      <w:r>
        <w:rPr>
          <w:rFonts w:ascii="Calibri" w:eastAsia="Calibri" w:hAnsi="Calibri" w:cs="Calibri"/>
        </w:rPr>
        <w:t>Spazio storage occupato: 220 TB per 10 anni</w:t>
      </w:r>
    </w:p>
    <w:p w14:paraId="04E631BD" w14:textId="77777777" w:rsidR="00EA24C9" w:rsidRDefault="00356024">
      <w:pPr>
        <w:jc w:val="both"/>
        <w:rPr>
          <w:rFonts w:ascii="Calibri" w:eastAsia="Calibri" w:hAnsi="Calibri" w:cs="Calibri"/>
        </w:rPr>
      </w:pPr>
      <w:r>
        <w:rPr>
          <w:rFonts w:ascii="Calibri" w:eastAsia="Calibri" w:hAnsi="Calibri" w:cs="Calibri"/>
        </w:rPr>
        <w:t>Produttività: 60 GB/g</w:t>
      </w:r>
    </w:p>
    <w:p w14:paraId="0E0EC966" w14:textId="77777777" w:rsidR="00D215D2" w:rsidRDefault="00EA24C9">
      <w:pPr>
        <w:jc w:val="both"/>
        <w:rPr>
          <w:rFonts w:ascii="Calibri" w:eastAsia="Calibri" w:hAnsi="Calibri" w:cs="Calibri"/>
        </w:rPr>
      </w:pPr>
      <w:r>
        <w:rPr>
          <w:rFonts w:ascii="Calibri" w:eastAsia="Calibri" w:hAnsi="Calibri" w:cs="Calibri"/>
        </w:rPr>
        <w:t>Presidi ospedalieri e territoriali</w:t>
      </w:r>
      <w:r w:rsidR="00356024">
        <w:rPr>
          <w:rFonts w:ascii="Calibri" w:eastAsia="Calibri" w:hAnsi="Calibri" w:cs="Calibri"/>
        </w:rPr>
        <w:t>:</w:t>
      </w:r>
    </w:p>
    <w:p w14:paraId="68510832" w14:textId="77777777" w:rsidR="00D215D2" w:rsidRDefault="00356024">
      <w:pPr>
        <w:numPr>
          <w:ilvl w:val="0"/>
          <w:numId w:val="6"/>
        </w:numPr>
        <w:jc w:val="both"/>
        <w:rPr>
          <w:rFonts w:ascii="Calibri" w:eastAsia="Calibri" w:hAnsi="Calibri" w:cs="Calibri"/>
        </w:rPr>
      </w:pPr>
      <w:r>
        <w:rPr>
          <w:rFonts w:ascii="Calibri" w:eastAsia="Calibri" w:hAnsi="Calibri" w:cs="Calibri"/>
        </w:rPr>
        <w:t xml:space="preserve">HUB: </w:t>
      </w:r>
      <w:r w:rsidRPr="00EA24C9">
        <w:rPr>
          <w:rFonts w:ascii="Calibri" w:eastAsia="Calibri" w:hAnsi="Calibri" w:cs="Calibri"/>
          <w:highlight w:val="yellow"/>
        </w:rPr>
        <w:t>Ospedale di Cattinara</w:t>
      </w:r>
      <w:r w:rsidR="00EA24C9" w:rsidRPr="00EA24C9">
        <w:rPr>
          <w:rFonts w:ascii="Calibri" w:eastAsia="Calibri" w:hAnsi="Calibri" w:cs="Calibri"/>
        </w:rPr>
        <w:t xml:space="preserve"> </w:t>
      </w:r>
      <w:r w:rsidR="00EA24C9">
        <w:rPr>
          <w:rFonts w:ascii="Calibri" w:eastAsia="Calibri" w:hAnsi="Calibri" w:cs="Calibri"/>
        </w:rPr>
        <w:t>(Trieste)</w:t>
      </w:r>
    </w:p>
    <w:p w14:paraId="07B46492" w14:textId="77777777" w:rsidR="00D215D2" w:rsidRDefault="00356024">
      <w:pPr>
        <w:numPr>
          <w:ilvl w:val="0"/>
          <w:numId w:val="6"/>
        </w:numPr>
        <w:jc w:val="both"/>
        <w:rPr>
          <w:rFonts w:ascii="Calibri" w:eastAsia="Calibri" w:hAnsi="Calibri" w:cs="Calibri"/>
        </w:rPr>
      </w:pPr>
      <w:r>
        <w:rPr>
          <w:rFonts w:ascii="Calibri" w:eastAsia="Calibri" w:hAnsi="Calibri" w:cs="Calibri"/>
        </w:rPr>
        <w:t xml:space="preserve">Spoke: </w:t>
      </w:r>
      <w:r>
        <w:rPr>
          <w:rFonts w:ascii="Calibri" w:eastAsia="Calibri" w:hAnsi="Calibri" w:cs="Calibri"/>
          <w:highlight w:val="yellow"/>
        </w:rPr>
        <w:t>Ospedale Maggiore</w:t>
      </w:r>
      <w:r w:rsidR="00EA24C9" w:rsidRPr="00EA24C9">
        <w:rPr>
          <w:rFonts w:ascii="Calibri" w:eastAsia="Calibri" w:hAnsi="Calibri" w:cs="Calibri"/>
        </w:rPr>
        <w:t xml:space="preserve"> </w:t>
      </w:r>
      <w:r w:rsidR="00EA24C9">
        <w:rPr>
          <w:rFonts w:ascii="Calibri" w:eastAsia="Calibri" w:hAnsi="Calibri" w:cs="Calibri"/>
        </w:rPr>
        <w:t>(Trieste)</w:t>
      </w:r>
    </w:p>
    <w:p w14:paraId="2E82F8ED" w14:textId="77777777" w:rsidR="00D215D2" w:rsidRDefault="00356024">
      <w:pPr>
        <w:numPr>
          <w:ilvl w:val="0"/>
          <w:numId w:val="6"/>
        </w:numPr>
        <w:jc w:val="both"/>
        <w:rPr>
          <w:rFonts w:ascii="Calibri" w:eastAsia="Calibri" w:hAnsi="Calibri" w:cs="Calibri"/>
        </w:rPr>
      </w:pPr>
      <w:r>
        <w:rPr>
          <w:rFonts w:ascii="Calibri" w:eastAsia="Calibri" w:hAnsi="Calibri" w:cs="Calibri"/>
        </w:rPr>
        <w:t xml:space="preserve">Spoke: </w:t>
      </w:r>
      <w:r>
        <w:rPr>
          <w:rFonts w:ascii="Calibri" w:eastAsia="Calibri" w:hAnsi="Calibri" w:cs="Calibri"/>
          <w:highlight w:val="yellow"/>
        </w:rPr>
        <w:t>Gorizia</w:t>
      </w:r>
      <w:r>
        <w:rPr>
          <w:rFonts w:ascii="Calibri" w:eastAsia="Calibri" w:hAnsi="Calibri" w:cs="Calibri"/>
        </w:rPr>
        <w:t xml:space="preserve"> </w:t>
      </w:r>
    </w:p>
    <w:p w14:paraId="7194654D" w14:textId="77777777" w:rsidR="00D215D2" w:rsidRDefault="00356024">
      <w:pPr>
        <w:numPr>
          <w:ilvl w:val="0"/>
          <w:numId w:val="6"/>
        </w:numPr>
        <w:jc w:val="both"/>
        <w:rPr>
          <w:rFonts w:ascii="Calibri" w:eastAsia="Calibri" w:hAnsi="Calibri" w:cs="Calibri"/>
        </w:rPr>
      </w:pPr>
      <w:r>
        <w:rPr>
          <w:rFonts w:ascii="Calibri" w:eastAsia="Calibri" w:hAnsi="Calibri" w:cs="Calibri"/>
        </w:rPr>
        <w:t>Spoke: Monfalcone</w:t>
      </w:r>
    </w:p>
    <w:p w14:paraId="64FF2691" w14:textId="77777777" w:rsidR="00D215D2" w:rsidRDefault="00D215D2">
      <w:pPr>
        <w:jc w:val="both"/>
        <w:rPr>
          <w:rFonts w:ascii="Calibri" w:eastAsia="Calibri" w:hAnsi="Calibri" w:cs="Calibri"/>
        </w:rPr>
      </w:pPr>
    </w:p>
    <w:p w14:paraId="2B778296" w14:textId="77777777" w:rsidR="00D215D2" w:rsidRDefault="0035602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ASFO - Azienda Sanitaria Friuli Occidentale</w:t>
      </w:r>
    </w:p>
    <w:p w14:paraId="22D97C47" w14:textId="77777777" w:rsidR="00D215D2" w:rsidRDefault="00356024">
      <w:pPr>
        <w:jc w:val="both"/>
        <w:rPr>
          <w:rFonts w:ascii="Calibri" w:eastAsia="Calibri" w:hAnsi="Calibri" w:cs="Calibri"/>
        </w:rPr>
      </w:pPr>
      <w:r>
        <w:rPr>
          <w:rFonts w:ascii="Calibri" w:eastAsia="Calibri" w:hAnsi="Calibri" w:cs="Calibri"/>
        </w:rPr>
        <w:t>Bacino popolazione: 313 mila abitanti</w:t>
      </w:r>
    </w:p>
    <w:p w14:paraId="0C8163B9" w14:textId="77777777" w:rsidR="00D215D2" w:rsidRDefault="00356024">
      <w:pPr>
        <w:jc w:val="both"/>
        <w:rPr>
          <w:rFonts w:ascii="Calibri" w:eastAsia="Calibri" w:hAnsi="Calibri" w:cs="Calibri"/>
        </w:rPr>
      </w:pPr>
      <w:r>
        <w:rPr>
          <w:rFonts w:ascii="Calibri" w:eastAsia="Calibri" w:hAnsi="Calibri" w:cs="Calibri"/>
        </w:rPr>
        <w:t>Spazio storage occupato: 95 TB</w:t>
      </w:r>
    </w:p>
    <w:p w14:paraId="5ADB5EF6" w14:textId="77777777" w:rsidR="00EA24C9" w:rsidRDefault="00356024">
      <w:pPr>
        <w:jc w:val="both"/>
        <w:rPr>
          <w:rFonts w:ascii="Calibri" w:eastAsia="Calibri" w:hAnsi="Calibri" w:cs="Calibri"/>
        </w:rPr>
      </w:pPr>
      <w:r>
        <w:rPr>
          <w:rFonts w:ascii="Calibri" w:eastAsia="Calibri" w:hAnsi="Calibri" w:cs="Calibri"/>
        </w:rPr>
        <w:t>Produttività: 59 GB/g (ultimo anno)</w:t>
      </w:r>
    </w:p>
    <w:p w14:paraId="2CD6EA65" w14:textId="77777777" w:rsidR="00EA24C9" w:rsidRPr="00EA24C9" w:rsidRDefault="00EA24C9" w:rsidP="00EA24C9">
      <w:pPr>
        <w:jc w:val="both"/>
        <w:rPr>
          <w:rFonts w:ascii="Calibri" w:eastAsia="Calibri" w:hAnsi="Calibri" w:cs="Calibri"/>
        </w:rPr>
      </w:pPr>
      <w:r w:rsidRPr="00EA24C9">
        <w:rPr>
          <w:rFonts w:ascii="Calibri" w:eastAsia="Calibri" w:hAnsi="Calibri" w:cs="Calibri"/>
        </w:rPr>
        <w:t>Presidi ospedalieri e territoriali:</w:t>
      </w:r>
    </w:p>
    <w:p w14:paraId="4BEAF52A" w14:textId="77777777" w:rsidR="00D215D2" w:rsidRDefault="00356024" w:rsidP="00160D2D">
      <w:pPr>
        <w:numPr>
          <w:ilvl w:val="0"/>
          <w:numId w:val="10"/>
        </w:numPr>
        <w:jc w:val="both"/>
        <w:rPr>
          <w:rFonts w:ascii="Calibri" w:eastAsia="Calibri" w:hAnsi="Calibri" w:cs="Calibri"/>
        </w:rPr>
      </w:pPr>
      <w:r>
        <w:rPr>
          <w:rFonts w:ascii="Calibri" w:eastAsia="Calibri" w:hAnsi="Calibri" w:cs="Calibri"/>
        </w:rPr>
        <w:t xml:space="preserve">HUB: </w:t>
      </w:r>
      <w:r w:rsidRPr="00EA24C9">
        <w:rPr>
          <w:rFonts w:ascii="Calibri" w:eastAsia="Calibri" w:hAnsi="Calibri" w:cs="Calibri"/>
          <w:highlight w:val="yellow"/>
        </w:rPr>
        <w:t>Pordenone</w:t>
      </w:r>
    </w:p>
    <w:p w14:paraId="0FCC293F" w14:textId="77777777" w:rsidR="00D215D2" w:rsidRDefault="00356024" w:rsidP="00160D2D">
      <w:pPr>
        <w:numPr>
          <w:ilvl w:val="0"/>
          <w:numId w:val="10"/>
        </w:numPr>
        <w:jc w:val="both"/>
        <w:rPr>
          <w:rFonts w:ascii="Calibri" w:eastAsia="Calibri" w:hAnsi="Calibri" w:cs="Calibri"/>
        </w:rPr>
      </w:pPr>
      <w:r>
        <w:rPr>
          <w:rFonts w:ascii="Calibri" w:eastAsia="Calibri" w:hAnsi="Calibri" w:cs="Calibri"/>
        </w:rPr>
        <w:t xml:space="preserve">Spoke: </w:t>
      </w:r>
      <w:r>
        <w:rPr>
          <w:rFonts w:ascii="Calibri" w:eastAsia="Calibri" w:hAnsi="Calibri" w:cs="Calibri"/>
          <w:highlight w:val="yellow"/>
        </w:rPr>
        <w:t>San Vito al Tagliamento</w:t>
      </w:r>
      <w:r w:rsidRPr="00EA24C9">
        <w:rPr>
          <w:rFonts w:ascii="Calibri" w:eastAsia="Calibri" w:hAnsi="Calibri" w:cs="Calibri"/>
        </w:rPr>
        <w:t>, Spilimbergo</w:t>
      </w:r>
    </w:p>
    <w:p w14:paraId="26571953" w14:textId="77777777" w:rsidR="00D215D2" w:rsidRDefault="00356024" w:rsidP="00160D2D">
      <w:pPr>
        <w:numPr>
          <w:ilvl w:val="0"/>
          <w:numId w:val="10"/>
        </w:numPr>
        <w:jc w:val="both"/>
        <w:rPr>
          <w:rFonts w:ascii="Calibri" w:eastAsia="Calibri" w:hAnsi="Calibri" w:cs="Calibri"/>
        </w:rPr>
      </w:pPr>
      <w:r>
        <w:rPr>
          <w:rFonts w:ascii="Calibri" w:eastAsia="Calibri" w:hAnsi="Calibri" w:cs="Calibri"/>
        </w:rPr>
        <w:t>Spoke: Sacile, Maniago, Aviano (cardiologia)</w:t>
      </w:r>
    </w:p>
    <w:p w14:paraId="76734AE8" w14:textId="77777777" w:rsidR="00D215D2" w:rsidRDefault="00D215D2">
      <w:pPr>
        <w:jc w:val="both"/>
        <w:rPr>
          <w:rFonts w:ascii="Calibri" w:eastAsia="Calibri" w:hAnsi="Calibri" w:cs="Calibri"/>
        </w:rPr>
      </w:pPr>
    </w:p>
    <w:p w14:paraId="400DAA9B" w14:textId="77777777" w:rsidR="00D215D2" w:rsidRDefault="0035602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IRCCS CRO Aviano</w:t>
      </w:r>
    </w:p>
    <w:p w14:paraId="6756CDC1" w14:textId="77777777" w:rsidR="00D55107" w:rsidRDefault="00D55107" w:rsidP="00D55107">
      <w:pPr>
        <w:jc w:val="both"/>
        <w:rPr>
          <w:rFonts w:ascii="Calibri" w:eastAsia="Calibri" w:hAnsi="Calibri" w:cs="Calibri"/>
        </w:rPr>
      </w:pPr>
      <w:r>
        <w:rPr>
          <w:rFonts w:ascii="Calibri" w:eastAsia="Calibri" w:hAnsi="Calibri" w:cs="Calibri"/>
        </w:rPr>
        <w:t>Spazio storage occupato: 23 TB</w:t>
      </w:r>
    </w:p>
    <w:p w14:paraId="08204FF7" w14:textId="77777777" w:rsidR="00D55107" w:rsidRDefault="00D55107" w:rsidP="00D55107">
      <w:pPr>
        <w:jc w:val="both"/>
        <w:rPr>
          <w:rFonts w:ascii="Calibri" w:eastAsia="Calibri" w:hAnsi="Calibri" w:cs="Calibri"/>
        </w:rPr>
      </w:pPr>
      <w:r>
        <w:rPr>
          <w:rFonts w:ascii="Calibri" w:eastAsia="Calibri" w:hAnsi="Calibri" w:cs="Calibri"/>
        </w:rPr>
        <w:t>Produttività: 16 GB/g (ultimo anno)</w:t>
      </w:r>
    </w:p>
    <w:p w14:paraId="5AA86AF4" w14:textId="77777777" w:rsidR="00D55107" w:rsidRDefault="00D55107" w:rsidP="00D55107">
      <w:pPr>
        <w:jc w:val="both"/>
        <w:rPr>
          <w:rFonts w:ascii="Calibri" w:eastAsia="Calibri" w:hAnsi="Calibri" w:cs="Calibri"/>
        </w:rPr>
      </w:pPr>
      <w:r w:rsidRPr="00EA24C9">
        <w:rPr>
          <w:rFonts w:ascii="Calibri" w:eastAsia="Calibri" w:hAnsi="Calibri" w:cs="Calibri"/>
        </w:rPr>
        <w:t>Presidi ospedalieri</w:t>
      </w:r>
      <w:r>
        <w:rPr>
          <w:rFonts w:ascii="Calibri" w:eastAsia="Calibri" w:hAnsi="Calibri" w:cs="Calibri"/>
        </w:rPr>
        <w:t>:</w:t>
      </w:r>
    </w:p>
    <w:p w14:paraId="0A1C03A3" w14:textId="77777777" w:rsidR="00D55107" w:rsidRPr="00D55107" w:rsidRDefault="00D55107" w:rsidP="00160D2D">
      <w:pPr>
        <w:pStyle w:val="Paragrafoelenco"/>
        <w:numPr>
          <w:ilvl w:val="0"/>
          <w:numId w:val="26"/>
        </w:numPr>
        <w:jc w:val="both"/>
        <w:rPr>
          <w:rFonts w:ascii="Calibri" w:eastAsia="Calibri" w:hAnsi="Calibri" w:cs="Calibri"/>
        </w:rPr>
      </w:pPr>
      <w:r w:rsidRPr="00D55107">
        <w:rPr>
          <w:rFonts w:ascii="Calibri" w:eastAsia="Calibri" w:hAnsi="Calibri" w:cs="Calibri"/>
        </w:rPr>
        <w:t xml:space="preserve">Spoke: </w:t>
      </w:r>
      <w:r w:rsidRPr="00D55107">
        <w:rPr>
          <w:rFonts w:ascii="Calibri" w:eastAsia="Calibri" w:hAnsi="Calibri" w:cs="Calibri"/>
          <w:highlight w:val="yellow"/>
        </w:rPr>
        <w:t>Aviano</w:t>
      </w:r>
    </w:p>
    <w:p w14:paraId="6FC43464" w14:textId="77777777" w:rsidR="00D215D2" w:rsidRPr="00D55107" w:rsidRDefault="00356024" w:rsidP="00160D2D">
      <w:pPr>
        <w:pStyle w:val="Paragrafoelenco"/>
        <w:numPr>
          <w:ilvl w:val="0"/>
          <w:numId w:val="26"/>
        </w:numPr>
        <w:jc w:val="both"/>
        <w:rPr>
          <w:rFonts w:ascii="Calibri" w:eastAsia="Calibri" w:hAnsi="Calibri" w:cs="Calibri"/>
        </w:rPr>
      </w:pPr>
      <w:r w:rsidRPr="00D55107">
        <w:rPr>
          <w:rFonts w:ascii="Calibri" w:eastAsia="Calibri" w:hAnsi="Calibri" w:cs="Calibri"/>
        </w:rPr>
        <w:t>Spoke senza cache: Pordenone (medicina nucleare)</w:t>
      </w:r>
    </w:p>
    <w:p w14:paraId="551AD8A9" w14:textId="77777777" w:rsidR="00D215D2" w:rsidRDefault="00D215D2">
      <w:pPr>
        <w:jc w:val="both"/>
        <w:rPr>
          <w:rFonts w:ascii="Calibri" w:eastAsia="Calibri" w:hAnsi="Calibri" w:cs="Calibri"/>
        </w:rPr>
      </w:pPr>
    </w:p>
    <w:p w14:paraId="01F6C0D0" w14:textId="77777777" w:rsidR="00D215D2" w:rsidRDefault="0035602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IRCCS Burlo Trieste</w:t>
      </w:r>
    </w:p>
    <w:p w14:paraId="724F90E0" w14:textId="77777777" w:rsidR="00D215D2" w:rsidRDefault="00356024">
      <w:pPr>
        <w:jc w:val="both"/>
        <w:rPr>
          <w:rFonts w:ascii="Calibri" w:eastAsia="Calibri" w:hAnsi="Calibri" w:cs="Calibri"/>
        </w:rPr>
      </w:pPr>
      <w:r>
        <w:rPr>
          <w:rFonts w:ascii="Calibri" w:eastAsia="Calibri" w:hAnsi="Calibri" w:cs="Calibri"/>
        </w:rPr>
        <w:t>Spazio storage occupato: 12 TB</w:t>
      </w:r>
    </w:p>
    <w:p w14:paraId="7175CCBF" w14:textId="77777777" w:rsidR="00D215D2" w:rsidRDefault="00356024">
      <w:pPr>
        <w:jc w:val="both"/>
        <w:rPr>
          <w:rFonts w:ascii="Calibri" w:eastAsia="Calibri" w:hAnsi="Calibri" w:cs="Calibri"/>
        </w:rPr>
      </w:pPr>
      <w:bookmarkStart w:id="20" w:name="_heading=h.tyjcwt" w:colFirst="0" w:colLast="0"/>
      <w:bookmarkEnd w:id="20"/>
      <w:r>
        <w:rPr>
          <w:rFonts w:ascii="Calibri" w:eastAsia="Calibri" w:hAnsi="Calibri" w:cs="Calibri"/>
        </w:rPr>
        <w:t>Produttività: 3 GB/g (ultimo anno)</w:t>
      </w:r>
    </w:p>
    <w:p w14:paraId="4F3CB764" w14:textId="77777777" w:rsidR="00D55107" w:rsidRDefault="00D55107" w:rsidP="00D55107">
      <w:pPr>
        <w:jc w:val="both"/>
        <w:rPr>
          <w:rFonts w:ascii="Calibri" w:eastAsia="Calibri" w:hAnsi="Calibri" w:cs="Calibri"/>
        </w:rPr>
      </w:pPr>
      <w:r>
        <w:rPr>
          <w:rFonts w:ascii="Calibri" w:eastAsia="Calibri" w:hAnsi="Calibri" w:cs="Calibri"/>
        </w:rPr>
        <w:t>Mono p</w:t>
      </w:r>
      <w:r w:rsidRPr="00EA24C9">
        <w:rPr>
          <w:rFonts w:ascii="Calibri" w:eastAsia="Calibri" w:hAnsi="Calibri" w:cs="Calibri"/>
        </w:rPr>
        <w:t>residi</w:t>
      </w:r>
      <w:r>
        <w:rPr>
          <w:rFonts w:ascii="Calibri" w:eastAsia="Calibri" w:hAnsi="Calibri" w:cs="Calibri"/>
        </w:rPr>
        <w:t>o</w:t>
      </w:r>
      <w:r w:rsidRPr="00EA24C9">
        <w:rPr>
          <w:rFonts w:ascii="Calibri" w:eastAsia="Calibri" w:hAnsi="Calibri" w:cs="Calibri"/>
        </w:rPr>
        <w:t xml:space="preserve"> ospedalier</w:t>
      </w:r>
      <w:r>
        <w:rPr>
          <w:rFonts w:ascii="Calibri" w:eastAsia="Calibri" w:hAnsi="Calibri" w:cs="Calibri"/>
        </w:rPr>
        <w:t>o</w:t>
      </w:r>
    </w:p>
    <w:p w14:paraId="675468D8" w14:textId="77777777" w:rsidR="00D55107" w:rsidRDefault="00D55107">
      <w:pPr>
        <w:rPr>
          <w:rFonts w:ascii="Calibri" w:eastAsia="Calibri" w:hAnsi="Calibri" w:cs="Calibri"/>
        </w:rPr>
      </w:pPr>
    </w:p>
    <w:p w14:paraId="2C47076D" w14:textId="77777777" w:rsidR="00D55107" w:rsidRDefault="00D55107">
      <w:pPr>
        <w:rPr>
          <w:rFonts w:ascii="Calibri" w:eastAsia="Calibri" w:hAnsi="Calibri" w:cs="Calibri"/>
        </w:rPr>
      </w:pPr>
      <w:r>
        <w:rPr>
          <w:rFonts w:ascii="Calibri" w:eastAsia="Calibri" w:hAnsi="Calibri" w:cs="Calibri"/>
        </w:rPr>
        <w:br w:type="page"/>
      </w:r>
    </w:p>
    <w:p w14:paraId="3BF4BC16" w14:textId="77777777" w:rsidR="00043D4C" w:rsidRPr="00192C69" w:rsidRDefault="00356024" w:rsidP="00192C69">
      <w:pPr>
        <w:pStyle w:val="Titolo3"/>
        <w:rPr>
          <w:color w:val="auto"/>
        </w:rPr>
      </w:pPr>
      <w:bookmarkStart w:id="21" w:name="_Toc108110961"/>
      <w:r w:rsidRPr="00192C69">
        <w:rPr>
          <w:color w:val="auto"/>
        </w:rPr>
        <w:t>ALLEGATO B</w:t>
      </w:r>
      <w:bookmarkEnd w:id="21"/>
    </w:p>
    <w:p w14:paraId="36E06984" w14:textId="77777777" w:rsidR="00D215D2" w:rsidRPr="00192C69" w:rsidRDefault="00356024" w:rsidP="00043D4C">
      <w:pPr>
        <w:rPr>
          <w:rFonts w:ascii="Calibri" w:eastAsia="Calibri" w:hAnsi="Calibri" w:cs="Calibri"/>
          <w:b/>
          <w:sz w:val="28"/>
          <w:szCs w:val="28"/>
        </w:rPr>
      </w:pPr>
      <w:r w:rsidRPr="00192C69">
        <w:rPr>
          <w:rFonts w:ascii="Calibri" w:eastAsia="Calibri" w:hAnsi="Calibri" w:cs="Calibri"/>
          <w:b/>
          <w:sz w:val="28"/>
          <w:szCs w:val="28"/>
        </w:rPr>
        <w:t>PRINCIPI DI INTEGRAZIONE NEL SISTEMA INFORMATIVO OSPEDALIERO FVG</w:t>
      </w:r>
    </w:p>
    <w:p w14:paraId="5A3CB868" w14:textId="77777777" w:rsidR="00D215D2" w:rsidRDefault="00D215D2">
      <w:pPr>
        <w:jc w:val="both"/>
        <w:rPr>
          <w:rFonts w:ascii="Calibri" w:eastAsia="Calibri" w:hAnsi="Calibri" w:cs="Calibri"/>
        </w:rPr>
      </w:pPr>
    </w:p>
    <w:p w14:paraId="667B443F" w14:textId="77777777" w:rsidR="00D215D2" w:rsidRDefault="00356024">
      <w:pPr>
        <w:spacing w:line="259" w:lineRule="auto"/>
        <w:jc w:val="both"/>
        <w:rPr>
          <w:rFonts w:ascii="Calibri" w:eastAsia="Calibri" w:hAnsi="Calibri" w:cs="Calibri"/>
        </w:rPr>
      </w:pPr>
      <w:bookmarkStart w:id="22" w:name="_heading=h.3dy6vkm" w:colFirst="0" w:colLast="0"/>
      <w:bookmarkEnd w:id="22"/>
      <w:r>
        <w:rPr>
          <w:rFonts w:ascii="Calibri" w:eastAsia="Calibri" w:hAnsi="Calibri" w:cs="Calibri"/>
        </w:rPr>
        <w:t>Il sistema PACS FVG, dal punto di vista dell’integrazione delle proprie componenti software con il Sistema Informativo Sanitario della Regione FVG - gestito per suo conto da Insiel S.p.A. - è e sarà orientato alla massima aderenza agli standard internazionali e alle best practice.</w:t>
      </w:r>
    </w:p>
    <w:p w14:paraId="21F61641" w14:textId="77777777" w:rsidR="00D215D2" w:rsidRDefault="00356024">
      <w:pPr>
        <w:spacing w:line="259" w:lineRule="auto"/>
        <w:jc w:val="both"/>
        <w:rPr>
          <w:rFonts w:ascii="Calibri" w:eastAsia="Calibri" w:hAnsi="Calibri" w:cs="Calibri"/>
        </w:rPr>
      </w:pPr>
      <w:bookmarkStart w:id="23" w:name="_heading=h.1t3h5sf" w:colFirst="0" w:colLast="0"/>
      <w:bookmarkEnd w:id="23"/>
      <w:r>
        <w:rPr>
          <w:rFonts w:ascii="Calibri" w:eastAsia="Calibri" w:hAnsi="Calibri" w:cs="Calibri"/>
        </w:rPr>
        <w:t>Il sistema è order e document driven, per l’accesso alle immagini, e utilizza un unico image archive logico per ogni disciplina clinica all’interno dell’Azienda Sanitaria.</w:t>
      </w:r>
    </w:p>
    <w:p w14:paraId="78C08EA1" w14:textId="77777777" w:rsidR="00D215D2" w:rsidRDefault="00356024">
      <w:pPr>
        <w:spacing w:line="259" w:lineRule="auto"/>
        <w:jc w:val="both"/>
        <w:rPr>
          <w:rFonts w:ascii="Calibri" w:eastAsia="Calibri" w:hAnsi="Calibri" w:cs="Calibri"/>
        </w:rPr>
      </w:pPr>
      <w:bookmarkStart w:id="24" w:name="_heading=h.4d34og8" w:colFirst="0" w:colLast="0"/>
      <w:bookmarkEnd w:id="24"/>
      <w:r>
        <w:rPr>
          <w:rFonts w:ascii="Calibri" w:eastAsia="Calibri" w:hAnsi="Calibri" w:cs="Calibri"/>
        </w:rPr>
        <w:t>Sono previsti tre scenari:</w:t>
      </w:r>
    </w:p>
    <w:p w14:paraId="0E2CC096" w14:textId="77777777" w:rsidR="00D215D2" w:rsidRDefault="00356024" w:rsidP="00160D2D">
      <w:pPr>
        <w:numPr>
          <w:ilvl w:val="0"/>
          <w:numId w:val="11"/>
        </w:numPr>
        <w:spacing w:line="259" w:lineRule="auto"/>
        <w:jc w:val="both"/>
        <w:rPr>
          <w:rFonts w:ascii="Calibri" w:eastAsia="Calibri" w:hAnsi="Calibri" w:cs="Calibri"/>
        </w:rPr>
      </w:pPr>
      <w:bookmarkStart w:id="25" w:name="_heading=h.2s8eyo1" w:colFirst="0" w:colLast="0"/>
      <w:bookmarkEnd w:id="25"/>
      <w:r>
        <w:rPr>
          <w:rFonts w:ascii="Calibri" w:eastAsia="Calibri" w:hAnsi="Calibri" w:cs="Calibri"/>
        </w:rPr>
        <w:t>Verticale su reparto produttore di immagini</w:t>
      </w:r>
    </w:p>
    <w:p w14:paraId="65E4E4F9" w14:textId="77777777" w:rsidR="00D215D2" w:rsidRDefault="00356024" w:rsidP="00160D2D">
      <w:pPr>
        <w:numPr>
          <w:ilvl w:val="0"/>
          <w:numId w:val="11"/>
        </w:numPr>
        <w:spacing w:line="259" w:lineRule="auto"/>
        <w:jc w:val="both"/>
        <w:rPr>
          <w:rFonts w:ascii="Calibri" w:eastAsia="Calibri" w:hAnsi="Calibri" w:cs="Calibri"/>
        </w:rPr>
      </w:pPr>
      <w:bookmarkStart w:id="26" w:name="_heading=h.17dp8vu" w:colFirst="0" w:colLast="0"/>
      <w:bookmarkEnd w:id="26"/>
      <w:r>
        <w:rPr>
          <w:rFonts w:ascii="Calibri" w:eastAsia="Calibri" w:hAnsi="Calibri" w:cs="Calibri"/>
        </w:rPr>
        <w:t>Verticale su reparto che aggiunge immagini fatte da altro reparto (caso d’uso terapeutico)</w:t>
      </w:r>
    </w:p>
    <w:p w14:paraId="1931244A" w14:textId="77777777" w:rsidR="00D215D2" w:rsidRDefault="00356024" w:rsidP="00160D2D">
      <w:pPr>
        <w:numPr>
          <w:ilvl w:val="0"/>
          <w:numId w:val="11"/>
        </w:numPr>
        <w:spacing w:line="259" w:lineRule="auto"/>
        <w:jc w:val="both"/>
        <w:rPr>
          <w:rFonts w:ascii="Calibri" w:eastAsia="Calibri" w:hAnsi="Calibri" w:cs="Calibri"/>
        </w:rPr>
      </w:pPr>
      <w:bookmarkStart w:id="27" w:name="_heading=h.3rdcrjn" w:colFirst="0" w:colLast="0"/>
      <w:bookmarkEnd w:id="27"/>
      <w:r>
        <w:rPr>
          <w:rFonts w:ascii="Calibri" w:eastAsia="Calibri" w:hAnsi="Calibri" w:cs="Calibri"/>
        </w:rPr>
        <w:t>Visualizzazione immagini da reparto</w:t>
      </w:r>
    </w:p>
    <w:p w14:paraId="0D49D9B7" w14:textId="77777777" w:rsidR="00D215D2" w:rsidRDefault="00356024">
      <w:pPr>
        <w:spacing w:line="259" w:lineRule="auto"/>
        <w:jc w:val="both"/>
        <w:rPr>
          <w:rFonts w:ascii="Calibri" w:eastAsia="Calibri" w:hAnsi="Calibri" w:cs="Calibri"/>
        </w:rPr>
      </w:pPr>
      <w:bookmarkStart w:id="28" w:name="_heading=h.26in1rg" w:colFirst="0" w:colLast="0"/>
      <w:bookmarkEnd w:id="28"/>
      <w:r>
        <w:rPr>
          <w:rFonts w:ascii="Calibri" w:eastAsia="Calibri" w:hAnsi="Calibri" w:cs="Calibri"/>
        </w:rPr>
        <w:t>Di seguito gli schemi relativi agli scenari con le indicazioni delle transazioni previste.</w:t>
      </w:r>
    </w:p>
    <w:p w14:paraId="3EFC969C" w14:textId="77777777" w:rsidR="00D215D2" w:rsidRDefault="00356024">
      <w:pPr>
        <w:spacing w:line="259" w:lineRule="auto"/>
        <w:jc w:val="both"/>
        <w:rPr>
          <w:rFonts w:ascii="Calibri" w:eastAsia="Calibri" w:hAnsi="Calibri" w:cs="Calibri"/>
        </w:rPr>
      </w:pPr>
      <w:bookmarkStart w:id="29" w:name="_heading=h.lnxbz9" w:colFirst="0" w:colLast="0"/>
      <w:bookmarkEnd w:id="29"/>
      <w:r>
        <w:rPr>
          <w:rFonts w:ascii="Calibri" w:eastAsia="Calibri" w:hAnsi="Calibri" w:cs="Calibri"/>
        </w:rPr>
        <w:t>Quasi tutte le transazioni sono standard, tranne alcune che utilizzano metodologie standard, ma con parametri particolari.</w:t>
      </w:r>
    </w:p>
    <w:p w14:paraId="6532091C" w14:textId="68F5F673" w:rsidR="00192C69" w:rsidRDefault="00192C69">
      <w:pPr>
        <w:spacing w:line="259" w:lineRule="auto"/>
        <w:jc w:val="both"/>
        <w:rPr>
          <w:rFonts w:ascii="Calibri" w:eastAsia="Calibri" w:hAnsi="Calibri" w:cs="Calibri"/>
        </w:rPr>
        <w:sectPr w:rsidR="00192C69" w:rsidSect="00EE5BC2">
          <w:headerReference w:type="default" r:id="rId12"/>
          <w:headerReference w:type="first" r:id="rId13"/>
          <w:footerReference w:type="first" r:id="rId14"/>
          <w:pgSz w:w="11909" w:h="16834"/>
          <w:pgMar w:top="1417" w:right="1134" w:bottom="1134" w:left="1134" w:header="720" w:footer="720" w:gutter="0"/>
          <w:pgNumType w:start="1"/>
          <w:cols w:space="720"/>
          <w:titlePg/>
          <w:docGrid w:linePitch="299"/>
        </w:sectPr>
      </w:pPr>
    </w:p>
    <w:p w14:paraId="4B9469E3" w14:textId="3FE163B6" w:rsidR="004646C8" w:rsidRPr="00AE7163" w:rsidRDefault="004646C8" w:rsidP="004646C8">
      <w:pPr>
        <w:rPr>
          <w:rFonts w:ascii="Calibri" w:eastAsia="Calibri" w:hAnsi="Calibri" w:cs="Calibri"/>
          <w:b/>
          <w:sz w:val="32"/>
          <w:szCs w:val="32"/>
        </w:rPr>
      </w:pPr>
      <w:bookmarkStart w:id="30" w:name="_heading=h.35nkun2" w:colFirst="0" w:colLast="0"/>
      <w:bookmarkEnd w:id="30"/>
      <w:r w:rsidRPr="00AE7163">
        <w:rPr>
          <w:rFonts w:ascii="Calibri" w:eastAsia="Calibri" w:hAnsi="Calibri" w:cs="Calibri"/>
          <w:b/>
          <w:sz w:val="32"/>
          <w:szCs w:val="32"/>
        </w:rPr>
        <w:t>SCHEMI E SPECIFICHE DEI PRIN</w:t>
      </w:r>
      <w:r w:rsidR="00C6534B">
        <w:rPr>
          <w:rFonts w:ascii="Calibri" w:eastAsia="Calibri" w:hAnsi="Calibri" w:cs="Calibri"/>
          <w:b/>
          <w:sz w:val="32"/>
          <w:szCs w:val="32"/>
        </w:rPr>
        <w:t>C</w:t>
      </w:r>
      <w:r w:rsidRPr="00AE7163">
        <w:rPr>
          <w:rFonts w:ascii="Calibri" w:eastAsia="Calibri" w:hAnsi="Calibri" w:cs="Calibri"/>
          <w:b/>
          <w:sz w:val="32"/>
          <w:szCs w:val="32"/>
        </w:rPr>
        <w:t xml:space="preserve">IPALI </w:t>
      </w:r>
      <w:r w:rsidR="00AE7163" w:rsidRPr="00AE7163">
        <w:rPr>
          <w:rFonts w:ascii="Calibri" w:eastAsia="Calibri" w:hAnsi="Calibri" w:cs="Calibri"/>
          <w:b/>
          <w:sz w:val="32"/>
          <w:szCs w:val="32"/>
        </w:rPr>
        <w:t>SCENARI</w:t>
      </w:r>
    </w:p>
    <w:p w14:paraId="17AF06D4" w14:textId="77777777" w:rsidR="004646C8" w:rsidRPr="004646C8" w:rsidRDefault="004646C8">
      <w:pPr>
        <w:spacing w:line="259" w:lineRule="auto"/>
        <w:rPr>
          <w:rFonts w:ascii="Calibri" w:eastAsia="Calibri" w:hAnsi="Calibri" w:cs="Calibri"/>
          <w:b/>
          <w:sz w:val="28"/>
          <w:szCs w:val="28"/>
        </w:rPr>
      </w:pPr>
    </w:p>
    <w:p w14:paraId="30A5B2EE" w14:textId="77777777" w:rsidR="00D215D2" w:rsidRPr="004646C8" w:rsidRDefault="00356024" w:rsidP="00160D2D">
      <w:pPr>
        <w:pStyle w:val="Paragrafoelenco"/>
        <w:numPr>
          <w:ilvl w:val="0"/>
          <w:numId w:val="33"/>
        </w:numPr>
        <w:spacing w:line="259" w:lineRule="auto"/>
        <w:rPr>
          <w:rFonts w:ascii="Calibri" w:eastAsia="Calibri" w:hAnsi="Calibri" w:cs="Calibri"/>
          <w:b/>
          <w:sz w:val="28"/>
          <w:szCs w:val="28"/>
        </w:rPr>
      </w:pPr>
      <w:r w:rsidRPr="004646C8">
        <w:rPr>
          <w:rFonts w:ascii="Calibri" w:eastAsia="Calibri" w:hAnsi="Calibri" w:cs="Calibri"/>
          <w:b/>
          <w:sz w:val="28"/>
          <w:szCs w:val="28"/>
        </w:rPr>
        <w:t>VERTICALE SU REPARTO PRODUTTORE</w:t>
      </w:r>
    </w:p>
    <w:p w14:paraId="5FCE2BFA" w14:textId="77777777" w:rsidR="00D215D2" w:rsidRDefault="00356024">
      <w:pPr>
        <w:spacing w:line="259" w:lineRule="auto"/>
        <w:rPr>
          <w:rFonts w:ascii="Calibri" w:eastAsia="Calibri" w:hAnsi="Calibri" w:cs="Calibri"/>
        </w:rPr>
      </w:pPr>
      <w:r>
        <w:rPr>
          <w:rFonts w:ascii="Calibri" w:eastAsia="Calibri" w:hAnsi="Calibri" w:cs="Calibri"/>
          <w:noProof/>
        </w:rPr>
        <w:drawing>
          <wp:inline distT="0" distB="0" distL="0" distR="0" wp14:anchorId="770DBA5A" wp14:editId="64B2F92B">
            <wp:extent cx="8312727" cy="4674936"/>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print"/>
                    <a:srcRect/>
                    <a:stretch>
                      <a:fillRect/>
                    </a:stretch>
                  </pic:blipFill>
                  <pic:spPr>
                    <a:xfrm>
                      <a:off x="0" y="0"/>
                      <a:ext cx="8395004" cy="4721207"/>
                    </a:xfrm>
                    <a:prstGeom prst="rect">
                      <a:avLst/>
                    </a:prstGeom>
                    <a:ln/>
                  </pic:spPr>
                </pic:pic>
              </a:graphicData>
            </a:graphic>
          </wp:inline>
        </w:drawing>
      </w:r>
      <w:r w:rsidR="004646C8">
        <w:rPr>
          <w:rFonts w:ascii="Calibri" w:eastAsia="Calibri" w:hAnsi="Calibri" w:cs="Calibri"/>
        </w:rPr>
        <w:br w:type="page"/>
      </w:r>
    </w:p>
    <w:p w14:paraId="0379F5A8" w14:textId="77777777" w:rsidR="00D215D2" w:rsidRPr="004646C8" w:rsidRDefault="00356024" w:rsidP="00160D2D">
      <w:pPr>
        <w:pStyle w:val="Paragrafoelenco"/>
        <w:numPr>
          <w:ilvl w:val="0"/>
          <w:numId w:val="33"/>
        </w:numPr>
        <w:spacing w:line="259" w:lineRule="auto"/>
        <w:rPr>
          <w:rFonts w:ascii="Calibri" w:eastAsia="Calibri" w:hAnsi="Calibri" w:cs="Calibri"/>
          <w:b/>
          <w:sz w:val="28"/>
          <w:szCs w:val="28"/>
        </w:rPr>
      </w:pPr>
      <w:bookmarkStart w:id="31" w:name="_heading=h.1ksv4uv" w:colFirst="0" w:colLast="0"/>
      <w:bookmarkEnd w:id="31"/>
      <w:r w:rsidRPr="004646C8">
        <w:rPr>
          <w:rFonts w:ascii="Calibri" w:eastAsia="Calibri" w:hAnsi="Calibri" w:cs="Calibri"/>
          <w:b/>
          <w:sz w:val="28"/>
          <w:szCs w:val="28"/>
        </w:rPr>
        <w:t>VERTICALE SU REPARTO – TERAPEUTICO</w:t>
      </w:r>
    </w:p>
    <w:p w14:paraId="78D1EDB8" w14:textId="77777777" w:rsidR="004646C8" w:rsidRDefault="00356024">
      <w:pPr>
        <w:spacing w:line="259" w:lineRule="auto"/>
        <w:rPr>
          <w:rFonts w:ascii="Calibri" w:eastAsia="Calibri" w:hAnsi="Calibri" w:cs="Calibri"/>
        </w:rPr>
      </w:pPr>
      <w:r>
        <w:rPr>
          <w:rFonts w:ascii="Calibri" w:eastAsia="Calibri" w:hAnsi="Calibri" w:cs="Calibri"/>
          <w:noProof/>
        </w:rPr>
        <w:drawing>
          <wp:inline distT="0" distB="0" distL="0" distR="0" wp14:anchorId="410DC4CE" wp14:editId="4843F90A">
            <wp:extent cx="8860790" cy="4983156"/>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8860790" cy="4983156"/>
                    </a:xfrm>
                    <a:prstGeom prst="rect">
                      <a:avLst/>
                    </a:prstGeom>
                    <a:ln/>
                  </pic:spPr>
                </pic:pic>
              </a:graphicData>
            </a:graphic>
          </wp:inline>
        </w:drawing>
      </w:r>
    </w:p>
    <w:p w14:paraId="289994D2" w14:textId="77777777" w:rsidR="00D215D2" w:rsidRDefault="004646C8" w:rsidP="004646C8">
      <w:pPr>
        <w:rPr>
          <w:rFonts w:ascii="Calibri" w:eastAsia="Calibri" w:hAnsi="Calibri" w:cs="Calibri"/>
        </w:rPr>
      </w:pPr>
      <w:r>
        <w:rPr>
          <w:rFonts w:ascii="Calibri" w:eastAsia="Calibri" w:hAnsi="Calibri" w:cs="Calibri"/>
        </w:rPr>
        <w:br w:type="page"/>
      </w:r>
    </w:p>
    <w:p w14:paraId="26EF0233" w14:textId="77777777" w:rsidR="00D215D2" w:rsidRPr="004646C8" w:rsidRDefault="00356024" w:rsidP="00160D2D">
      <w:pPr>
        <w:pStyle w:val="Paragrafoelenco"/>
        <w:numPr>
          <w:ilvl w:val="0"/>
          <w:numId w:val="33"/>
        </w:numPr>
        <w:spacing w:line="259" w:lineRule="auto"/>
        <w:rPr>
          <w:rFonts w:ascii="Calibri" w:eastAsia="Calibri" w:hAnsi="Calibri" w:cs="Calibri"/>
          <w:b/>
          <w:sz w:val="28"/>
          <w:szCs w:val="28"/>
        </w:rPr>
      </w:pPr>
      <w:bookmarkStart w:id="32" w:name="_heading=h.44sinio" w:colFirst="0" w:colLast="0"/>
      <w:bookmarkEnd w:id="32"/>
      <w:r w:rsidRPr="004646C8">
        <w:rPr>
          <w:rFonts w:ascii="Calibri" w:eastAsia="Calibri" w:hAnsi="Calibri" w:cs="Calibri"/>
          <w:b/>
          <w:sz w:val="28"/>
          <w:szCs w:val="28"/>
        </w:rPr>
        <w:t xml:space="preserve">VISUALIZZAZIONE DA REPARTO </w:t>
      </w:r>
    </w:p>
    <w:p w14:paraId="3A342410" w14:textId="77777777" w:rsidR="00D215D2" w:rsidRDefault="00356024">
      <w:pPr>
        <w:spacing w:line="259" w:lineRule="auto"/>
        <w:rPr>
          <w:rFonts w:ascii="Calibri" w:eastAsia="Calibri" w:hAnsi="Calibri" w:cs="Calibri"/>
        </w:rPr>
        <w:sectPr w:rsidR="00D215D2" w:rsidSect="0080449F">
          <w:pgSz w:w="16834" w:h="11909" w:orient="landscape"/>
          <w:pgMar w:top="1440" w:right="1440" w:bottom="1440" w:left="1440" w:header="720" w:footer="720" w:gutter="0"/>
          <w:cols w:space="720"/>
        </w:sectPr>
      </w:pPr>
      <w:r>
        <w:rPr>
          <w:rFonts w:ascii="Calibri" w:eastAsia="Calibri" w:hAnsi="Calibri" w:cs="Calibri"/>
          <w:noProof/>
        </w:rPr>
        <w:drawing>
          <wp:inline distT="0" distB="0" distL="0" distR="0" wp14:anchorId="72B5C52E" wp14:editId="425A59AA">
            <wp:extent cx="8860790" cy="4983156"/>
            <wp:effectExtent l="0" t="0" r="0" b="0"/>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print"/>
                    <a:srcRect/>
                    <a:stretch>
                      <a:fillRect/>
                    </a:stretch>
                  </pic:blipFill>
                  <pic:spPr>
                    <a:xfrm>
                      <a:off x="0" y="0"/>
                      <a:ext cx="8860790" cy="4983156"/>
                    </a:xfrm>
                    <a:prstGeom prst="rect">
                      <a:avLst/>
                    </a:prstGeom>
                    <a:ln/>
                  </pic:spPr>
                </pic:pic>
              </a:graphicData>
            </a:graphic>
          </wp:inline>
        </w:drawing>
      </w:r>
    </w:p>
    <w:p w14:paraId="7D5842DD" w14:textId="77777777" w:rsidR="00D215D2" w:rsidRDefault="00356024">
      <w:pPr>
        <w:spacing w:line="259" w:lineRule="auto"/>
        <w:jc w:val="both"/>
        <w:rPr>
          <w:rFonts w:ascii="Calibri" w:eastAsia="Calibri" w:hAnsi="Calibri" w:cs="Calibri"/>
        </w:rPr>
      </w:pPr>
      <w:bookmarkStart w:id="33" w:name="_heading=h.2jxsxqh" w:colFirst="0" w:colLast="0"/>
      <w:bookmarkEnd w:id="33"/>
      <w:r>
        <w:rPr>
          <w:rFonts w:ascii="Calibri" w:eastAsia="Calibri" w:hAnsi="Calibri" w:cs="Calibri"/>
        </w:rPr>
        <w:t>Di seguito l’elenco delle transazioni riportate negli schemi:</w:t>
      </w:r>
    </w:p>
    <w:p w14:paraId="3E0A1C4F" w14:textId="77777777" w:rsidR="00D215D2" w:rsidRDefault="00356024">
      <w:pPr>
        <w:spacing w:line="259" w:lineRule="auto"/>
        <w:jc w:val="both"/>
        <w:rPr>
          <w:rFonts w:ascii="Calibri" w:eastAsia="Calibri" w:hAnsi="Calibri" w:cs="Calibri"/>
          <w:b/>
        </w:rPr>
      </w:pPr>
      <w:bookmarkStart w:id="34" w:name="_heading=h.z337ya" w:colFirst="0" w:colLast="0"/>
      <w:bookmarkEnd w:id="34"/>
      <w:r>
        <w:rPr>
          <w:rFonts w:ascii="Calibri" w:eastAsia="Calibri" w:hAnsi="Calibri" w:cs="Calibri"/>
          <w:b/>
        </w:rPr>
        <w:t>ORDINE (1):</w:t>
      </w:r>
    </w:p>
    <w:p w14:paraId="24ECDEA3"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2E25E82F" w14:textId="77777777" w:rsidR="00D215D2" w:rsidRDefault="00356024">
      <w:pPr>
        <w:spacing w:line="259" w:lineRule="auto"/>
        <w:ind w:left="720" w:firstLine="7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RAD-2</w:t>
      </w:r>
      <w:r>
        <w:rPr>
          <w:rFonts w:ascii="Calibri" w:eastAsia="Calibri" w:hAnsi="Calibri" w:cs="Calibri"/>
        </w:rPr>
        <w:t xml:space="preserve"> (</w:t>
      </w:r>
      <w:r>
        <w:rPr>
          <w:rFonts w:ascii="Calibri" w:eastAsia="Calibri" w:hAnsi="Calibri" w:cs="Calibri"/>
          <w:b/>
          <w:i/>
        </w:rPr>
        <w:t>Placer Order Management</w:t>
      </w:r>
      <w:r>
        <w:rPr>
          <w:rFonts w:ascii="Calibri" w:eastAsia="Calibri" w:hAnsi="Calibri" w:cs="Calibri"/>
        </w:rPr>
        <w:t>) of the IHE Technical Framework.</w:t>
      </w:r>
    </w:p>
    <w:p w14:paraId="7F492C29"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35301FF9" w14:textId="77777777" w:rsidR="00D215D2" w:rsidRDefault="00356024">
      <w:pPr>
        <w:spacing w:line="259" w:lineRule="auto"/>
        <w:ind w:left="1420"/>
        <w:jc w:val="both"/>
        <w:rPr>
          <w:rFonts w:ascii="Calibri" w:eastAsia="Calibri" w:hAnsi="Calibri" w:cs="Calibri"/>
          <w:b/>
        </w:rPr>
      </w:pPr>
      <w:r>
        <w:rPr>
          <w:rFonts w:ascii="Calibri" w:eastAsia="Calibri" w:hAnsi="Calibri" w:cs="Calibri"/>
        </w:rPr>
        <w:t>HL7 ORM message v. 2.3.1.</w:t>
      </w:r>
      <w:r>
        <w:rPr>
          <w:rFonts w:ascii="Calibri" w:eastAsia="Calibri" w:hAnsi="Calibri" w:cs="Calibri"/>
          <w:b/>
        </w:rPr>
        <w:t xml:space="preserve"> </w:t>
      </w:r>
    </w:p>
    <w:p w14:paraId="12476FB2" w14:textId="77777777" w:rsidR="00D215D2" w:rsidRDefault="00356024">
      <w:pPr>
        <w:spacing w:line="259" w:lineRule="auto"/>
        <w:jc w:val="both"/>
        <w:rPr>
          <w:rFonts w:ascii="Calibri" w:eastAsia="Calibri" w:hAnsi="Calibri" w:cs="Calibri"/>
          <w:b/>
        </w:rPr>
      </w:pPr>
      <w:bookmarkStart w:id="35" w:name="_heading=h.3j2qqm3" w:colFirst="0" w:colLast="0"/>
      <w:bookmarkEnd w:id="35"/>
      <w:r>
        <w:rPr>
          <w:rFonts w:ascii="Calibri" w:eastAsia="Calibri" w:hAnsi="Calibri" w:cs="Calibri"/>
          <w:b/>
        </w:rPr>
        <w:t>PROCEDURE SCHEDULED/UPDATE/CANCEL (2)</w:t>
      </w:r>
    </w:p>
    <w:p w14:paraId="5994CA24"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3C1BB60C" w14:textId="77777777" w:rsidR="00D215D2" w:rsidRDefault="00356024">
      <w:pPr>
        <w:spacing w:line="259" w:lineRule="auto"/>
        <w:ind w:left="720" w:firstLine="7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RAD-4</w:t>
      </w:r>
      <w:r>
        <w:rPr>
          <w:rFonts w:ascii="Calibri" w:eastAsia="Calibri" w:hAnsi="Calibri" w:cs="Calibri"/>
        </w:rPr>
        <w:t xml:space="preserve"> (</w:t>
      </w:r>
      <w:r>
        <w:rPr>
          <w:rFonts w:ascii="Calibri" w:eastAsia="Calibri" w:hAnsi="Calibri" w:cs="Calibri"/>
          <w:b/>
          <w:i/>
        </w:rPr>
        <w:t>Procedure Scheduled</w:t>
      </w:r>
      <w:r>
        <w:rPr>
          <w:rFonts w:ascii="Calibri" w:eastAsia="Calibri" w:hAnsi="Calibri" w:cs="Calibri"/>
        </w:rPr>
        <w:t>) of the IHE Technical Framework.</w:t>
      </w:r>
    </w:p>
    <w:p w14:paraId="0E23C494" w14:textId="77777777" w:rsidR="00D215D2" w:rsidRDefault="00356024">
      <w:pPr>
        <w:spacing w:line="259" w:lineRule="auto"/>
        <w:ind w:left="720" w:firstLine="7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RAD-13</w:t>
      </w:r>
      <w:r>
        <w:rPr>
          <w:rFonts w:ascii="Calibri" w:eastAsia="Calibri" w:hAnsi="Calibri" w:cs="Calibri"/>
        </w:rPr>
        <w:t xml:space="preserve"> (</w:t>
      </w:r>
      <w:r>
        <w:rPr>
          <w:rFonts w:ascii="Calibri" w:eastAsia="Calibri" w:hAnsi="Calibri" w:cs="Calibri"/>
          <w:b/>
          <w:i/>
        </w:rPr>
        <w:t>Procedure Update</w:t>
      </w:r>
      <w:r>
        <w:rPr>
          <w:rFonts w:ascii="Calibri" w:eastAsia="Calibri" w:hAnsi="Calibri" w:cs="Calibri"/>
        </w:rPr>
        <w:t>) of the IHE Technical Framework.</w:t>
      </w:r>
    </w:p>
    <w:p w14:paraId="0D39098E"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6030515E" w14:textId="77777777" w:rsidR="00D215D2" w:rsidRDefault="00356024">
      <w:pPr>
        <w:spacing w:line="259" w:lineRule="auto"/>
        <w:ind w:left="1420"/>
        <w:jc w:val="both"/>
        <w:rPr>
          <w:rFonts w:ascii="Calibri" w:eastAsia="Calibri" w:hAnsi="Calibri" w:cs="Calibri"/>
          <w:b/>
        </w:rPr>
      </w:pPr>
      <w:r>
        <w:rPr>
          <w:rFonts w:ascii="Calibri" w:eastAsia="Calibri" w:hAnsi="Calibri" w:cs="Calibri"/>
        </w:rPr>
        <w:t>HL7 ORM message v. 2.3.1.</w:t>
      </w:r>
      <w:r>
        <w:rPr>
          <w:rFonts w:ascii="Calibri" w:eastAsia="Calibri" w:hAnsi="Calibri" w:cs="Calibri"/>
          <w:b/>
        </w:rPr>
        <w:t xml:space="preserve"> </w:t>
      </w:r>
    </w:p>
    <w:p w14:paraId="38AE799C" w14:textId="77777777" w:rsidR="00D215D2" w:rsidRDefault="00356024">
      <w:pPr>
        <w:spacing w:line="259" w:lineRule="auto"/>
        <w:jc w:val="both"/>
        <w:rPr>
          <w:rFonts w:ascii="Calibri" w:eastAsia="Calibri" w:hAnsi="Calibri" w:cs="Calibri"/>
          <w:b/>
        </w:rPr>
      </w:pPr>
      <w:r>
        <w:rPr>
          <w:rFonts w:ascii="Calibri" w:eastAsia="Calibri" w:hAnsi="Calibri" w:cs="Calibri"/>
          <w:b/>
        </w:rPr>
        <w:t>WORKLIST (3)</w:t>
      </w:r>
    </w:p>
    <w:p w14:paraId="187C362F"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p>
    <w:p w14:paraId="70375AC0" w14:textId="77777777" w:rsidR="00D215D2" w:rsidRDefault="00356024">
      <w:pPr>
        <w:spacing w:line="259" w:lineRule="auto"/>
        <w:ind w:left="1280" w:firstLine="14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RAD-5</w:t>
      </w:r>
      <w:r>
        <w:rPr>
          <w:rFonts w:ascii="Calibri" w:eastAsia="Calibri" w:hAnsi="Calibri" w:cs="Calibri"/>
        </w:rPr>
        <w:t xml:space="preserve"> (</w:t>
      </w:r>
      <w:r>
        <w:rPr>
          <w:rFonts w:ascii="Calibri" w:eastAsia="Calibri" w:hAnsi="Calibri" w:cs="Calibri"/>
          <w:b/>
          <w:i/>
        </w:rPr>
        <w:t>Query Modality Worklist</w:t>
      </w:r>
      <w:r>
        <w:rPr>
          <w:rFonts w:ascii="Calibri" w:eastAsia="Calibri" w:hAnsi="Calibri" w:cs="Calibri"/>
        </w:rPr>
        <w:t>) of the IHE Technical Framework.</w:t>
      </w:r>
    </w:p>
    <w:p w14:paraId="16A16200"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Protocol:</w:t>
      </w:r>
    </w:p>
    <w:p w14:paraId="4839635B" w14:textId="77777777" w:rsidR="00D215D2" w:rsidRDefault="00356024">
      <w:pPr>
        <w:spacing w:line="259" w:lineRule="auto"/>
        <w:ind w:left="1280" w:firstLine="140"/>
        <w:jc w:val="both"/>
        <w:rPr>
          <w:rFonts w:ascii="Calibri" w:eastAsia="Calibri" w:hAnsi="Calibri" w:cs="Calibri"/>
        </w:rPr>
      </w:pPr>
      <w:r>
        <w:rPr>
          <w:rFonts w:ascii="Calibri" w:eastAsia="Calibri" w:hAnsi="Calibri" w:cs="Calibri"/>
        </w:rPr>
        <w:t xml:space="preserve">DICOM PS 3.4: Modality Worklist SOP Class. </w:t>
      </w:r>
    </w:p>
    <w:p w14:paraId="5CA56D3A" w14:textId="77777777" w:rsidR="00D215D2" w:rsidRDefault="00356024">
      <w:pPr>
        <w:spacing w:line="259" w:lineRule="auto"/>
        <w:jc w:val="both"/>
        <w:rPr>
          <w:rFonts w:ascii="Calibri" w:eastAsia="Calibri" w:hAnsi="Calibri" w:cs="Calibri"/>
          <w:b/>
        </w:rPr>
      </w:pPr>
      <w:r>
        <w:rPr>
          <w:rFonts w:ascii="Calibri" w:eastAsia="Calibri" w:hAnsi="Calibri" w:cs="Calibri"/>
          <w:b/>
        </w:rPr>
        <w:t xml:space="preserve">STORE/S.C (4)                                                                                                                                    </w:t>
      </w:r>
      <w:r>
        <w:rPr>
          <w:rFonts w:ascii="Calibri" w:eastAsia="Calibri" w:hAnsi="Calibri" w:cs="Calibri"/>
          <w:b/>
        </w:rPr>
        <w:tab/>
      </w:r>
    </w:p>
    <w:p w14:paraId="515C3BBC"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5A6C8A31" w14:textId="77777777" w:rsidR="00D215D2" w:rsidRDefault="00356024">
      <w:pPr>
        <w:spacing w:line="259" w:lineRule="auto"/>
        <w:ind w:left="720" w:firstLine="7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RAD-10</w:t>
      </w:r>
      <w:r>
        <w:rPr>
          <w:rFonts w:ascii="Calibri" w:eastAsia="Calibri" w:hAnsi="Calibri" w:cs="Calibri"/>
        </w:rPr>
        <w:t xml:space="preserve"> (</w:t>
      </w:r>
      <w:r>
        <w:rPr>
          <w:rFonts w:ascii="Calibri" w:eastAsia="Calibri" w:hAnsi="Calibri" w:cs="Calibri"/>
          <w:b/>
          <w:i/>
        </w:rPr>
        <w:t>Storage Commitment</w:t>
      </w:r>
      <w:r>
        <w:rPr>
          <w:rFonts w:ascii="Calibri" w:eastAsia="Calibri" w:hAnsi="Calibri" w:cs="Calibri"/>
        </w:rPr>
        <w:t>) of the IHE Technical Framework.</w:t>
      </w:r>
    </w:p>
    <w:p w14:paraId="10FE4D0D"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06DE97A2" w14:textId="77777777" w:rsidR="00D215D2" w:rsidRDefault="00356024">
      <w:pPr>
        <w:spacing w:line="259" w:lineRule="auto"/>
        <w:ind w:left="700" w:firstLine="700"/>
        <w:jc w:val="both"/>
        <w:rPr>
          <w:rFonts w:ascii="Calibri" w:eastAsia="Calibri" w:hAnsi="Calibri" w:cs="Calibri"/>
          <w:sz w:val="23"/>
          <w:szCs w:val="23"/>
        </w:rPr>
      </w:pPr>
      <w:r>
        <w:rPr>
          <w:rFonts w:ascii="Calibri" w:eastAsia="Calibri" w:hAnsi="Calibri" w:cs="Calibri"/>
          <w:sz w:val="23"/>
          <w:szCs w:val="23"/>
        </w:rPr>
        <w:t>DICOM PS 3.4: Storage Commitment Push Model SOP Class.</w:t>
      </w:r>
    </w:p>
    <w:p w14:paraId="246BE643" w14:textId="77777777" w:rsidR="00D215D2" w:rsidRDefault="00356024">
      <w:pPr>
        <w:spacing w:line="259" w:lineRule="auto"/>
        <w:jc w:val="both"/>
        <w:rPr>
          <w:rFonts w:ascii="Calibri" w:eastAsia="Calibri" w:hAnsi="Calibri" w:cs="Calibri"/>
          <w:b/>
        </w:rPr>
      </w:pPr>
      <w:r>
        <w:rPr>
          <w:rFonts w:ascii="Calibri" w:eastAsia="Calibri" w:hAnsi="Calibri" w:cs="Calibri"/>
          <w:b/>
        </w:rPr>
        <w:t>MPPS (5)</w:t>
      </w:r>
    </w:p>
    <w:p w14:paraId="5A6D6BF5"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r>
        <w:rPr>
          <w:rFonts w:ascii="Calibri" w:eastAsia="Calibri" w:hAnsi="Calibri" w:cs="Calibri"/>
        </w:rPr>
        <w:t>:</w:t>
      </w:r>
    </w:p>
    <w:p w14:paraId="32D38B1E" w14:textId="77777777" w:rsidR="00D215D2" w:rsidRDefault="00356024">
      <w:pPr>
        <w:spacing w:line="259" w:lineRule="auto"/>
        <w:ind w:left="720" w:firstLine="7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RAD-6</w:t>
      </w:r>
      <w:r>
        <w:rPr>
          <w:rFonts w:ascii="Calibri" w:eastAsia="Calibri" w:hAnsi="Calibri" w:cs="Calibri"/>
        </w:rPr>
        <w:t xml:space="preserve"> (</w:t>
      </w:r>
      <w:r>
        <w:rPr>
          <w:rFonts w:ascii="Calibri" w:eastAsia="Calibri" w:hAnsi="Calibri" w:cs="Calibri"/>
          <w:b/>
          <w:i/>
        </w:rPr>
        <w:t>Modality Procedure Step In Progress</w:t>
      </w:r>
      <w:r>
        <w:rPr>
          <w:rFonts w:ascii="Calibri" w:eastAsia="Calibri" w:hAnsi="Calibri" w:cs="Calibri"/>
        </w:rPr>
        <w:t>) of the IHE Technical Framework.</w:t>
      </w:r>
    </w:p>
    <w:p w14:paraId="788CD410" w14:textId="77777777" w:rsidR="00D215D2" w:rsidRDefault="00356024">
      <w:pPr>
        <w:spacing w:line="259" w:lineRule="auto"/>
        <w:ind w:left="142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RAD-7</w:t>
      </w:r>
      <w:r>
        <w:rPr>
          <w:rFonts w:ascii="Calibri" w:eastAsia="Calibri" w:hAnsi="Calibri" w:cs="Calibri"/>
        </w:rPr>
        <w:t xml:space="preserve"> (</w:t>
      </w:r>
      <w:r>
        <w:rPr>
          <w:rFonts w:ascii="Calibri" w:eastAsia="Calibri" w:hAnsi="Calibri" w:cs="Calibri"/>
          <w:b/>
          <w:i/>
        </w:rPr>
        <w:t>Modality Procedure Step Completed/Discontinued</w:t>
      </w:r>
      <w:r>
        <w:rPr>
          <w:rFonts w:ascii="Calibri" w:eastAsia="Calibri" w:hAnsi="Calibri" w:cs="Calibri"/>
        </w:rPr>
        <w:t>) of the IHE Technical Framework.</w:t>
      </w:r>
    </w:p>
    <w:p w14:paraId="4DB065AB"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033934B4" w14:textId="77777777" w:rsidR="00D215D2" w:rsidRDefault="00356024">
      <w:pPr>
        <w:spacing w:line="259" w:lineRule="auto"/>
        <w:ind w:left="560"/>
        <w:jc w:val="both"/>
        <w:rPr>
          <w:rFonts w:ascii="Calibri" w:eastAsia="Calibri" w:hAnsi="Calibri" w:cs="Calibri"/>
        </w:rPr>
      </w:pPr>
      <w:bookmarkStart w:id="36" w:name="_heading=h.4i7ojhp" w:colFirst="0" w:colLast="0"/>
      <w:bookmarkEnd w:id="36"/>
      <w:r>
        <w:rPr>
          <w:rFonts w:ascii="Calibri" w:eastAsia="Calibri" w:hAnsi="Calibri" w:cs="Calibri"/>
          <w:b/>
        </w:rPr>
        <w:t xml:space="preserve">             </w:t>
      </w:r>
      <w:r>
        <w:rPr>
          <w:rFonts w:ascii="Calibri" w:eastAsia="Calibri" w:hAnsi="Calibri" w:cs="Calibri"/>
          <w:b/>
        </w:rPr>
        <w:tab/>
      </w:r>
      <w:r>
        <w:rPr>
          <w:rFonts w:ascii="Calibri" w:eastAsia="Calibri" w:hAnsi="Calibri" w:cs="Calibri"/>
        </w:rPr>
        <w:t>DICOM PS 3.4: Modality Performed Procedure Step SOP Class.</w:t>
      </w:r>
    </w:p>
    <w:p w14:paraId="44A7A03A" w14:textId="77777777" w:rsidR="00D215D2" w:rsidRDefault="00356024">
      <w:pPr>
        <w:spacing w:line="259" w:lineRule="auto"/>
        <w:jc w:val="both"/>
        <w:rPr>
          <w:rFonts w:ascii="Calibri" w:eastAsia="Calibri" w:hAnsi="Calibri" w:cs="Calibri"/>
          <w:b/>
        </w:rPr>
      </w:pPr>
      <w:r>
        <w:rPr>
          <w:rFonts w:ascii="Calibri" w:eastAsia="Calibri" w:hAnsi="Calibri" w:cs="Calibri"/>
          <w:b/>
        </w:rPr>
        <w:t>IAN (6)</w:t>
      </w:r>
    </w:p>
    <w:p w14:paraId="6DBAABCF"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2D5E13C5"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Transaction </w:t>
      </w:r>
      <w:r>
        <w:rPr>
          <w:rFonts w:ascii="Calibri" w:eastAsia="Calibri" w:hAnsi="Calibri" w:cs="Calibri"/>
          <w:b/>
        </w:rPr>
        <w:t>RAD-49</w:t>
      </w:r>
      <w:r>
        <w:rPr>
          <w:rFonts w:ascii="Calibri" w:eastAsia="Calibri" w:hAnsi="Calibri" w:cs="Calibri"/>
        </w:rPr>
        <w:t xml:space="preserve"> (</w:t>
      </w:r>
      <w:r>
        <w:rPr>
          <w:rFonts w:ascii="Calibri" w:eastAsia="Calibri" w:hAnsi="Calibri" w:cs="Calibri"/>
          <w:b/>
          <w:i/>
        </w:rPr>
        <w:t>Instance Availability Notification</w:t>
      </w:r>
      <w:r>
        <w:rPr>
          <w:rFonts w:ascii="Calibri" w:eastAsia="Calibri" w:hAnsi="Calibri" w:cs="Calibri"/>
        </w:rPr>
        <w:t>) of the IHE Technical Framework.</w:t>
      </w:r>
    </w:p>
    <w:p w14:paraId="0D2931E1"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006B38E5"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DICOM PS 3.4: Instance Availability Notification Service Class.</w:t>
      </w:r>
      <w:r>
        <w:rPr>
          <w:rFonts w:ascii="Calibri" w:eastAsia="Calibri" w:hAnsi="Calibri" w:cs="Calibri"/>
          <w:b/>
        </w:rPr>
        <w:t xml:space="preserve"> </w:t>
      </w:r>
    </w:p>
    <w:p w14:paraId="2C72467D" w14:textId="77777777" w:rsidR="00D215D2" w:rsidRDefault="00356024">
      <w:pPr>
        <w:spacing w:line="259" w:lineRule="auto"/>
        <w:jc w:val="both"/>
        <w:rPr>
          <w:rFonts w:ascii="Calibri" w:eastAsia="Calibri" w:hAnsi="Calibri" w:cs="Calibri"/>
          <w:b/>
        </w:rPr>
      </w:pPr>
      <w:bookmarkStart w:id="37" w:name="_heading=h.1ci93xb" w:colFirst="0" w:colLast="0"/>
      <w:bookmarkEnd w:id="37"/>
      <w:r>
        <w:rPr>
          <w:rFonts w:ascii="Calibri" w:eastAsia="Calibri" w:hAnsi="Calibri" w:cs="Calibri"/>
          <w:b/>
        </w:rPr>
        <w:t>EROGATO (7)</w:t>
      </w:r>
    </w:p>
    <w:p w14:paraId="37070413"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23342A01"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Transaction </w:t>
      </w:r>
      <w:r>
        <w:rPr>
          <w:rFonts w:ascii="Calibri" w:eastAsia="Calibri" w:hAnsi="Calibri" w:cs="Calibri"/>
          <w:b/>
        </w:rPr>
        <w:t>RAD-3</w:t>
      </w:r>
      <w:r>
        <w:rPr>
          <w:rFonts w:ascii="Calibri" w:eastAsia="Calibri" w:hAnsi="Calibri" w:cs="Calibri"/>
        </w:rPr>
        <w:t xml:space="preserve"> (</w:t>
      </w:r>
      <w:r>
        <w:rPr>
          <w:rFonts w:ascii="Calibri" w:eastAsia="Calibri" w:hAnsi="Calibri" w:cs="Calibri"/>
          <w:b/>
          <w:i/>
        </w:rPr>
        <w:t>Filler Order Management</w:t>
      </w:r>
      <w:r>
        <w:rPr>
          <w:rFonts w:ascii="Calibri" w:eastAsia="Calibri" w:hAnsi="Calibri" w:cs="Calibri"/>
        </w:rPr>
        <w:t>) of the IHE Technical Framework.</w:t>
      </w:r>
    </w:p>
    <w:p w14:paraId="233C231C"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551BAC3B" w14:textId="77777777" w:rsidR="00D215D2" w:rsidRDefault="00356024">
      <w:pPr>
        <w:spacing w:line="259" w:lineRule="auto"/>
        <w:ind w:left="560"/>
        <w:jc w:val="both"/>
        <w:rPr>
          <w:rFonts w:ascii="Calibri" w:eastAsia="Calibri" w:hAnsi="Calibri" w:cs="Calibri"/>
        </w:rPr>
      </w:pPr>
      <w:bookmarkStart w:id="38" w:name="_heading=h.3whwml4" w:colFirst="0" w:colLast="0"/>
      <w:bookmarkEnd w:id="38"/>
      <w:r>
        <w:rPr>
          <w:rFonts w:ascii="Calibri" w:eastAsia="Calibri" w:hAnsi="Calibri" w:cs="Calibri"/>
          <w:b/>
        </w:rPr>
        <w:t xml:space="preserve">                  </w:t>
      </w:r>
      <w:r>
        <w:rPr>
          <w:rFonts w:ascii="Calibri" w:eastAsia="Calibri" w:hAnsi="Calibri" w:cs="Calibri"/>
        </w:rPr>
        <w:t xml:space="preserve">HL7 ORM message v. 2.3.1. </w:t>
      </w:r>
    </w:p>
    <w:p w14:paraId="21AB4314" w14:textId="77777777" w:rsidR="00D215D2" w:rsidRDefault="00356024">
      <w:pPr>
        <w:spacing w:line="259" w:lineRule="auto"/>
        <w:jc w:val="both"/>
        <w:rPr>
          <w:rFonts w:ascii="Calibri" w:eastAsia="Calibri" w:hAnsi="Calibri" w:cs="Calibri"/>
        </w:rPr>
      </w:pPr>
      <w:r>
        <w:rPr>
          <w:rFonts w:ascii="Calibri" w:eastAsia="Calibri" w:hAnsi="Calibri" w:cs="Calibri"/>
          <w:b/>
        </w:rPr>
        <w:t>WORK STATUS UPDATE (8)</w:t>
      </w:r>
    </w:p>
    <w:p w14:paraId="42392278"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r>
        <w:rPr>
          <w:rFonts w:ascii="Calibri" w:eastAsia="Calibri" w:hAnsi="Calibri" w:cs="Calibri"/>
        </w:rPr>
        <w:t>:</w:t>
      </w:r>
    </w:p>
    <w:p w14:paraId="24EC2505"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Transaction </w:t>
      </w:r>
      <w:r>
        <w:rPr>
          <w:rFonts w:ascii="Calibri" w:eastAsia="Calibri" w:hAnsi="Calibri" w:cs="Calibri"/>
          <w:b/>
        </w:rPr>
        <w:t>RAD-42</w:t>
      </w:r>
      <w:r>
        <w:rPr>
          <w:rFonts w:ascii="Calibri" w:eastAsia="Calibri" w:hAnsi="Calibri" w:cs="Calibri"/>
        </w:rPr>
        <w:t xml:space="preserve"> (</w:t>
      </w:r>
      <w:r>
        <w:rPr>
          <w:rFonts w:ascii="Calibri" w:eastAsia="Calibri" w:hAnsi="Calibri" w:cs="Calibri"/>
          <w:b/>
          <w:i/>
        </w:rPr>
        <w:t>Performed Work Status Update</w:t>
      </w:r>
      <w:r>
        <w:rPr>
          <w:rFonts w:ascii="Calibri" w:eastAsia="Calibri" w:hAnsi="Calibri" w:cs="Calibri"/>
        </w:rPr>
        <w:t>) of the IHE Technical Framework.</w:t>
      </w:r>
    </w:p>
    <w:p w14:paraId="1254F8FA"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60E03F39"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DICOM PS 3.4: Modality Performed Procedure Step SOP Class. </w:t>
      </w:r>
    </w:p>
    <w:p w14:paraId="15E65496" w14:textId="77777777" w:rsidR="00D215D2" w:rsidRDefault="00356024">
      <w:pPr>
        <w:spacing w:line="259" w:lineRule="auto"/>
        <w:jc w:val="both"/>
        <w:rPr>
          <w:rFonts w:ascii="Calibri" w:eastAsia="Calibri" w:hAnsi="Calibri" w:cs="Calibri"/>
        </w:rPr>
      </w:pPr>
      <w:r>
        <w:rPr>
          <w:rFonts w:ascii="Calibri" w:eastAsia="Calibri" w:hAnsi="Calibri" w:cs="Calibri"/>
          <w:b/>
        </w:rPr>
        <w:t>DATI CLINICI (9)</w:t>
      </w:r>
    </w:p>
    <w:p w14:paraId="4047C107"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1BC50EC6"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Non IHE.</w:t>
      </w:r>
    </w:p>
    <w:p w14:paraId="71D4849D"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Trigger:</w:t>
      </w:r>
    </w:p>
    <w:p w14:paraId="00F06E34" w14:textId="77777777" w:rsidR="00D215D2" w:rsidRDefault="00356024">
      <w:pPr>
        <w:spacing w:line="259" w:lineRule="auto"/>
        <w:ind w:left="560" w:firstLine="1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Richiesta da parte di un sistema esterno di registrare dei dati clinici (es. dati endoscopici, </w:t>
      </w:r>
    </w:p>
    <w:p w14:paraId="22C07B69" w14:textId="77777777" w:rsidR="00D215D2" w:rsidRDefault="00356024">
      <w:pPr>
        <w:spacing w:line="259" w:lineRule="auto"/>
        <w:ind w:left="1280" w:firstLine="160"/>
        <w:jc w:val="both"/>
        <w:rPr>
          <w:rFonts w:ascii="Calibri" w:eastAsia="Calibri" w:hAnsi="Calibri" w:cs="Calibri"/>
        </w:rPr>
      </w:pPr>
      <w:bookmarkStart w:id="39" w:name="_heading=h.2bn6wsx" w:colFirst="0" w:colLast="0"/>
      <w:bookmarkEnd w:id="39"/>
      <w:r>
        <w:rPr>
          <w:rFonts w:ascii="Calibri" w:eastAsia="Calibri" w:hAnsi="Calibri" w:cs="Calibri"/>
        </w:rPr>
        <w:t>dati di ecocardio o testo del referto) nella piattaforma d’integrazione SIO.</w:t>
      </w:r>
    </w:p>
    <w:p w14:paraId="4D4B3FAA"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Expected:</w:t>
      </w:r>
    </w:p>
    <w:p w14:paraId="5AD63DE7" w14:textId="77777777" w:rsidR="00D215D2" w:rsidRDefault="00356024">
      <w:pPr>
        <w:spacing w:line="259" w:lineRule="auto"/>
        <w:ind w:left="560"/>
        <w:jc w:val="both"/>
        <w:rPr>
          <w:rFonts w:ascii="Calibri" w:eastAsia="Calibri" w:hAnsi="Calibri" w:cs="Calibri"/>
        </w:rPr>
      </w:pPr>
      <w:bookmarkStart w:id="40" w:name="_heading=h.qsh70q" w:colFirst="0" w:colLast="0"/>
      <w:bookmarkEnd w:id="40"/>
      <w:r>
        <w:rPr>
          <w:rFonts w:ascii="Calibri" w:eastAsia="Calibri" w:hAnsi="Calibri" w:cs="Calibri"/>
          <w:b/>
        </w:rPr>
        <w:tab/>
      </w:r>
      <w:r>
        <w:rPr>
          <w:rFonts w:ascii="Calibri" w:eastAsia="Calibri" w:hAnsi="Calibri" w:cs="Calibri"/>
          <w:b/>
        </w:rPr>
        <w:tab/>
      </w:r>
      <w:r>
        <w:rPr>
          <w:rFonts w:ascii="Calibri" w:eastAsia="Calibri" w:hAnsi="Calibri" w:cs="Calibri"/>
        </w:rPr>
        <w:t>I dati clinici provenienti dal sistema esterno vengono correttamente registrati</w:t>
      </w:r>
      <w:r>
        <w:rPr>
          <w:rFonts w:ascii="Calibri" w:eastAsia="Calibri" w:hAnsi="Calibri" w:cs="Calibri"/>
          <w:b/>
        </w:rPr>
        <w:t xml:space="preserve"> </w:t>
      </w:r>
      <w:r>
        <w:rPr>
          <w:rFonts w:ascii="Calibri" w:eastAsia="Calibri" w:hAnsi="Calibri" w:cs="Calibri"/>
        </w:rPr>
        <w:t xml:space="preserve">nella  </w:t>
      </w:r>
    </w:p>
    <w:p w14:paraId="6811A0AE" w14:textId="77777777" w:rsidR="00D215D2" w:rsidRDefault="00356024">
      <w:pPr>
        <w:spacing w:line="259" w:lineRule="auto"/>
        <w:ind w:left="1280" w:firstLine="160"/>
        <w:jc w:val="both"/>
        <w:rPr>
          <w:rFonts w:ascii="Calibri" w:eastAsia="Calibri" w:hAnsi="Calibri" w:cs="Calibri"/>
          <w:b/>
        </w:rPr>
      </w:pPr>
      <w:bookmarkStart w:id="41" w:name="_heading=h.3as4poj" w:colFirst="0" w:colLast="0"/>
      <w:bookmarkEnd w:id="41"/>
      <w:r>
        <w:rPr>
          <w:rFonts w:ascii="Calibri" w:eastAsia="Calibri" w:hAnsi="Calibri" w:cs="Calibri"/>
        </w:rPr>
        <w:t>piattaforma d’integrazione SI</w:t>
      </w:r>
      <w:r>
        <w:rPr>
          <w:rFonts w:ascii="Calibri" w:eastAsia="Calibri" w:hAnsi="Calibri" w:cs="Calibri"/>
          <w:b/>
        </w:rPr>
        <w:t>.</w:t>
      </w:r>
    </w:p>
    <w:p w14:paraId="074E2448" w14:textId="77777777" w:rsidR="00D215D2" w:rsidRDefault="00356024">
      <w:pPr>
        <w:spacing w:line="259" w:lineRule="auto"/>
        <w:ind w:left="560"/>
        <w:jc w:val="both"/>
        <w:rPr>
          <w:rFonts w:ascii="Calibri" w:eastAsia="Calibri" w:hAnsi="Calibri" w:cs="Calibri"/>
        </w:rPr>
      </w:pPr>
      <w:bookmarkStart w:id="42" w:name="_heading=h.1pxezwc" w:colFirst="0" w:colLast="0"/>
      <w:bookmarkEnd w:id="42"/>
      <w:r>
        <w:rPr>
          <w:rFonts w:ascii="Calibri" w:eastAsia="Calibri" w:hAnsi="Calibri" w:cs="Calibri"/>
          <w:b/>
        </w:rPr>
        <w:t>Protocol</w:t>
      </w:r>
      <w:r>
        <w:rPr>
          <w:rFonts w:ascii="Calibri" w:eastAsia="Calibri" w:hAnsi="Calibri" w:cs="Calibri"/>
        </w:rPr>
        <w:t>:</w:t>
      </w:r>
    </w:p>
    <w:p w14:paraId="5BD2954D" w14:textId="77777777" w:rsidR="00D215D2" w:rsidRDefault="00356024">
      <w:pPr>
        <w:spacing w:line="259" w:lineRule="auto"/>
        <w:ind w:left="700" w:firstLine="700"/>
        <w:jc w:val="both"/>
        <w:rPr>
          <w:rFonts w:ascii="Calibri" w:eastAsia="Calibri" w:hAnsi="Calibri" w:cs="Calibri"/>
        </w:rPr>
      </w:pPr>
      <w:r>
        <w:rPr>
          <w:rFonts w:ascii="Calibri" w:eastAsia="Calibri" w:hAnsi="Calibri" w:cs="Calibri"/>
        </w:rPr>
        <w:t>HL7 ORU message v. 2.5 (dati endoscopici o testo del referto).</w:t>
      </w:r>
    </w:p>
    <w:p w14:paraId="38B69F30" w14:textId="77777777" w:rsidR="00D215D2" w:rsidRDefault="00356024">
      <w:pPr>
        <w:spacing w:line="259" w:lineRule="auto"/>
        <w:ind w:left="700" w:firstLine="700"/>
        <w:jc w:val="both"/>
        <w:rPr>
          <w:rFonts w:ascii="Calibri" w:eastAsia="Calibri" w:hAnsi="Calibri" w:cs="Calibri"/>
        </w:rPr>
      </w:pPr>
      <w:bookmarkStart w:id="43" w:name="_heading=h.49x2ik5" w:colFirst="0" w:colLast="0"/>
      <w:bookmarkEnd w:id="43"/>
      <w:r>
        <w:rPr>
          <w:rFonts w:ascii="Calibri" w:eastAsia="Calibri" w:hAnsi="Calibri" w:cs="Calibri"/>
        </w:rPr>
        <w:t xml:space="preserve">DICOM PS 3.3: Structured Report Document Information Object Definitions (dati di </w:t>
      </w:r>
    </w:p>
    <w:p w14:paraId="5105C3B6" w14:textId="77777777" w:rsidR="00D215D2" w:rsidRDefault="00356024">
      <w:pPr>
        <w:spacing w:line="259" w:lineRule="auto"/>
        <w:ind w:left="700" w:firstLine="700"/>
        <w:jc w:val="both"/>
        <w:rPr>
          <w:rFonts w:ascii="Calibri" w:eastAsia="Calibri" w:hAnsi="Calibri" w:cs="Calibri"/>
        </w:rPr>
      </w:pPr>
      <w:bookmarkStart w:id="44" w:name="_heading=h.2p2csry" w:colFirst="0" w:colLast="0"/>
      <w:bookmarkEnd w:id="44"/>
      <w:r>
        <w:rPr>
          <w:rFonts w:ascii="Calibri" w:eastAsia="Calibri" w:hAnsi="Calibri" w:cs="Calibri"/>
        </w:rPr>
        <w:t xml:space="preserve">ecocardio). </w:t>
      </w:r>
    </w:p>
    <w:p w14:paraId="6531FDB3" w14:textId="77777777" w:rsidR="00D215D2" w:rsidRDefault="00356024">
      <w:pPr>
        <w:spacing w:line="259" w:lineRule="auto"/>
        <w:jc w:val="both"/>
        <w:rPr>
          <w:rFonts w:ascii="Calibri" w:eastAsia="Calibri" w:hAnsi="Calibri" w:cs="Calibri"/>
          <w:b/>
          <w:highlight w:val="yellow"/>
        </w:rPr>
      </w:pPr>
      <w:r>
        <w:rPr>
          <w:rFonts w:ascii="Calibri" w:eastAsia="Calibri" w:hAnsi="Calibri" w:cs="Calibri"/>
          <w:b/>
        </w:rPr>
        <w:t>MDM DOCUMENTO e KOS (10)</w:t>
      </w:r>
    </w:p>
    <w:p w14:paraId="49DE9B09"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p>
    <w:p w14:paraId="7BEE8E65"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Non IHE.</w:t>
      </w:r>
    </w:p>
    <w:p w14:paraId="09D9A8A3"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Trigger:</w:t>
      </w:r>
    </w:p>
    <w:p w14:paraId="7E273713"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Richiesta da parte di un sistema esterno di registrare un documento nel repository </w:t>
      </w:r>
    </w:p>
    <w:p w14:paraId="4178C724" w14:textId="77777777" w:rsidR="00D215D2" w:rsidRDefault="00356024">
      <w:pPr>
        <w:spacing w:line="259" w:lineRule="auto"/>
        <w:ind w:left="1280" w:firstLine="160"/>
        <w:jc w:val="both"/>
        <w:rPr>
          <w:rFonts w:ascii="Calibri" w:eastAsia="Calibri" w:hAnsi="Calibri" w:cs="Calibri"/>
        </w:rPr>
      </w:pPr>
      <w:bookmarkStart w:id="45" w:name="_heading=h.147n2zr" w:colFirst="0" w:colLast="0"/>
      <w:bookmarkEnd w:id="45"/>
      <w:r>
        <w:rPr>
          <w:rFonts w:ascii="Calibri" w:eastAsia="Calibri" w:hAnsi="Calibri" w:cs="Calibri"/>
        </w:rPr>
        <w:t>documentale.</w:t>
      </w:r>
    </w:p>
    <w:p w14:paraId="517C9801"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Expected:</w:t>
      </w:r>
    </w:p>
    <w:p w14:paraId="33E035BB" w14:textId="77777777" w:rsidR="00D215D2" w:rsidRDefault="00356024">
      <w:pPr>
        <w:spacing w:line="259" w:lineRule="auto"/>
        <w:ind w:left="560"/>
        <w:jc w:val="both"/>
        <w:rPr>
          <w:rFonts w:ascii="Calibri" w:eastAsia="Calibri" w:hAnsi="Calibri" w:cs="Calibri"/>
        </w:rPr>
      </w:pPr>
      <w:bookmarkStart w:id="46" w:name="_heading=h.3o7alnk" w:colFirst="0" w:colLast="0"/>
      <w:bookmarkEnd w:id="46"/>
      <w:r>
        <w:rPr>
          <w:rFonts w:ascii="Calibri" w:eastAsia="Calibri" w:hAnsi="Calibri" w:cs="Calibri"/>
          <w:b/>
        </w:rPr>
        <w:tab/>
      </w:r>
      <w:r>
        <w:rPr>
          <w:rFonts w:ascii="Calibri" w:eastAsia="Calibri" w:hAnsi="Calibri" w:cs="Calibri"/>
          <w:b/>
        </w:rPr>
        <w:tab/>
      </w:r>
      <w:r>
        <w:rPr>
          <w:rFonts w:ascii="Calibri" w:eastAsia="Calibri" w:hAnsi="Calibri" w:cs="Calibri"/>
        </w:rPr>
        <w:t>Il documento viene correttamente registrato nel repository documentale.</w:t>
      </w:r>
    </w:p>
    <w:p w14:paraId="3B7A18D5" w14:textId="77777777" w:rsidR="00D215D2" w:rsidRDefault="00356024">
      <w:pPr>
        <w:spacing w:line="259" w:lineRule="auto"/>
        <w:ind w:left="560"/>
        <w:jc w:val="both"/>
        <w:rPr>
          <w:rFonts w:ascii="Calibri" w:eastAsia="Calibri" w:hAnsi="Calibri" w:cs="Calibri"/>
          <w:b/>
        </w:rPr>
      </w:pPr>
      <w:bookmarkStart w:id="47" w:name="_heading=h.23ckvvd" w:colFirst="0" w:colLast="0"/>
      <w:bookmarkEnd w:id="47"/>
      <w:r>
        <w:rPr>
          <w:rFonts w:ascii="Calibri" w:eastAsia="Calibri" w:hAnsi="Calibri" w:cs="Calibri"/>
          <w:b/>
        </w:rPr>
        <w:t>Protocol:</w:t>
      </w:r>
    </w:p>
    <w:p w14:paraId="56176B4F" w14:textId="77777777" w:rsidR="00D215D2" w:rsidRDefault="00356024">
      <w:pPr>
        <w:spacing w:line="259" w:lineRule="auto"/>
        <w:ind w:left="700" w:firstLine="700"/>
        <w:jc w:val="both"/>
        <w:rPr>
          <w:rFonts w:ascii="Calibri" w:eastAsia="Calibri" w:hAnsi="Calibri" w:cs="Calibri"/>
          <w:b/>
        </w:rPr>
      </w:pPr>
      <w:r>
        <w:rPr>
          <w:rFonts w:ascii="Calibri" w:eastAsia="Calibri" w:hAnsi="Calibri" w:cs="Calibri"/>
        </w:rPr>
        <w:t>HL7 MDM message v. 2.5.</w:t>
      </w:r>
      <w:r>
        <w:rPr>
          <w:rFonts w:ascii="Calibri" w:eastAsia="Calibri" w:hAnsi="Calibri" w:cs="Calibri"/>
          <w:b/>
        </w:rPr>
        <w:t xml:space="preserve"> </w:t>
      </w:r>
    </w:p>
    <w:p w14:paraId="5B7C9DEC" w14:textId="77777777" w:rsidR="00D215D2" w:rsidRDefault="00356024">
      <w:pPr>
        <w:spacing w:line="259" w:lineRule="auto"/>
        <w:jc w:val="both"/>
        <w:rPr>
          <w:rFonts w:ascii="Calibri" w:eastAsia="Calibri" w:hAnsi="Calibri" w:cs="Calibri"/>
          <w:b/>
        </w:rPr>
      </w:pPr>
      <w:r>
        <w:rPr>
          <w:rFonts w:ascii="Calibri" w:eastAsia="Calibri" w:hAnsi="Calibri" w:cs="Calibri"/>
          <w:b/>
        </w:rPr>
        <w:t>ATTIVAZIONE CUP (11)</w:t>
      </w:r>
    </w:p>
    <w:p w14:paraId="56C359F9"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p>
    <w:p w14:paraId="1F5F8D3C"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Non standard.</w:t>
      </w:r>
    </w:p>
    <w:p w14:paraId="2FBA003A"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Trigger:</w:t>
      </w:r>
    </w:p>
    <w:p w14:paraId="0DA78B36"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Richiesta di accesso all’applicativo CUP per modifica dell’ordine.</w:t>
      </w:r>
    </w:p>
    <w:p w14:paraId="6F945DCC"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Expected:</w:t>
      </w:r>
    </w:p>
    <w:p w14:paraId="29DF4A61"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Attivazione dell’applicativo in contesto.</w:t>
      </w:r>
    </w:p>
    <w:p w14:paraId="76353B09"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Protocol:</w:t>
      </w:r>
    </w:p>
    <w:p w14:paraId="7326B344"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Chiamata HTTP. </w:t>
      </w:r>
    </w:p>
    <w:p w14:paraId="2EB8203B" w14:textId="77777777" w:rsidR="00D215D2" w:rsidRDefault="00356024">
      <w:pPr>
        <w:spacing w:line="259"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PRECEDENTI (12)</w:t>
      </w:r>
    </w:p>
    <w:p w14:paraId="68B939E5"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24EEE474"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Non standard.</w:t>
      </w:r>
    </w:p>
    <w:p w14:paraId="7BBEFCF2"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Trigger:</w:t>
      </w:r>
    </w:p>
    <w:p w14:paraId="68FAC2B4"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Richiesta di visualizzazione dei precedenti per un paziente.</w:t>
      </w:r>
    </w:p>
    <w:p w14:paraId="770C57B7"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Expected:</w:t>
      </w:r>
    </w:p>
    <w:p w14:paraId="2F8E1000"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Attivazione dell’applicativo Visore Referti e visualizzazione dei referti per un paziente.</w:t>
      </w:r>
    </w:p>
    <w:p w14:paraId="7808A80A"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7F2371E1"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Chiamata HTTP.</w:t>
      </w:r>
    </w:p>
    <w:p w14:paraId="0DD4B476" w14:textId="77777777" w:rsidR="00D215D2" w:rsidRDefault="00356024">
      <w:pPr>
        <w:spacing w:line="259" w:lineRule="auto"/>
        <w:jc w:val="both"/>
        <w:rPr>
          <w:rFonts w:ascii="Calibri" w:eastAsia="Calibri" w:hAnsi="Calibri" w:cs="Calibri"/>
          <w:b/>
        </w:rPr>
      </w:pPr>
      <w:r>
        <w:rPr>
          <w:rFonts w:ascii="Calibri" w:eastAsia="Calibri" w:hAnsi="Calibri" w:cs="Calibri"/>
          <w:b/>
        </w:rPr>
        <w:t>WADO (13)</w:t>
      </w:r>
    </w:p>
    <w:p w14:paraId="341BBFC0"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2797FB06"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Transaction </w:t>
      </w:r>
      <w:r>
        <w:rPr>
          <w:rFonts w:ascii="Calibri" w:eastAsia="Calibri" w:hAnsi="Calibri" w:cs="Calibri"/>
          <w:b/>
        </w:rPr>
        <w:t>RAD-55</w:t>
      </w:r>
      <w:r>
        <w:rPr>
          <w:rFonts w:ascii="Calibri" w:eastAsia="Calibri" w:hAnsi="Calibri" w:cs="Calibri"/>
        </w:rPr>
        <w:t xml:space="preserve"> (</w:t>
      </w:r>
      <w:r>
        <w:rPr>
          <w:rFonts w:ascii="Calibri" w:eastAsia="Calibri" w:hAnsi="Calibri" w:cs="Calibri"/>
          <w:b/>
          <w:i/>
        </w:rPr>
        <w:t>Wado Retrieve</w:t>
      </w:r>
      <w:r>
        <w:rPr>
          <w:rFonts w:ascii="Calibri" w:eastAsia="Calibri" w:hAnsi="Calibri" w:cs="Calibri"/>
        </w:rPr>
        <w:t>) of the IHE Technical Framework.</w:t>
      </w:r>
    </w:p>
    <w:p w14:paraId="0C85D998"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05F9497B" w14:textId="77777777" w:rsidR="00D215D2" w:rsidRDefault="00356024">
      <w:pPr>
        <w:spacing w:line="259" w:lineRule="auto"/>
        <w:ind w:left="1280" w:firstLine="160"/>
        <w:jc w:val="both"/>
        <w:rPr>
          <w:rFonts w:ascii="Calibri" w:eastAsia="Calibri" w:hAnsi="Calibri" w:cs="Calibri"/>
        </w:rPr>
      </w:pPr>
      <w:bookmarkStart w:id="48" w:name="_heading=h.ihv636" w:colFirst="0" w:colLast="0"/>
      <w:bookmarkEnd w:id="48"/>
      <w:r>
        <w:rPr>
          <w:rFonts w:ascii="Calibri" w:eastAsia="Calibri" w:hAnsi="Calibri" w:cs="Calibri"/>
        </w:rPr>
        <w:t>DICOM PS 3.18: Web Access to DICOM Persistent Objects (WADO).</w:t>
      </w:r>
    </w:p>
    <w:p w14:paraId="47849C12" w14:textId="77777777" w:rsidR="00D215D2" w:rsidRDefault="00356024">
      <w:pPr>
        <w:spacing w:line="259"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IMG (14)</w:t>
      </w:r>
    </w:p>
    <w:p w14:paraId="456434B5"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Transaction:</w:t>
      </w:r>
    </w:p>
    <w:p w14:paraId="3046D940"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Non standard.</w:t>
      </w:r>
    </w:p>
    <w:p w14:paraId="29092965"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Trigger:</w:t>
      </w:r>
    </w:p>
    <w:p w14:paraId="5F85C38F"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Richiesta di visualizzazione delle immagini.</w:t>
      </w:r>
    </w:p>
    <w:p w14:paraId="29AC23CF"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Expected:</w:t>
      </w:r>
    </w:p>
    <w:p w14:paraId="4BE69464" w14:textId="77777777" w:rsidR="00D215D2" w:rsidRDefault="00356024">
      <w:pPr>
        <w:spacing w:line="259" w:lineRule="auto"/>
        <w:ind w:left="1420"/>
        <w:jc w:val="both"/>
        <w:rPr>
          <w:rFonts w:ascii="Calibri" w:eastAsia="Calibri" w:hAnsi="Calibri" w:cs="Calibri"/>
        </w:rPr>
      </w:pPr>
      <w:r>
        <w:rPr>
          <w:rFonts w:ascii="Calibri" w:eastAsia="Calibri" w:hAnsi="Calibri" w:cs="Calibri"/>
        </w:rPr>
        <w:t>Apertura dell’applicativo di visualizzazione immagini.</w:t>
      </w:r>
    </w:p>
    <w:p w14:paraId="67D79226" w14:textId="77777777" w:rsidR="00D215D2" w:rsidRDefault="00356024">
      <w:pPr>
        <w:spacing w:line="259" w:lineRule="auto"/>
        <w:ind w:left="560"/>
        <w:jc w:val="both"/>
        <w:rPr>
          <w:rFonts w:ascii="Calibri" w:eastAsia="Calibri" w:hAnsi="Calibri" w:cs="Calibri"/>
          <w:b/>
        </w:rPr>
      </w:pPr>
      <w:r>
        <w:rPr>
          <w:rFonts w:ascii="Calibri" w:eastAsia="Calibri" w:hAnsi="Calibri" w:cs="Calibri"/>
          <w:b/>
        </w:rPr>
        <w:t>Protocol:</w:t>
      </w:r>
    </w:p>
    <w:p w14:paraId="540EA321" w14:textId="77777777" w:rsidR="00D215D2" w:rsidRDefault="00356024">
      <w:pPr>
        <w:spacing w:line="259" w:lineRule="auto"/>
        <w:ind w:left="1280" w:firstLine="160"/>
        <w:jc w:val="both"/>
        <w:rPr>
          <w:rFonts w:ascii="Calibri" w:eastAsia="Calibri" w:hAnsi="Calibri" w:cs="Calibri"/>
        </w:rPr>
      </w:pPr>
      <w:bookmarkStart w:id="49" w:name="_heading=h.1hmsyys" w:colFirst="0" w:colLast="0"/>
      <w:bookmarkEnd w:id="49"/>
      <w:r>
        <w:rPr>
          <w:rFonts w:ascii="Calibri" w:eastAsia="Calibri" w:hAnsi="Calibri" w:cs="Calibri"/>
        </w:rPr>
        <w:t>Chiamata HTTP di applicazione locale e/o remota.</w:t>
      </w:r>
    </w:p>
    <w:p w14:paraId="50951555" w14:textId="77777777" w:rsidR="00D215D2" w:rsidRDefault="00356024">
      <w:pPr>
        <w:spacing w:line="259" w:lineRule="auto"/>
        <w:jc w:val="both"/>
        <w:rPr>
          <w:rFonts w:ascii="Calibri" w:eastAsia="Calibri" w:hAnsi="Calibri" w:cs="Calibri"/>
          <w:b/>
        </w:rPr>
      </w:pPr>
      <w:r>
        <w:rPr>
          <w:rFonts w:ascii="Calibri" w:eastAsia="Calibri" w:hAnsi="Calibri" w:cs="Calibri"/>
          <w:b/>
        </w:rPr>
        <w:t>IMMAGINI (15)</w:t>
      </w:r>
    </w:p>
    <w:p w14:paraId="026050C0"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44067452" w14:textId="77777777" w:rsidR="00D215D2" w:rsidRDefault="00356024">
      <w:pPr>
        <w:spacing w:line="259" w:lineRule="auto"/>
        <w:ind w:left="1280" w:firstLine="140"/>
        <w:jc w:val="both"/>
        <w:rPr>
          <w:rFonts w:ascii="Calibri" w:eastAsia="Calibri" w:hAnsi="Calibri" w:cs="Calibri"/>
        </w:rPr>
      </w:pPr>
      <w:r>
        <w:rPr>
          <w:rFonts w:ascii="Calibri" w:eastAsia="Calibri" w:hAnsi="Calibri" w:cs="Calibri"/>
        </w:rPr>
        <w:t>Non standard.</w:t>
      </w:r>
    </w:p>
    <w:p w14:paraId="46A94BD4"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Trigger</w:t>
      </w:r>
      <w:r>
        <w:rPr>
          <w:rFonts w:ascii="Calibri" w:eastAsia="Calibri" w:hAnsi="Calibri" w:cs="Calibri"/>
        </w:rPr>
        <w:t>:</w:t>
      </w:r>
    </w:p>
    <w:p w14:paraId="67CECCEB" w14:textId="77777777" w:rsidR="00D215D2" w:rsidRDefault="00356024">
      <w:pPr>
        <w:spacing w:line="259" w:lineRule="auto"/>
        <w:ind w:left="1280" w:firstLine="140"/>
        <w:jc w:val="both"/>
        <w:rPr>
          <w:rFonts w:ascii="Calibri" w:eastAsia="Calibri" w:hAnsi="Calibri" w:cs="Calibri"/>
        </w:rPr>
      </w:pPr>
      <w:r>
        <w:rPr>
          <w:rFonts w:ascii="Calibri" w:eastAsia="Calibri" w:hAnsi="Calibri" w:cs="Calibri"/>
        </w:rPr>
        <w:t>Invio in conservazione dello studio, dopo un mese dalla sua produzione.</w:t>
      </w:r>
    </w:p>
    <w:p w14:paraId="03984976"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Expected</w:t>
      </w:r>
      <w:r>
        <w:rPr>
          <w:rFonts w:ascii="Calibri" w:eastAsia="Calibri" w:hAnsi="Calibri" w:cs="Calibri"/>
        </w:rPr>
        <w:t>:</w:t>
      </w:r>
    </w:p>
    <w:p w14:paraId="0446F18A"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L’Image Manager crea il pacchetto di versamento dello studio e lo invia alla Conservazione.</w:t>
      </w:r>
    </w:p>
    <w:p w14:paraId="30ACDB0E" w14:textId="77777777" w:rsidR="00D215D2" w:rsidRDefault="00356024">
      <w:pPr>
        <w:spacing w:line="259" w:lineRule="auto"/>
        <w:ind w:left="5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La Conservazione verifica la correttezza dei dati ricevuti:</w:t>
      </w:r>
    </w:p>
    <w:p w14:paraId="725C6A18" w14:textId="77777777" w:rsidR="00D215D2" w:rsidRDefault="00356024">
      <w:pPr>
        <w:spacing w:line="259" w:lineRule="auto"/>
        <w:ind w:left="2840" w:hanging="360"/>
        <w:jc w:val="both"/>
        <w:rPr>
          <w:rFonts w:ascii="Calibri" w:eastAsia="Calibri" w:hAnsi="Calibri" w:cs="Calibri"/>
        </w:rPr>
      </w:pPr>
      <w:r>
        <w:rPr>
          <w:rFonts w:ascii="Calibri" w:eastAsia="Calibri" w:hAnsi="Calibri" w:cs="Calibri"/>
        </w:rPr>
        <w:t>-   Se sono corretti, conserva il pacchetto e restituisce un esito SUCCESS.</w:t>
      </w:r>
    </w:p>
    <w:p w14:paraId="5E5F1BE5" w14:textId="77777777" w:rsidR="00D215D2" w:rsidRDefault="00356024">
      <w:pPr>
        <w:spacing w:line="259" w:lineRule="auto"/>
        <w:ind w:left="2840" w:hanging="360"/>
        <w:jc w:val="both"/>
        <w:rPr>
          <w:rFonts w:ascii="Calibri" w:eastAsia="Calibri" w:hAnsi="Calibri" w:cs="Calibri"/>
        </w:rPr>
      </w:pPr>
      <w:r>
        <w:rPr>
          <w:rFonts w:ascii="Calibri" w:eastAsia="Calibri" w:hAnsi="Calibri" w:cs="Calibri"/>
        </w:rPr>
        <w:t>-   Se sono errati, restituisce esito FAILED e non conserva il pacchetto.</w:t>
      </w:r>
    </w:p>
    <w:p w14:paraId="01BDFFBB"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Protocol</w:t>
      </w:r>
      <w:r>
        <w:rPr>
          <w:rFonts w:ascii="Calibri" w:eastAsia="Calibri" w:hAnsi="Calibri" w:cs="Calibri"/>
        </w:rPr>
        <w:t>:</w:t>
      </w:r>
    </w:p>
    <w:p w14:paraId="71084CBF" w14:textId="77777777" w:rsidR="00D215D2" w:rsidRDefault="00356024">
      <w:pPr>
        <w:spacing w:line="259" w:lineRule="auto"/>
        <w:ind w:left="1420"/>
        <w:jc w:val="both"/>
        <w:rPr>
          <w:rFonts w:ascii="Calibri" w:eastAsia="Calibri" w:hAnsi="Calibri" w:cs="Calibri"/>
        </w:rPr>
      </w:pPr>
      <w:r>
        <w:rPr>
          <w:rFonts w:ascii="Calibri" w:eastAsia="Calibri" w:hAnsi="Calibri" w:cs="Calibri"/>
        </w:rPr>
        <w:t>Utilizzo di Web Services messi a disposizione dalla Conservazione. Il pacchetto viene salvato su un file system predefinito.</w:t>
      </w:r>
    </w:p>
    <w:p w14:paraId="667534D9" w14:textId="77777777" w:rsidR="00D215D2" w:rsidRDefault="00356024">
      <w:pPr>
        <w:spacing w:line="259" w:lineRule="auto"/>
        <w:jc w:val="both"/>
        <w:rPr>
          <w:rFonts w:ascii="Calibri" w:eastAsia="Calibri" w:hAnsi="Calibri" w:cs="Calibri"/>
          <w:b/>
          <w:highlight w:val="yellow"/>
        </w:rPr>
      </w:pPr>
      <w:r>
        <w:rPr>
          <w:rFonts w:ascii="Calibri" w:eastAsia="Calibri" w:hAnsi="Calibri" w:cs="Calibri"/>
          <w:b/>
        </w:rPr>
        <w:t>PIR (17)</w:t>
      </w:r>
    </w:p>
    <w:p w14:paraId="3979442C" w14:textId="77777777" w:rsidR="00D215D2" w:rsidRDefault="00356024">
      <w:pPr>
        <w:spacing w:line="259" w:lineRule="auto"/>
        <w:ind w:left="560"/>
        <w:jc w:val="both"/>
        <w:rPr>
          <w:rFonts w:ascii="Calibri" w:eastAsia="Calibri" w:hAnsi="Calibri" w:cs="Calibri"/>
        </w:rPr>
      </w:pPr>
      <w:r>
        <w:rPr>
          <w:rFonts w:ascii="Calibri" w:eastAsia="Calibri" w:hAnsi="Calibri" w:cs="Calibri"/>
          <w:b/>
        </w:rPr>
        <w:t>Transaction</w:t>
      </w:r>
      <w:r>
        <w:rPr>
          <w:rFonts w:ascii="Calibri" w:eastAsia="Calibri" w:hAnsi="Calibri" w:cs="Calibri"/>
        </w:rPr>
        <w:t>:</w:t>
      </w:r>
    </w:p>
    <w:p w14:paraId="7C390F91" w14:textId="77777777" w:rsidR="00D215D2" w:rsidRDefault="00356024">
      <w:pPr>
        <w:spacing w:line="259" w:lineRule="auto"/>
        <w:ind w:left="1280" w:firstLine="140"/>
        <w:jc w:val="both"/>
        <w:rPr>
          <w:rFonts w:ascii="Calibri" w:eastAsia="Calibri" w:hAnsi="Calibri" w:cs="Calibri"/>
        </w:rPr>
      </w:pPr>
      <w:r>
        <w:rPr>
          <w:rFonts w:ascii="Calibri" w:eastAsia="Calibri" w:hAnsi="Calibri" w:cs="Calibri"/>
        </w:rPr>
        <w:t xml:space="preserve">Transaction </w:t>
      </w:r>
      <w:r>
        <w:rPr>
          <w:rFonts w:ascii="Calibri" w:eastAsia="Calibri" w:hAnsi="Calibri" w:cs="Calibri"/>
          <w:b/>
        </w:rPr>
        <w:t>ITI-30</w:t>
      </w:r>
      <w:r>
        <w:rPr>
          <w:rFonts w:ascii="Calibri" w:eastAsia="Calibri" w:hAnsi="Calibri" w:cs="Calibri"/>
        </w:rPr>
        <w:t xml:space="preserve"> (</w:t>
      </w:r>
      <w:r>
        <w:rPr>
          <w:rFonts w:ascii="Calibri" w:eastAsia="Calibri" w:hAnsi="Calibri" w:cs="Calibri"/>
          <w:b/>
          <w:i/>
        </w:rPr>
        <w:t>Patient Identity Management</w:t>
      </w:r>
      <w:r>
        <w:rPr>
          <w:rFonts w:ascii="Calibri" w:eastAsia="Calibri" w:hAnsi="Calibri" w:cs="Calibri"/>
        </w:rPr>
        <w:t>) of the IHE Technical Framework.</w:t>
      </w:r>
    </w:p>
    <w:p w14:paraId="341727BC" w14:textId="77777777" w:rsidR="00D215D2" w:rsidRDefault="00356024">
      <w:pPr>
        <w:spacing w:line="259" w:lineRule="auto"/>
        <w:ind w:left="560"/>
        <w:jc w:val="both"/>
        <w:rPr>
          <w:rFonts w:ascii="Calibri" w:eastAsia="Calibri" w:hAnsi="Calibri" w:cs="Calibri"/>
        </w:rPr>
      </w:pPr>
      <w:bookmarkStart w:id="50" w:name="_heading=h.vx1227" w:colFirst="0" w:colLast="0"/>
      <w:bookmarkEnd w:id="50"/>
      <w:r>
        <w:rPr>
          <w:rFonts w:ascii="Calibri" w:eastAsia="Calibri" w:hAnsi="Calibri" w:cs="Calibri"/>
          <w:b/>
        </w:rPr>
        <w:t>Protocol</w:t>
      </w:r>
      <w:r>
        <w:rPr>
          <w:rFonts w:ascii="Calibri" w:eastAsia="Calibri" w:hAnsi="Calibri" w:cs="Calibri"/>
        </w:rPr>
        <w:t>:</w:t>
      </w:r>
    </w:p>
    <w:p w14:paraId="775C2D16" w14:textId="77777777" w:rsidR="00D215D2" w:rsidRDefault="00356024">
      <w:pPr>
        <w:spacing w:line="259" w:lineRule="auto"/>
        <w:ind w:left="1280" w:firstLine="160"/>
        <w:jc w:val="both"/>
        <w:rPr>
          <w:rFonts w:ascii="Calibri" w:eastAsia="Calibri" w:hAnsi="Calibri" w:cs="Calibri"/>
          <w:b/>
        </w:rPr>
      </w:pPr>
      <w:bookmarkStart w:id="51" w:name="_heading=h.3fwokq0" w:colFirst="0" w:colLast="0"/>
      <w:bookmarkEnd w:id="51"/>
      <w:r>
        <w:rPr>
          <w:rFonts w:ascii="Calibri" w:eastAsia="Calibri" w:hAnsi="Calibri" w:cs="Calibri"/>
        </w:rPr>
        <w:t>HL7 ADT message v. 2.5.</w:t>
      </w:r>
    </w:p>
    <w:p w14:paraId="263AA45F" w14:textId="77777777" w:rsidR="00D215D2" w:rsidRDefault="00D215D2">
      <w:pPr>
        <w:jc w:val="both"/>
        <w:rPr>
          <w:rFonts w:ascii="Calibri" w:eastAsia="Calibri" w:hAnsi="Calibri" w:cs="Calibri"/>
        </w:rPr>
      </w:pPr>
    </w:p>
    <w:sectPr w:rsidR="00D215D2" w:rsidSect="008863A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1447" w14:textId="77777777" w:rsidR="00EE62F2" w:rsidRDefault="00EE62F2" w:rsidP="0080449F">
      <w:pPr>
        <w:spacing w:line="240" w:lineRule="auto"/>
      </w:pPr>
      <w:r>
        <w:separator/>
      </w:r>
    </w:p>
  </w:endnote>
  <w:endnote w:type="continuationSeparator" w:id="0">
    <w:p w14:paraId="19B5BC70" w14:textId="77777777" w:rsidR="00EE62F2" w:rsidRDefault="00EE62F2" w:rsidP="00804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3229" w14:textId="1814E49A" w:rsidR="0080449F" w:rsidRPr="00F91032" w:rsidRDefault="0080449F" w:rsidP="0080449F">
    <w:pPr>
      <w:pStyle w:val="Pidipagina"/>
      <w:tabs>
        <w:tab w:val="clear" w:pos="4819"/>
        <w:tab w:val="clear" w:pos="9638"/>
        <w:tab w:val="left" w:pos="2927"/>
      </w:tabs>
      <w:spacing w:before="120"/>
      <w:jc w:val="center"/>
      <w:rPr>
        <w:rFonts w:ascii="Gadugi" w:hAnsi="Gadugi" w:cstheme="minorHAnsi"/>
        <w:b/>
        <w:sz w:val="20"/>
        <w:szCs w:val="20"/>
      </w:rPr>
    </w:pPr>
    <w:r w:rsidRPr="00F91032">
      <w:rPr>
        <w:rFonts w:ascii="Gadugi" w:hAnsi="Gadugi" w:cstheme="minorHAnsi"/>
        <w:b/>
        <w:sz w:val="20"/>
        <w:szCs w:val="20"/>
      </w:rPr>
      <w:t>AR</w:t>
    </w:r>
    <w:r w:rsidR="006F085D">
      <w:rPr>
        <w:noProof/>
      </w:rPr>
      <mc:AlternateContent>
        <mc:Choice Requires="wps">
          <w:drawing>
            <wp:anchor distT="0" distB="0" distL="114300" distR="114300" simplePos="0" relativeHeight="251662336" behindDoc="0" locked="0" layoutInCell="1" allowOverlap="1" wp14:anchorId="097CA154" wp14:editId="447D5AE5">
              <wp:simplePos x="0" y="0"/>
              <wp:positionH relativeFrom="column">
                <wp:posOffset>-1270</wp:posOffset>
              </wp:positionH>
              <wp:positionV relativeFrom="paragraph">
                <wp:posOffset>-39370</wp:posOffset>
              </wp:positionV>
              <wp:extent cx="6120130" cy="46990"/>
              <wp:effectExtent l="0" t="0" r="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130" cy="469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D97162" id="Rettangolo 1" o:spid="_x0000_s1026" style="position:absolute;margin-left:-.1pt;margin-top:-3.1pt;width:481.9pt;height:3.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" fillcolor="#365f91 [2404]" stroked="f" strokeweight="2pt">
              <v:path arrowok="t"/>
              <w10:wrap type="topAndBottom"/>
            </v:rect>
          </w:pict>
        </mc:Fallback>
      </mc:AlternateContent>
    </w:r>
    <w:r w:rsidRPr="00F91032">
      <w:rPr>
        <w:rFonts w:ascii="Gadugi" w:hAnsi="Gadugi" w:cstheme="minorHAnsi"/>
        <w:b/>
        <w:sz w:val="20"/>
        <w:szCs w:val="20"/>
      </w:rPr>
      <w:t>CS Azienda</w:t>
    </w:r>
    <w:r>
      <w:rPr>
        <w:rFonts w:ascii="Gadugi" w:hAnsi="Gadugi" w:cstheme="minorHAnsi"/>
        <w:b/>
        <w:sz w:val="20"/>
        <w:szCs w:val="20"/>
      </w:rPr>
      <w:t xml:space="preserve"> Regionale</w:t>
    </w:r>
    <w:r w:rsidRPr="00F91032">
      <w:rPr>
        <w:rFonts w:ascii="Gadugi" w:hAnsi="Gadugi" w:cstheme="minorHAnsi"/>
        <w:b/>
        <w:sz w:val="20"/>
        <w:szCs w:val="20"/>
      </w:rPr>
      <w:t xml:space="preserve"> di Coordinamento per la Salute </w:t>
    </w:r>
  </w:p>
  <w:p w14:paraId="7CFD30BF" w14:textId="77777777" w:rsidR="0080449F" w:rsidRPr="00123D16" w:rsidRDefault="0080449F" w:rsidP="0080449F">
    <w:pPr>
      <w:pStyle w:val="Pidipagina"/>
      <w:tabs>
        <w:tab w:val="clear" w:pos="4819"/>
        <w:tab w:val="clear" w:pos="9638"/>
        <w:tab w:val="left" w:pos="2927"/>
      </w:tabs>
      <w:jc w:val="center"/>
      <w:rPr>
        <w:rFonts w:ascii="Gadugi" w:hAnsi="Gadugi" w:cstheme="minorHAnsi"/>
        <w:b/>
        <w:sz w:val="14"/>
        <w:szCs w:val="14"/>
      </w:rPr>
    </w:pPr>
    <w:r w:rsidRPr="00123D16">
      <w:rPr>
        <w:rFonts w:ascii="Gadugi" w:hAnsi="Gadugi" w:cstheme="minorHAnsi"/>
        <w:sz w:val="14"/>
        <w:szCs w:val="14"/>
      </w:rPr>
      <w:t>S</w:t>
    </w:r>
    <w:r w:rsidRPr="00123D16">
      <w:rPr>
        <w:rFonts w:ascii="Gadugi" w:eastAsia="Calibri" w:hAnsi="Gadugi"/>
        <w:color w:val="00000A"/>
        <w:sz w:val="14"/>
        <w:szCs w:val="14"/>
      </w:rPr>
      <w:t>ede legale Udine – Via Pozzuolo 330 Tel.: + 39 0432/1438010</w:t>
    </w:r>
  </w:p>
  <w:p w14:paraId="7C2E0E05" w14:textId="3CC9FED6" w:rsidR="0080449F" w:rsidRPr="0080449F" w:rsidRDefault="0080449F" w:rsidP="0080449F">
    <w:pPr>
      <w:pStyle w:val="Pidipagina"/>
      <w:jc w:val="center"/>
      <w:rPr>
        <w:rFonts w:ascii="Gadugi" w:hAnsi="Gadugi"/>
        <w:sz w:val="14"/>
        <w:szCs w:val="14"/>
      </w:rPr>
    </w:pPr>
    <w:r w:rsidRPr="00123D16">
      <w:rPr>
        <w:rFonts w:ascii="Gadugi" w:hAnsi="Gadugi" w:cstheme="minorHAnsi"/>
        <w:sz w:val="14"/>
        <w:szCs w:val="14"/>
      </w:rPr>
      <w:t>P. IVA/C.F. 02948180308</w:t>
    </w:r>
    <w:r w:rsidRPr="00123D16">
      <w:rPr>
        <w:rFonts w:ascii="Gadugi" w:hAnsi="Gadugi" w:cstheme="minorHAnsi"/>
        <w:noProof/>
        <w:sz w:val="14"/>
        <w:szCs w:val="14"/>
      </w:rPr>
      <w:t xml:space="preserve">   PEC: </w:t>
    </w:r>
    <w:r w:rsidRPr="00123D16">
      <w:rPr>
        <w:rStyle w:val="Enfasigrassetto"/>
        <w:rFonts w:ascii="Gadugi" w:hAnsi="Gadugi" w:cstheme="minorHAnsi"/>
        <w:sz w:val="14"/>
        <w:szCs w:val="14"/>
      </w:rPr>
      <w:t>arcs@certsanita.fvg.it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71A55" w14:textId="77777777" w:rsidR="00EE62F2" w:rsidRDefault="00EE62F2" w:rsidP="0080449F">
      <w:pPr>
        <w:spacing w:line="240" w:lineRule="auto"/>
      </w:pPr>
      <w:r>
        <w:separator/>
      </w:r>
    </w:p>
  </w:footnote>
  <w:footnote w:type="continuationSeparator" w:id="0">
    <w:p w14:paraId="1CB4D86B" w14:textId="77777777" w:rsidR="00EE62F2" w:rsidRDefault="00EE62F2" w:rsidP="00804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40"/>
    </w:tblGrid>
    <w:tr w:rsidR="0080449F" w14:paraId="00447CB1" w14:textId="77777777" w:rsidTr="00EE5BC2">
      <w:tc>
        <w:tcPr>
          <w:tcW w:w="1838" w:type="dxa"/>
        </w:tcPr>
        <w:p w14:paraId="39713356" w14:textId="0318302D" w:rsidR="0080449F" w:rsidRDefault="0080449F" w:rsidP="0080449F">
          <w:pPr>
            <w:pStyle w:val="Intestazione"/>
            <w:jc w:val="center"/>
            <w:rPr>
              <w:sz w:val="18"/>
              <w:szCs w:val="18"/>
            </w:rPr>
          </w:pPr>
          <w:r>
            <w:rPr>
              <w:noProof/>
            </w:rPr>
            <w:drawing>
              <wp:anchor distT="0" distB="0" distL="114300" distR="114300" simplePos="0" relativeHeight="251659264" behindDoc="0" locked="0" layoutInCell="1" allowOverlap="1" wp14:anchorId="46264973" wp14:editId="4F4AF83E">
                <wp:simplePos x="0" y="0"/>
                <wp:positionH relativeFrom="margin">
                  <wp:posOffset>-115339</wp:posOffset>
                </wp:positionH>
                <wp:positionV relativeFrom="paragraph">
                  <wp:posOffset>-11876</wp:posOffset>
                </wp:positionV>
                <wp:extent cx="1029970" cy="440690"/>
                <wp:effectExtent l="0" t="0" r="0" b="0"/>
                <wp:wrapTopAndBottom/>
                <wp:docPr id="3" name="Immagine 3" descr="ARCS Azienda Regionale di Coordinamento per la Salute"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S-colori-orizzont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440690"/>
                        </a:xfrm>
                        <a:prstGeom prst="rect">
                          <a:avLst/>
                        </a:prstGeom>
                      </pic:spPr>
                    </pic:pic>
                  </a:graphicData>
                </a:graphic>
                <wp14:sizeRelH relativeFrom="margin">
                  <wp14:pctWidth>0</wp14:pctWidth>
                </wp14:sizeRelH>
                <wp14:sizeRelV relativeFrom="margin">
                  <wp14:pctHeight>0</wp14:pctHeight>
                </wp14:sizeRelV>
              </wp:anchor>
            </w:drawing>
          </w:r>
        </w:p>
      </w:tc>
      <w:tc>
        <w:tcPr>
          <w:tcW w:w="7340" w:type="dxa"/>
          <w:vAlign w:val="center"/>
        </w:tcPr>
        <w:p w14:paraId="31F0625A" w14:textId="77777777" w:rsidR="00EE5BC2" w:rsidRPr="0080449F" w:rsidRDefault="00EE5BC2" w:rsidP="00836C7B">
          <w:pPr>
            <w:pStyle w:val="Intestazione"/>
            <w:tabs>
              <w:tab w:val="center" w:pos="4514"/>
            </w:tabs>
            <w:jc w:val="center"/>
            <w:rPr>
              <w:sz w:val="18"/>
              <w:szCs w:val="18"/>
            </w:rPr>
          </w:pPr>
          <w:r w:rsidRPr="0080449F">
            <w:rPr>
              <w:sz w:val="18"/>
              <w:szCs w:val="18"/>
            </w:rPr>
            <w:t>PROCEDURA DI GARA PER LO SCENARIO PACS REGIONALE FVG POST 2022</w:t>
          </w:r>
        </w:p>
        <w:p w14:paraId="3C13EBF9" w14:textId="77777777" w:rsidR="0080449F" w:rsidRDefault="00EE5BC2" w:rsidP="00836C7B">
          <w:pPr>
            <w:pStyle w:val="Intestazione"/>
            <w:jc w:val="center"/>
            <w:rPr>
              <w:sz w:val="18"/>
              <w:szCs w:val="18"/>
            </w:rPr>
          </w:pPr>
          <w:r w:rsidRPr="0080449F">
            <w:rPr>
              <w:sz w:val="18"/>
              <w:szCs w:val="18"/>
            </w:rPr>
            <w:t>DOCUMENTO TECNICO PER LA CONSULTAZIONE PRELIMINARE DI MERCATO</w:t>
          </w:r>
        </w:p>
        <w:p w14:paraId="46CB4C8C" w14:textId="630227A1" w:rsidR="00836C7B" w:rsidRDefault="00836C7B" w:rsidP="00836C7B">
          <w:pPr>
            <w:pStyle w:val="Intestazione"/>
            <w:jc w:val="center"/>
            <w:rPr>
              <w:sz w:val="18"/>
              <w:szCs w:val="18"/>
            </w:rPr>
          </w:pPr>
          <w:r>
            <w:rPr>
              <w:sz w:val="18"/>
              <w:szCs w:val="18"/>
            </w:rPr>
            <w:t>18 e 21 luglio 2022</w:t>
          </w:r>
        </w:p>
      </w:tc>
    </w:tr>
  </w:tbl>
  <w:p w14:paraId="68D5DD20" w14:textId="77777777" w:rsidR="0080449F" w:rsidRPr="00EE5BC2" w:rsidRDefault="0080449F" w:rsidP="00EE5BC2">
    <w:pPr>
      <w:pStyle w:val="Intestazione"/>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3B1F" w14:textId="2B53AEE5" w:rsidR="0080449F" w:rsidRDefault="006F085D">
    <w:pPr>
      <w:pStyle w:val="Intestazione"/>
    </w:pPr>
    <w:r>
      <w:rPr>
        <w:noProof/>
      </w:rPr>
      <mc:AlternateContent>
        <mc:Choice Requires="wps">
          <w:drawing>
            <wp:anchor distT="0" distB="0" distL="114300" distR="114300" simplePos="0" relativeHeight="251660288" behindDoc="0" locked="0" layoutInCell="1" allowOverlap="1" wp14:anchorId="664CB1C7" wp14:editId="30C5B23E">
              <wp:simplePos x="0" y="0"/>
              <wp:positionH relativeFrom="margin">
                <wp:posOffset>1848485</wp:posOffset>
              </wp:positionH>
              <wp:positionV relativeFrom="paragraph">
                <wp:posOffset>412115</wp:posOffset>
              </wp:positionV>
              <wp:extent cx="4140200" cy="46990"/>
              <wp:effectExtent l="0" t="0" r="0" b="0"/>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40200" cy="4699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5418" id="Rettangolo 4" o:spid="_x0000_s1026" style="position:absolute;margin-left:145.55pt;margin-top:32.45pt;width:326pt;height:3.7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" fillcolor="#a5a5a5 [2092]" stroked="f" strokeweight="2pt">
              <v:path arrowok="t"/>
              <w10:wrap type="topAndBottom" anchorx="margin"/>
            </v:rect>
          </w:pict>
        </mc:Fallback>
      </mc:AlternateContent>
    </w:r>
    <w:r w:rsidR="0080449F">
      <w:rPr>
        <w:noProof/>
      </w:rPr>
      <w:drawing>
        <wp:anchor distT="0" distB="0" distL="114300" distR="114300" simplePos="0" relativeHeight="251657216" behindDoc="0" locked="0" layoutInCell="1" allowOverlap="1" wp14:anchorId="7D06562F" wp14:editId="77254155">
          <wp:simplePos x="0" y="0"/>
          <wp:positionH relativeFrom="margin">
            <wp:posOffset>-194310</wp:posOffset>
          </wp:positionH>
          <wp:positionV relativeFrom="paragraph">
            <wp:posOffset>-191135</wp:posOffset>
          </wp:positionV>
          <wp:extent cx="1800000" cy="770400"/>
          <wp:effectExtent l="0" t="0" r="0" b="0"/>
          <wp:wrapTopAndBottom/>
          <wp:docPr id="32" name="Immagine 32" descr="ARCS Azienda Regionale di Coordinamento per la Salute"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S-colori-orizzont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3EC"/>
    <w:multiLevelType w:val="multilevel"/>
    <w:tmpl w:val="3C6090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913D4"/>
    <w:multiLevelType w:val="multilevel"/>
    <w:tmpl w:val="DE481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2563BD"/>
    <w:multiLevelType w:val="hybridMultilevel"/>
    <w:tmpl w:val="1CB22592"/>
    <w:lvl w:ilvl="0" w:tplc="04100001">
      <w:start w:val="1"/>
      <w:numFmt w:val="bullet"/>
      <w:lvlText w:val=""/>
      <w:lvlJc w:val="left"/>
      <w:pPr>
        <w:ind w:left="1040" w:hanging="360"/>
      </w:pPr>
      <w:rPr>
        <w:rFonts w:ascii="Symbol" w:hAnsi="Symbol"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3" w15:restartNumberingAfterBreak="0">
    <w:nsid w:val="0B2672D4"/>
    <w:multiLevelType w:val="multilevel"/>
    <w:tmpl w:val="B12A4C50"/>
    <w:lvl w:ilvl="0">
      <w:start w:val="1"/>
      <w:numFmt w:val="upperLetter"/>
      <w:lvlText w:val="%1."/>
      <w:lvlJc w:val="left"/>
      <w:pPr>
        <w:ind w:left="720" w:hanging="360"/>
      </w:pPr>
      <w:rPr>
        <w:rFonts w:ascii="Calibri" w:eastAsia="Calibri" w:hAnsi="Calibri" w:cs="Calibri" w:hint="default"/>
        <w:b w:val="0"/>
      </w:rPr>
    </w:lvl>
    <w:lvl w:ilvl="1">
      <w:start w:val="6"/>
      <w:numFmt w:val="lowerLetter"/>
      <w:lvlText w:val="%2."/>
      <w:lvlJc w:val="left"/>
      <w:pPr>
        <w:ind w:left="1440" w:hanging="360"/>
      </w:pPr>
      <w:rPr>
        <w:rFonts w:ascii="Calibri" w:eastAsia="Calibri" w:hAnsi="Calibri" w:cs="Calibri" w:hint="default"/>
        <w:b w:val="0"/>
      </w:rPr>
    </w:lvl>
    <w:lvl w:ilvl="2">
      <w:start w:val="1"/>
      <w:numFmt w:val="lowerRoman"/>
      <w:lvlText w:val="%3."/>
      <w:lvlJc w:val="right"/>
      <w:pPr>
        <w:ind w:left="2160" w:hanging="180"/>
      </w:pPr>
      <w:rPr>
        <w:rFonts w:ascii="Calibri" w:eastAsia="Calibri" w:hAnsi="Calibri" w:cs="Calibri"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210B26"/>
    <w:multiLevelType w:val="multilevel"/>
    <w:tmpl w:val="69E2831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2491E"/>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F1305"/>
    <w:multiLevelType w:val="multilevel"/>
    <w:tmpl w:val="B70CEC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9668E"/>
    <w:multiLevelType w:val="multilevel"/>
    <w:tmpl w:val="4496B4EE"/>
    <w:lvl w:ilvl="0">
      <w:start w:val="2"/>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8" w15:restartNumberingAfterBreak="0">
    <w:nsid w:val="15691C55"/>
    <w:multiLevelType w:val="multilevel"/>
    <w:tmpl w:val="3DC0460C"/>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73BC2"/>
    <w:multiLevelType w:val="multilevel"/>
    <w:tmpl w:val="7EEE0DF4"/>
    <w:lvl w:ilvl="0">
      <w:start w:val="1"/>
      <w:numFmt w:val="bullet"/>
      <w:lvlText w:val="●"/>
      <w:lvlJc w:val="left"/>
      <w:pPr>
        <w:ind w:left="2148" w:hanging="360"/>
      </w:pPr>
      <w:rPr>
        <w:rFonts w:ascii="Noto Sans Symbols" w:eastAsia="Noto Sans Symbols" w:hAnsi="Noto Sans Symbols" w:cs="Noto Sans Symbols"/>
      </w:rPr>
    </w:lvl>
    <w:lvl w:ilvl="1">
      <w:start w:val="1"/>
      <w:numFmt w:val="bullet"/>
      <w:lvlText w:val="o"/>
      <w:lvlJc w:val="left"/>
      <w:pPr>
        <w:ind w:left="2868" w:hanging="360"/>
      </w:pPr>
      <w:rPr>
        <w:rFonts w:ascii="Courier New" w:eastAsia="Courier New" w:hAnsi="Courier New" w:cs="Courier New"/>
      </w:rPr>
    </w:lvl>
    <w:lvl w:ilvl="2">
      <w:start w:val="1"/>
      <w:numFmt w:val="bullet"/>
      <w:lvlText w:val="▪"/>
      <w:lvlJc w:val="left"/>
      <w:pPr>
        <w:ind w:left="3588" w:hanging="360"/>
      </w:pPr>
      <w:rPr>
        <w:rFonts w:ascii="Noto Sans Symbols" w:eastAsia="Noto Sans Symbols" w:hAnsi="Noto Sans Symbols" w:cs="Noto Sans Symbols"/>
      </w:rPr>
    </w:lvl>
    <w:lvl w:ilvl="3">
      <w:start w:val="1"/>
      <w:numFmt w:val="bullet"/>
      <w:lvlText w:val="●"/>
      <w:lvlJc w:val="left"/>
      <w:pPr>
        <w:ind w:left="4308" w:hanging="360"/>
      </w:pPr>
      <w:rPr>
        <w:rFonts w:ascii="Noto Sans Symbols" w:eastAsia="Noto Sans Symbols" w:hAnsi="Noto Sans Symbols" w:cs="Noto Sans Symbols"/>
      </w:rPr>
    </w:lvl>
    <w:lvl w:ilvl="4">
      <w:start w:val="1"/>
      <w:numFmt w:val="bullet"/>
      <w:lvlText w:val="o"/>
      <w:lvlJc w:val="left"/>
      <w:pPr>
        <w:ind w:left="5028" w:hanging="360"/>
      </w:pPr>
      <w:rPr>
        <w:rFonts w:ascii="Courier New" w:eastAsia="Courier New" w:hAnsi="Courier New" w:cs="Courier New"/>
      </w:rPr>
    </w:lvl>
    <w:lvl w:ilvl="5">
      <w:start w:val="1"/>
      <w:numFmt w:val="bullet"/>
      <w:lvlText w:val="▪"/>
      <w:lvlJc w:val="left"/>
      <w:pPr>
        <w:ind w:left="5748" w:hanging="360"/>
      </w:pPr>
      <w:rPr>
        <w:rFonts w:ascii="Noto Sans Symbols" w:eastAsia="Noto Sans Symbols" w:hAnsi="Noto Sans Symbols" w:cs="Noto Sans Symbols"/>
      </w:rPr>
    </w:lvl>
    <w:lvl w:ilvl="6">
      <w:start w:val="1"/>
      <w:numFmt w:val="bullet"/>
      <w:lvlText w:val="●"/>
      <w:lvlJc w:val="left"/>
      <w:pPr>
        <w:ind w:left="6468" w:hanging="360"/>
      </w:pPr>
      <w:rPr>
        <w:rFonts w:ascii="Noto Sans Symbols" w:eastAsia="Noto Sans Symbols" w:hAnsi="Noto Sans Symbols" w:cs="Noto Sans Symbols"/>
      </w:rPr>
    </w:lvl>
    <w:lvl w:ilvl="7">
      <w:start w:val="1"/>
      <w:numFmt w:val="bullet"/>
      <w:lvlText w:val="o"/>
      <w:lvlJc w:val="left"/>
      <w:pPr>
        <w:ind w:left="7188" w:hanging="360"/>
      </w:pPr>
      <w:rPr>
        <w:rFonts w:ascii="Courier New" w:eastAsia="Courier New" w:hAnsi="Courier New" w:cs="Courier New"/>
      </w:rPr>
    </w:lvl>
    <w:lvl w:ilvl="8">
      <w:start w:val="1"/>
      <w:numFmt w:val="bullet"/>
      <w:lvlText w:val="▪"/>
      <w:lvlJc w:val="left"/>
      <w:pPr>
        <w:ind w:left="7908" w:hanging="360"/>
      </w:pPr>
      <w:rPr>
        <w:rFonts w:ascii="Noto Sans Symbols" w:eastAsia="Noto Sans Symbols" w:hAnsi="Noto Sans Symbols" w:cs="Noto Sans Symbols"/>
      </w:rPr>
    </w:lvl>
  </w:abstractNum>
  <w:abstractNum w:abstractNumId="10" w15:restartNumberingAfterBreak="0">
    <w:nsid w:val="25D45C8B"/>
    <w:multiLevelType w:val="multilevel"/>
    <w:tmpl w:val="D0B09C84"/>
    <w:lvl w:ilvl="0">
      <w:start w:val="1"/>
      <w:numFmt w:val="lowerLetter"/>
      <w:lvlText w:val="%1."/>
      <w:lvlJc w:val="left"/>
      <w:pPr>
        <w:ind w:left="360" w:hanging="360"/>
      </w:pPr>
      <w:rPr>
        <w:b w:val="0"/>
      </w:rPr>
    </w:lvl>
    <w:lvl w:ilvl="1">
      <w:start w:val="1"/>
      <w:numFmt w:val="lowerLetter"/>
      <w:lvlText w:val="%2."/>
      <w:lvlJc w:val="left"/>
      <w:pPr>
        <w:ind w:left="1080" w:hanging="360"/>
      </w:pPr>
      <w:rPr>
        <w:rFonts w:ascii="Calibri" w:eastAsia="Calibri" w:hAnsi="Calibri" w:cs="Calibri"/>
        <w:b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A902EB"/>
    <w:multiLevelType w:val="multilevel"/>
    <w:tmpl w:val="DE481D9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B341F6E"/>
    <w:multiLevelType w:val="multilevel"/>
    <w:tmpl w:val="F29E2B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EA0EDF"/>
    <w:multiLevelType w:val="hybridMultilevel"/>
    <w:tmpl w:val="EE780F02"/>
    <w:lvl w:ilvl="0" w:tplc="C8C0F19E">
      <w:start w:val="1"/>
      <w:numFmt w:val="upperLetter"/>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0B2C5F"/>
    <w:multiLevelType w:val="multilevel"/>
    <w:tmpl w:val="59126C3C"/>
    <w:lvl w:ilvl="0">
      <w:start w:val="1"/>
      <w:numFmt w:val="decimal"/>
      <w:lvlText w:val="%1."/>
      <w:lvlJc w:val="left"/>
      <w:pPr>
        <w:ind w:left="360" w:hanging="360"/>
      </w:pPr>
      <w:rPr>
        <w:b w:val="0"/>
      </w:rPr>
    </w:lvl>
    <w:lvl w:ilvl="1">
      <w:start w:val="1"/>
      <w:numFmt w:val="lowerLetter"/>
      <w:lvlText w:val="%2."/>
      <w:lvlJc w:val="left"/>
      <w:pPr>
        <w:ind w:left="1080" w:hanging="360"/>
      </w:pPr>
      <w:rPr>
        <w:rFonts w:ascii="Calibri" w:eastAsia="Calibri" w:hAnsi="Calibri" w:cs="Calibri"/>
        <w:b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131BF"/>
    <w:multiLevelType w:val="multilevel"/>
    <w:tmpl w:val="58B0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10C06"/>
    <w:multiLevelType w:val="multilevel"/>
    <w:tmpl w:val="C5886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FD1F0D"/>
    <w:multiLevelType w:val="multilevel"/>
    <w:tmpl w:val="E66ECE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90386C"/>
    <w:multiLevelType w:val="hybridMultilevel"/>
    <w:tmpl w:val="6AF82E74"/>
    <w:lvl w:ilvl="0" w:tplc="04100001">
      <w:start w:val="1"/>
      <w:numFmt w:val="bullet"/>
      <w:lvlText w:val=""/>
      <w:lvlJc w:val="left"/>
      <w:pPr>
        <w:ind w:left="1040" w:hanging="360"/>
      </w:pPr>
      <w:rPr>
        <w:rFonts w:ascii="Symbol" w:hAnsi="Symbol"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9" w15:restartNumberingAfterBreak="0">
    <w:nsid w:val="464A5B2D"/>
    <w:multiLevelType w:val="hybridMultilevel"/>
    <w:tmpl w:val="9D30EAB2"/>
    <w:lvl w:ilvl="0" w:tplc="8482F806">
      <w:start w:val="1"/>
      <w:numFmt w:val="upperRoman"/>
      <w:pStyle w:val="Titolo2"/>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A044EE"/>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4C7AEB"/>
    <w:multiLevelType w:val="hybridMultilevel"/>
    <w:tmpl w:val="9EB2B6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6140F83"/>
    <w:multiLevelType w:val="multilevel"/>
    <w:tmpl w:val="1C380A4E"/>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3" w15:restartNumberingAfterBreak="0">
    <w:nsid w:val="5A1D4D6B"/>
    <w:multiLevelType w:val="multilevel"/>
    <w:tmpl w:val="9CC23A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BF7657"/>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7D0783"/>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446065"/>
    <w:multiLevelType w:val="multilevel"/>
    <w:tmpl w:val="FB3E1940"/>
    <w:lvl w:ilvl="0">
      <w:start w:val="1"/>
      <w:numFmt w:val="lowerLetter"/>
      <w:lvlText w:val="%1."/>
      <w:lvlJc w:val="left"/>
      <w:pPr>
        <w:ind w:left="360" w:hanging="360"/>
      </w:pPr>
      <w:rPr>
        <w:b w:val="0"/>
      </w:rPr>
    </w:lvl>
    <w:lvl w:ilvl="1">
      <w:start w:val="1"/>
      <w:numFmt w:val="lowerLetter"/>
      <w:lvlText w:val="%2."/>
      <w:lvlJc w:val="left"/>
      <w:pPr>
        <w:ind w:left="1080" w:hanging="360"/>
      </w:pPr>
      <w:rPr>
        <w:rFonts w:ascii="Calibri" w:eastAsia="Calibri" w:hAnsi="Calibri" w:cs="Calibri"/>
        <w:b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447262"/>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966769"/>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2D59BA"/>
    <w:multiLevelType w:val="multilevel"/>
    <w:tmpl w:val="D99279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4B63313"/>
    <w:multiLevelType w:val="multilevel"/>
    <w:tmpl w:val="C002B6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F12236"/>
    <w:multiLevelType w:val="multilevel"/>
    <w:tmpl w:val="50B23F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547755"/>
    <w:multiLevelType w:val="multilevel"/>
    <w:tmpl w:val="A42CD3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DD776B"/>
    <w:multiLevelType w:val="multilevel"/>
    <w:tmpl w:val="17544DC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044E82"/>
    <w:multiLevelType w:val="multilevel"/>
    <w:tmpl w:val="09DA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8F2F33"/>
    <w:multiLevelType w:val="hybridMultilevel"/>
    <w:tmpl w:val="CF12A2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34"/>
  </w:num>
  <w:num w:numId="4">
    <w:abstractNumId w:val="33"/>
  </w:num>
  <w:num w:numId="5">
    <w:abstractNumId w:val="17"/>
  </w:num>
  <w:num w:numId="6">
    <w:abstractNumId w:val="0"/>
  </w:num>
  <w:num w:numId="7">
    <w:abstractNumId w:val="7"/>
  </w:num>
  <w:num w:numId="8">
    <w:abstractNumId w:val="8"/>
  </w:num>
  <w:num w:numId="9">
    <w:abstractNumId w:val="16"/>
  </w:num>
  <w:num w:numId="10">
    <w:abstractNumId w:val="23"/>
  </w:num>
  <w:num w:numId="11">
    <w:abstractNumId w:val="1"/>
  </w:num>
  <w:num w:numId="12">
    <w:abstractNumId w:val="32"/>
  </w:num>
  <w:num w:numId="13">
    <w:abstractNumId w:val="15"/>
  </w:num>
  <w:num w:numId="14">
    <w:abstractNumId w:val="29"/>
  </w:num>
  <w:num w:numId="15">
    <w:abstractNumId w:val="31"/>
  </w:num>
  <w:num w:numId="16">
    <w:abstractNumId w:val="6"/>
  </w:num>
  <w:num w:numId="17">
    <w:abstractNumId w:val="5"/>
  </w:num>
  <w:num w:numId="18">
    <w:abstractNumId w:val="20"/>
  </w:num>
  <w:num w:numId="19">
    <w:abstractNumId w:val="24"/>
  </w:num>
  <w:num w:numId="20">
    <w:abstractNumId w:val="28"/>
  </w:num>
  <w:num w:numId="21">
    <w:abstractNumId w:val="25"/>
  </w:num>
  <w:num w:numId="22">
    <w:abstractNumId w:val="27"/>
  </w:num>
  <w:num w:numId="23">
    <w:abstractNumId w:val="4"/>
  </w:num>
  <w:num w:numId="24">
    <w:abstractNumId w:val="26"/>
  </w:num>
  <w:num w:numId="25">
    <w:abstractNumId w:val="10"/>
  </w:num>
  <w:num w:numId="26">
    <w:abstractNumId w:val="14"/>
  </w:num>
  <w:num w:numId="27">
    <w:abstractNumId w:val="35"/>
  </w:num>
  <w:num w:numId="28">
    <w:abstractNumId w:val="18"/>
  </w:num>
  <w:num w:numId="29">
    <w:abstractNumId w:val="21"/>
  </w:num>
  <w:num w:numId="30">
    <w:abstractNumId w:val="2"/>
  </w:num>
  <w:num w:numId="31">
    <w:abstractNumId w:val="22"/>
  </w:num>
  <w:num w:numId="32">
    <w:abstractNumId w:val="3"/>
  </w:num>
  <w:num w:numId="33">
    <w:abstractNumId w:val="11"/>
  </w:num>
  <w:num w:numId="34">
    <w:abstractNumId w:val="30"/>
  </w:num>
  <w:num w:numId="35">
    <w:abstractNumId w:val="13"/>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2"/>
    <w:rsid w:val="0002261C"/>
    <w:rsid w:val="00027EAA"/>
    <w:rsid w:val="00036353"/>
    <w:rsid w:val="00043D4C"/>
    <w:rsid w:val="000467BE"/>
    <w:rsid w:val="000609B2"/>
    <w:rsid w:val="00094982"/>
    <w:rsid w:val="00095F5C"/>
    <w:rsid w:val="000C180B"/>
    <w:rsid w:val="00160D2D"/>
    <w:rsid w:val="001708E4"/>
    <w:rsid w:val="00192C69"/>
    <w:rsid w:val="001C5C23"/>
    <w:rsid w:val="001E2050"/>
    <w:rsid w:val="001F213D"/>
    <w:rsid w:val="002126EB"/>
    <w:rsid w:val="00230B12"/>
    <w:rsid w:val="00292E4E"/>
    <w:rsid w:val="002A288B"/>
    <w:rsid w:val="0033334B"/>
    <w:rsid w:val="00356024"/>
    <w:rsid w:val="00380CBB"/>
    <w:rsid w:val="003B769E"/>
    <w:rsid w:val="003C152D"/>
    <w:rsid w:val="003C6FBE"/>
    <w:rsid w:val="004277DD"/>
    <w:rsid w:val="00435755"/>
    <w:rsid w:val="004646C8"/>
    <w:rsid w:val="00464E90"/>
    <w:rsid w:val="00493815"/>
    <w:rsid w:val="004A238A"/>
    <w:rsid w:val="004E3F32"/>
    <w:rsid w:val="004E761F"/>
    <w:rsid w:val="00562089"/>
    <w:rsid w:val="00592A2A"/>
    <w:rsid w:val="005B5D32"/>
    <w:rsid w:val="005F067A"/>
    <w:rsid w:val="005F5DBB"/>
    <w:rsid w:val="006111E8"/>
    <w:rsid w:val="006472DD"/>
    <w:rsid w:val="00682689"/>
    <w:rsid w:val="00691EB6"/>
    <w:rsid w:val="006B7364"/>
    <w:rsid w:val="006F085D"/>
    <w:rsid w:val="00713DC4"/>
    <w:rsid w:val="00733367"/>
    <w:rsid w:val="00745AD2"/>
    <w:rsid w:val="007A2D60"/>
    <w:rsid w:val="007C0FC3"/>
    <w:rsid w:val="007D1438"/>
    <w:rsid w:val="007E4D57"/>
    <w:rsid w:val="0080449F"/>
    <w:rsid w:val="00827439"/>
    <w:rsid w:val="00836C7B"/>
    <w:rsid w:val="00841CA8"/>
    <w:rsid w:val="00861EEA"/>
    <w:rsid w:val="008734DA"/>
    <w:rsid w:val="00875428"/>
    <w:rsid w:val="008863A5"/>
    <w:rsid w:val="00894EDD"/>
    <w:rsid w:val="00977F01"/>
    <w:rsid w:val="009B3D27"/>
    <w:rsid w:val="009C4109"/>
    <w:rsid w:val="00A00110"/>
    <w:rsid w:val="00A03288"/>
    <w:rsid w:val="00A42B85"/>
    <w:rsid w:val="00A81889"/>
    <w:rsid w:val="00AA0797"/>
    <w:rsid w:val="00AC1701"/>
    <w:rsid w:val="00AE7163"/>
    <w:rsid w:val="00B30B02"/>
    <w:rsid w:val="00B3515F"/>
    <w:rsid w:val="00B61C09"/>
    <w:rsid w:val="00BA5B3C"/>
    <w:rsid w:val="00BB4BAC"/>
    <w:rsid w:val="00C10995"/>
    <w:rsid w:val="00C42AF1"/>
    <w:rsid w:val="00C6534B"/>
    <w:rsid w:val="00C91BEB"/>
    <w:rsid w:val="00CB6AB5"/>
    <w:rsid w:val="00D06A3B"/>
    <w:rsid w:val="00D215D2"/>
    <w:rsid w:val="00D459E9"/>
    <w:rsid w:val="00D47849"/>
    <w:rsid w:val="00D55107"/>
    <w:rsid w:val="00D63597"/>
    <w:rsid w:val="00DA393E"/>
    <w:rsid w:val="00DB2934"/>
    <w:rsid w:val="00DB4F6D"/>
    <w:rsid w:val="00DC4810"/>
    <w:rsid w:val="00DE2751"/>
    <w:rsid w:val="00DF491B"/>
    <w:rsid w:val="00E741ED"/>
    <w:rsid w:val="00E75D0C"/>
    <w:rsid w:val="00E766AC"/>
    <w:rsid w:val="00E867AF"/>
    <w:rsid w:val="00E904D0"/>
    <w:rsid w:val="00EA24C9"/>
    <w:rsid w:val="00EE5BC2"/>
    <w:rsid w:val="00EE62F2"/>
    <w:rsid w:val="00F13D18"/>
    <w:rsid w:val="00FF2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2B28F"/>
  <w15:docId w15:val="{1C204720-CC2C-44BB-A338-6FE4E8D0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63A5"/>
  </w:style>
  <w:style w:type="paragraph" w:styleId="Titolo1">
    <w:name w:val="heading 1"/>
    <w:basedOn w:val="Normale"/>
    <w:next w:val="Normale"/>
    <w:uiPriority w:val="9"/>
    <w:qFormat/>
    <w:rsid w:val="00861EEA"/>
    <w:pPr>
      <w:keepNext/>
      <w:keepLines/>
      <w:numPr>
        <w:numId w:val="35"/>
      </w:numPr>
      <w:pBdr>
        <w:top w:val="single" w:sz="4" w:space="1" w:color="auto"/>
        <w:left w:val="single" w:sz="4" w:space="4" w:color="auto"/>
        <w:bottom w:val="single" w:sz="4" w:space="1" w:color="auto"/>
        <w:right w:val="single" w:sz="4" w:space="4" w:color="auto"/>
      </w:pBdr>
      <w:shd w:val="clear" w:color="auto" w:fill="C6D9F1" w:themeFill="text2" w:themeFillTint="33"/>
      <w:spacing w:before="400" w:after="120"/>
      <w:outlineLvl w:val="0"/>
    </w:pPr>
    <w:rPr>
      <w:rFonts w:ascii="Calibri" w:hAnsi="Calibri"/>
      <w:b/>
      <w:sz w:val="28"/>
      <w:szCs w:val="40"/>
    </w:rPr>
  </w:style>
  <w:style w:type="paragraph" w:styleId="Titolo2">
    <w:name w:val="heading 2"/>
    <w:basedOn w:val="Normale"/>
    <w:next w:val="Normale"/>
    <w:uiPriority w:val="9"/>
    <w:unhideWhenUsed/>
    <w:qFormat/>
    <w:rsid w:val="006111E8"/>
    <w:pPr>
      <w:keepNext/>
      <w:keepLines/>
      <w:numPr>
        <w:numId w:val="36"/>
      </w:numPr>
      <w:spacing w:before="360" w:after="120"/>
      <w:outlineLvl w:val="1"/>
    </w:pPr>
    <w:rPr>
      <w:rFonts w:ascii="Calibri" w:hAnsi="Calibri"/>
      <w:b/>
      <w:szCs w:val="32"/>
      <w:u w:val="single"/>
    </w:rPr>
  </w:style>
  <w:style w:type="paragraph" w:styleId="Titolo3">
    <w:name w:val="heading 3"/>
    <w:basedOn w:val="Normale"/>
    <w:next w:val="Normale"/>
    <w:uiPriority w:val="9"/>
    <w:unhideWhenUsed/>
    <w:qFormat/>
    <w:rsid w:val="006111E8"/>
    <w:pPr>
      <w:keepNext/>
      <w:keepLines/>
      <w:spacing w:before="320" w:after="80"/>
      <w:outlineLvl w:val="2"/>
    </w:pPr>
    <w:rPr>
      <w:rFonts w:ascii="Calibri" w:hAnsi="Calibri"/>
      <w:color w:val="434343"/>
      <w:sz w:val="32"/>
      <w:szCs w:val="28"/>
      <w:u w:val="single"/>
    </w:rPr>
  </w:style>
  <w:style w:type="paragraph" w:styleId="Titolo4">
    <w:name w:val="heading 4"/>
    <w:basedOn w:val="Normale"/>
    <w:next w:val="Normale"/>
    <w:uiPriority w:val="9"/>
    <w:semiHidden/>
    <w:unhideWhenUsed/>
    <w:qFormat/>
    <w:rsid w:val="008863A5"/>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8863A5"/>
    <w:pPr>
      <w:keepNext/>
      <w:keepLines/>
      <w:spacing w:before="240" w:after="80"/>
      <w:outlineLvl w:val="4"/>
    </w:pPr>
    <w:rPr>
      <w:color w:val="666666"/>
    </w:rPr>
  </w:style>
  <w:style w:type="paragraph" w:styleId="Titolo6">
    <w:name w:val="heading 6"/>
    <w:basedOn w:val="Normale"/>
    <w:next w:val="Normale"/>
    <w:uiPriority w:val="9"/>
    <w:semiHidden/>
    <w:unhideWhenUsed/>
    <w:qFormat/>
    <w:rsid w:val="008863A5"/>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863A5"/>
    <w:tblPr>
      <w:tblCellMar>
        <w:top w:w="0" w:type="dxa"/>
        <w:left w:w="0" w:type="dxa"/>
        <w:bottom w:w="0" w:type="dxa"/>
        <w:right w:w="0" w:type="dxa"/>
      </w:tblCellMar>
    </w:tblPr>
  </w:style>
  <w:style w:type="paragraph" w:styleId="Titolo">
    <w:name w:val="Title"/>
    <w:basedOn w:val="Normale"/>
    <w:next w:val="Normale"/>
    <w:uiPriority w:val="10"/>
    <w:qFormat/>
    <w:rsid w:val="008863A5"/>
    <w:pPr>
      <w:keepNext/>
      <w:keepLines/>
      <w:spacing w:after="60"/>
    </w:pPr>
    <w:rPr>
      <w:sz w:val="52"/>
      <w:szCs w:val="52"/>
    </w:rPr>
  </w:style>
  <w:style w:type="table" w:customStyle="1" w:styleId="TableNormal0">
    <w:name w:val="Table Normal"/>
    <w:rsid w:val="008863A5"/>
    <w:tblPr>
      <w:tblCellMar>
        <w:top w:w="0" w:type="dxa"/>
        <w:left w:w="0" w:type="dxa"/>
        <w:bottom w:w="0" w:type="dxa"/>
        <w:right w:w="0" w:type="dxa"/>
      </w:tblCellMar>
    </w:tblPr>
  </w:style>
  <w:style w:type="table" w:customStyle="1" w:styleId="TableNormal1">
    <w:name w:val="Table Normal"/>
    <w:rsid w:val="008863A5"/>
    <w:tblPr>
      <w:tblCellMar>
        <w:top w:w="0" w:type="dxa"/>
        <w:left w:w="0" w:type="dxa"/>
        <w:bottom w:w="0" w:type="dxa"/>
        <w:right w:w="0" w:type="dxa"/>
      </w:tblCellMar>
    </w:tblPr>
  </w:style>
  <w:style w:type="table" w:customStyle="1" w:styleId="TableNormal2">
    <w:name w:val="Table Normal"/>
    <w:rsid w:val="008863A5"/>
    <w:tblPr>
      <w:tblCellMar>
        <w:top w:w="0" w:type="dxa"/>
        <w:left w:w="0" w:type="dxa"/>
        <w:bottom w:w="0" w:type="dxa"/>
        <w:right w:w="0" w:type="dxa"/>
      </w:tblCellMar>
    </w:tblPr>
  </w:style>
  <w:style w:type="table" w:customStyle="1" w:styleId="TableNormal3">
    <w:name w:val="Table Normal"/>
    <w:rsid w:val="008863A5"/>
    <w:tblPr>
      <w:tblCellMar>
        <w:top w:w="0" w:type="dxa"/>
        <w:left w:w="0" w:type="dxa"/>
        <w:bottom w:w="0" w:type="dxa"/>
        <w:right w:w="0" w:type="dxa"/>
      </w:tblCellMar>
    </w:tblPr>
  </w:style>
  <w:style w:type="table" w:customStyle="1" w:styleId="TableNormal4">
    <w:name w:val="Table Normal"/>
    <w:rsid w:val="008863A5"/>
    <w:tblPr>
      <w:tblCellMar>
        <w:top w:w="0" w:type="dxa"/>
        <w:left w:w="0" w:type="dxa"/>
        <w:bottom w:w="0" w:type="dxa"/>
        <w:right w:w="0" w:type="dxa"/>
      </w:tblCellMar>
    </w:tblPr>
  </w:style>
  <w:style w:type="paragraph" w:styleId="Sottotitolo">
    <w:name w:val="Subtitle"/>
    <w:basedOn w:val="Normale"/>
    <w:next w:val="Normale"/>
    <w:uiPriority w:val="11"/>
    <w:qFormat/>
    <w:rsid w:val="008863A5"/>
    <w:pPr>
      <w:keepNext/>
      <w:keepLines/>
      <w:pBdr>
        <w:top w:val="nil"/>
        <w:left w:val="nil"/>
        <w:bottom w:val="nil"/>
        <w:right w:val="nil"/>
        <w:between w:val="nil"/>
      </w:pBdr>
      <w:spacing w:after="320"/>
    </w:pPr>
    <w:rPr>
      <w:color w:val="666666"/>
      <w:sz w:val="30"/>
      <w:szCs w:val="30"/>
    </w:rPr>
  </w:style>
  <w:style w:type="table" w:customStyle="1" w:styleId="a">
    <w:basedOn w:val="TableNormal4"/>
    <w:rsid w:val="008863A5"/>
    <w:tblPr>
      <w:tblStyleRowBandSize w:val="1"/>
      <w:tblStyleColBandSize w:val="1"/>
      <w:tblCellMar>
        <w:top w:w="100" w:type="dxa"/>
        <w:left w:w="100" w:type="dxa"/>
        <w:bottom w:w="100" w:type="dxa"/>
        <w:right w:w="100" w:type="dxa"/>
      </w:tblCellMar>
    </w:tblPr>
  </w:style>
  <w:style w:type="table" w:customStyle="1" w:styleId="a0">
    <w:basedOn w:val="TableNormal4"/>
    <w:rsid w:val="008863A5"/>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8863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63A5"/>
    <w:rPr>
      <w:sz w:val="20"/>
      <w:szCs w:val="20"/>
    </w:rPr>
  </w:style>
  <w:style w:type="character" w:styleId="Rimandocommento">
    <w:name w:val="annotation reference"/>
    <w:basedOn w:val="Carpredefinitoparagrafo"/>
    <w:uiPriority w:val="99"/>
    <w:semiHidden/>
    <w:unhideWhenUsed/>
    <w:rsid w:val="008863A5"/>
    <w:rPr>
      <w:sz w:val="16"/>
      <w:szCs w:val="16"/>
    </w:rPr>
  </w:style>
  <w:style w:type="paragraph" w:styleId="Paragrafoelenco">
    <w:name w:val="List Paragraph"/>
    <w:basedOn w:val="Normale"/>
    <w:uiPriority w:val="34"/>
    <w:qFormat/>
    <w:rsid w:val="00246E25"/>
    <w:pPr>
      <w:ind w:left="720"/>
      <w:contextualSpacing/>
    </w:pPr>
  </w:style>
  <w:style w:type="table" w:customStyle="1" w:styleId="a1">
    <w:basedOn w:val="TableNormal4"/>
    <w:rsid w:val="008863A5"/>
    <w:tblPr>
      <w:tblStyleRowBandSize w:val="1"/>
      <w:tblStyleColBandSize w:val="1"/>
      <w:tblCellMar>
        <w:top w:w="100" w:type="dxa"/>
        <w:left w:w="100" w:type="dxa"/>
        <w:bottom w:w="100" w:type="dxa"/>
        <w:right w:w="100" w:type="dxa"/>
      </w:tblCellMar>
    </w:tblPr>
  </w:style>
  <w:style w:type="table" w:customStyle="1" w:styleId="a2">
    <w:basedOn w:val="TableNormal4"/>
    <w:rsid w:val="008863A5"/>
    <w:tblPr>
      <w:tblStyleRowBandSize w:val="1"/>
      <w:tblStyleColBandSize w:val="1"/>
      <w:tblCellMar>
        <w:top w:w="100" w:type="dxa"/>
        <w:left w:w="100" w:type="dxa"/>
        <w:bottom w:w="100" w:type="dxa"/>
        <w:right w:w="100" w:type="dxa"/>
      </w:tblCellMar>
    </w:tblPr>
  </w:style>
  <w:style w:type="table" w:customStyle="1" w:styleId="a3">
    <w:basedOn w:val="TableNormal4"/>
    <w:rsid w:val="008863A5"/>
    <w:tblPr>
      <w:tblStyleRowBandSize w:val="1"/>
      <w:tblStyleColBandSize w:val="1"/>
      <w:tblCellMar>
        <w:top w:w="100" w:type="dxa"/>
        <w:left w:w="100" w:type="dxa"/>
        <w:bottom w:w="100" w:type="dxa"/>
        <w:right w:w="100" w:type="dxa"/>
      </w:tblCellMar>
    </w:tblPr>
  </w:style>
  <w:style w:type="table" w:customStyle="1" w:styleId="a4">
    <w:basedOn w:val="TableNormal4"/>
    <w:rsid w:val="008863A5"/>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D56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2"/>
    <w:rsid w:val="008863A5"/>
    <w:pPr>
      <w:spacing w:line="240" w:lineRule="auto"/>
    </w:pPr>
    <w:tblPr>
      <w:tblStyleRowBandSize w:val="1"/>
      <w:tblStyleColBandSize w:val="1"/>
      <w:tblCellMar>
        <w:left w:w="108" w:type="dxa"/>
        <w:right w:w="108" w:type="dxa"/>
      </w:tblCellMar>
    </w:tblPr>
  </w:style>
  <w:style w:type="table" w:customStyle="1" w:styleId="a6">
    <w:basedOn w:val="TableNormal2"/>
    <w:rsid w:val="008863A5"/>
    <w:tblPr>
      <w:tblStyleRowBandSize w:val="1"/>
      <w:tblStyleColBandSize w:val="1"/>
      <w:tblCellMar>
        <w:top w:w="100" w:type="dxa"/>
        <w:left w:w="100" w:type="dxa"/>
        <w:bottom w:w="100" w:type="dxa"/>
        <w:right w:w="100" w:type="dxa"/>
      </w:tblCellMar>
    </w:tblPr>
  </w:style>
  <w:style w:type="table" w:customStyle="1" w:styleId="a7">
    <w:basedOn w:val="TableNormal2"/>
    <w:rsid w:val="008863A5"/>
    <w:tblPr>
      <w:tblStyleRowBandSize w:val="1"/>
      <w:tblStyleColBandSize w:val="1"/>
      <w:tblCellMar>
        <w:top w:w="100" w:type="dxa"/>
        <w:left w:w="100" w:type="dxa"/>
        <w:bottom w:w="100" w:type="dxa"/>
        <w:right w:w="100" w:type="dxa"/>
      </w:tblCellMar>
    </w:tblPr>
  </w:style>
  <w:style w:type="table" w:customStyle="1" w:styleId="a8">
    <w:basedOn w:val="TableNormal2"/>
    <w:rsid w:val="008863A5"/>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2"/>
    <w:rsid w:val="008863A5"/>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rsid w:val="008863A5"/>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rsid w:val="008863A5"/>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rsid w:val="008863A5"/>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0"/>
    <w:rsid w:val="008863A5"/>
    <w:pPr>
      <w:spacing w:line="240" w:lineRule="auto"/>
    </w:pPr>
    <w:tblPr>
      <w:tblStyleRowBandSize w:val="1"/>
      <w:tblStyleColBandSize w:val="1"/>
      <w:tblCellMar>
        <w:top w:w="100" w:type="dxa"/>
        <w:left w:w="100" w:type="dxa"/>
        <w:bottom w:w="100" w:type="dxa"/>
        <w:right w:w="100" w:type="dxa"/>
      </w:tblCellMar>
    </w:tblPr>
  </w:style>
  <w:style w:type="paragraph" w:styleId="Titolosommario">
    <w:name w:val="TOC Heading"/>
    <w:basedOn w:val="Titolo1"/>
    <w:next w:val="Normale"/>
    <w:uiPriority w:val="39"/>
    <w:unhideWhenUsed/>
    <w:qFormat/>
    <w:rsid w:val="00592A2A"/>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stofumetto">
    <w:name w:val="Balloon Text"/>
    <w:basedOn w:val="Normale"/>
    <w:link w:val="TestofumettoCarattere"/>
    <w:uiPriority w:val="99"/>
    <w:semiHidden/>
    <w:unhideWhenUsed/>
    <w:rsid w:val="006111E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1E8"/>
    <w:rPr>
      <w:rFonts w:ascii="Tahoma" w:hAnsi="Tahoma" w:cs="Tahoma"/>
      <w:sz w:val="16"/>
      <w:szCs w:val="16"/>
    </w:rPr>
  </w:style>
  <w:style w:type="paragraph" w:styleId="Sommario1">
    <w:name w:val="toc 1"/>
    <w:basedOn w:val="Normale"/>
    <w:next w:val="Normale"/>
    <w:autoRedefine/>
    <w:uiPriority w:val="39"/>
    <w:unhideWhenUsed/>
    <w:rsid w:val="00160D2D"/>
    <w:pPr>
      <w:spacing w:after="100"/>
    </w:pPr>
  </w:style>
  <w:style w:type="paragraph" w:styleId="Sommario2">
    <w:name w:val="toc 2"/>
    <w:basedOn w:val="Normale"/>
    <w:next w:val="Normale"/>
    <w:autoRedefine/>
    <w:uiPriority w:val="39"/>
    <w:unhideWhenUsed/>
    <w:rsid w:val="00160D2D"/>
    <w:pPr>
      <w:spacing w:after="100"/>
      <w:ind w:left="220"/>
    </w:pPr>
  </w:style>
  <w:style w:type="paragraph" w:styleId="Sommario3">
    <w:name w:val="toc 3"/>
    <w:basedOn w:val="Normale"/>
    <w:next w:val="Normale"/>
    <w:autoRedefine/>
    <w:uiPriority w:val="39"/>
    <w:unhideWhenUsed/>
    <w:rsid w:val="00160D2D"/>
    <w:pPr>
      <w:spacing w:after="100"/>
      <w:ind w:left="440"/>
    </w:pPr>
  </w:style>
  <w:style w:type="character" w:styleId="Collegamentoipertestuale">
    <w:name w:val="Hyperlink"/>
    <w:basedOn w:val="Carpredefinitoparagrafo"/>
    <w:uiPriority w:val="99"/>
    <w:unhideWhenUsed/>
    <w:rsid w:val="00160D2D"/>
    <w:rPr>
      <w:color w:val="0000FF" w:themeColor="hyperlink"/>
      <w:u w:val="single"/>
    </w:rPr>
  </w:style>
  <w:style w:type="paragraph" w:styleId="Intestazione">
    <w:name w:val="header"/>
    <w:basedOn w:val="Normale"/>
    <w:link w:val="IntestazioneCarattere"/>
    <w:uiPriority w:val="99"/>
    <w:unhideWhenUsed/>
    <w:rsid w:val="00804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449F"/>
  </w:style>
  <w:style w:type="paragraph" w:styleId="Pidipagina">
    <w:name w:val="footer"/>
    <w:basedOn w:val="Normale"/>
    <w:link w:val="PidipaginaCarattere"/>
    <w:uiPriority w:val="99"/>
    <w:unhideWhenUsed/>
    <w:rsid w:val="00804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449F"/>
  </w:style>
  <w:style w:type="character" w:styleId="Enfasigrassetto">
    <w:name w:val="Strong"/>
    <w:basedOn w:val="Carpredefinitoparagrafo"/>
    <w:uiPriority w:val="22"/>
    <w:qFormat/>
    <w:rsid w:val="00804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38HS/IsSeuJQZORYsTCytYeJg==">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A3C26E-D850-4207-8680-0AD43A65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4890</Words>
  <Characters>27878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AsFO</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Buffolini</dc:creator>
  <cp:lastModifiedBy>Serena Toscano</cp:lastModifiedBy>
  <cp:revision>2</cp:revision>
  <dcterms:created xsi:type="dcterms:W3CDTF">2022-07-11T10:40:00Z</dcterms:created>
  <dcterms:modified xsi:type="dcterms:W3CDTF">2022-07-11T10:40:00Z</dcterms:modified>
</cp:coreProperties>
</file>