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ED6C" w14:textId="77777777"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6C8CC586" wp14:editId="6F829B3D">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14:paraId="6B173FE4" w14:textId="77777777"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14:paraId="189659B6" w14:textId="623D44E8" w:rsidR="00D73139" w:rsidRPr="00F30CCB" w:rsidRDefault="00D73139" w:rsidP="00D73139">
      <w:pPr>
        <w:tabs>
          <w:tab w:val="left" w:pos="142"/>
          <w:tab w:val="left" w:pos="567"/>
        </w:tabs>
        <w:spacing w:after="0" w:line="240" w:lineRule="auto"/>
        <w:jc w:val="both"/>
        <w:rPr>
          <w:rFonts w:ascii="Gadugi" w:hAnsi="Gadugi" w:cstheme="minorHAnsi"/>
          <w:b/>
          <w:szCs w:val="24"/>
        </w:rPr>
      </w:pPr>
      <w:r w:rsidRPr="00DD3568">
        <w:rPr>
          <w:rFonts w:ascii="Gadugi" w:hAnsi="Gadugi" w:cstheme="minorHAnsi"/>
          <w:b/>
          <w:szCs w:val="24"/>
        </w:rPr>
        <w:t xml:space="preserve">ID </w:t>
      </w:r>
      <w:r w:rsidRPr="00264E2E">
        <w:rPr>
          <w:rFonts w:ascii="Gadugi" w:hAnsi="Gadugi" w:cstheme="minorHAnsi"/>
          <w:b/>
          <w:szCs w:val="24"/>
        </w:rPr>
        <w:t>25INV004</w:t>
      </w:r>
      <w:r>
        <w:rPr>
          <w:rFonts w:ascii="Gadugi" w:hAnsi="Gadugi" w:cstheme="minorHAnsi"/>
          <w:b/>
          <w:szCs w:val="24"/>
        </w:rPr>
        <w:t xml:space="preserve"> -</w:t>
      </w:r>
      <w:r w:rsidRPr="00426AD6">
        <w:rPr>
          <w:rFonts w:ascii="Gadugi" w:hAnsi="Gadugi" w:cstheme="minorHAnsi"/>
          <w:b/>
        </w:rPr>
        <w:t xml:space="preserve"> </w:t>
      </w:r>
      <w:r w:rsidRPr="0098704D">
        <w:rPr>
          <w:rFonts w:ascii="Gadugi" w:hAnsi="Gadugi" w:cstheme="minorHAnsi"/>
          <w:b/>
        </w:rPr>
        <w:t xml:space="preserve">AFFIDAMENTO DELLA FORNITURA </w:t>
      </w:r>
      <w:r w:rsidRPr="00C76EF4">
        <w:rPr>
          <w:rFonts w:ascii="Gadugi" w:hAnsi="Gadugi" w:cstheme="minorHAnsi"/>
          <w:b/>
        </w:rPr>
        <w:t xml:space="preserve">DI </w:t>
      </w:r>
      <w:r w:rsidRPr="00D37615">
        <w:rPr>
          <w:rFonts w:ascii="Gadugi" w:hAnsi="Gadugi" w:cstheme="minorHAnsi"/>
          <w:b/>
        </w:rPr>
        <w:t>MONITOR DEFIBRILLATORI MULTIPARAMETRICI</w:t>
      </w:r>
      <w:r w:rsidRPr="0098704D">
        <w:rPr>
          <w:rFonts w:ascii="Gadugi" w:hAnsi="Gadugi" w:cstheme="minorHAnsi"/>
          <w:b/>
        </w:rPr>
        <w:t xml:space="preserve"> </w:t>
      </w:r>
      <w:r>
        <w:rPr>
          <w:rFonts w:ascii="Gadugi" w:hAnsi="Gadugi" w:cstheme="minorHAnsi"/>
          <w:b/>
          <w:szCs w:val="24"/>
        </w:rPr>
        <w:t>.</w:t>
      </w:r>
    </w:p>
    <w:p w14:paraId="3BCED539" w14:textId="77777777" w:rsidR="00314876" w:rsidRPr="00D73139" w:rsidRDefault="00314876" w:rsidP="002347F5">
      <w:pPr>
        <w:pStyle w:val="Standard"/>
        <w:jc w:val="both"/>
        <w:rPr>
          <w:rFonts w:ascii="Gadugi" w:hAnsi="Gadugi" w:cstheme="minorHAnsi"/>
          <w:b/>
          <w:sz w:val="22"/>
          <w:szCs w:val="22"/>
          <w:lang w:val="it-IT"/>
        </w:rPr>
      </w:pPr>
    </w:p>
    <w:p w14:paraId="08D6B883" w14:textId="77777777" w:rsidR="007857B8" w:rsidRPr="008569C5" w:rsidRDefault="007857B8" w:rsidP="002347F5">
      <w:pPr>
        <w:pStyle w:val="Standard"/>
        <w:jc w:val="both"/>
        <w:rPr>
          <w:rFonts w:ascii="Gadugi" w:hAnsi="Gadugi" w:cstheme="minorHAnsi"/>
          <w:b/>
          <w:sz w:val="22"/>
          <w:szCs w:val="22"/>
        </w:rPr>
      </w:pPr>
    </w:p>
    <w:p w14:paraId="30713409" w14:textId="77777777" w:rsidR="00314876" w:rsidRPr="008569C5" w:rsidRDefault="00314876" w:rsidP="00314876">
      <w:pPr>
        <w:pStyle w:val="Titolo1"/>
      </w:pPr>
      <w:r w:rsidRPr="008569C5">
        <w:t xml:space="preserve">Richiesta </w:t>
      </w:r>
      <w:r w:rsidR="008760A8">
        <w:t>di partecipazione alla consultazione di mercato</w:t>
      </w:r>
    </w:p>
    <w:p w14:paraId="01E60AD3" w14:textId="77777777"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14:paraId="7139F40D" w14:textId="77777777"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14:paraId="575487CA" w14:textId="77777777"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14:paraId="60EA44E5" w14:textId="77777777"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proofErr w:type="spellStart"/>
      <w:r w:rsidR="00314876" w:rsidRPr="00983003">
        <w:rPr>
          <w:rFonts w:ascii="Gadugi" w:eastAsiaTheme="minorHAnsi" w:hAnsi="Gadugi" w:cstheme="minorBidi"/>
          <w:sz w:val="22"/>
          <w:szCs w:val="22"/>
        </w:rPr>
        <w:t>con</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riferimento</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consultazione</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preliminare</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mercato</w:t>
      </w:r>
      <w:proofErr w:type="spellEnd"/>
      <w:r w:rsidR="00314876" w:rsidRPr="00983003">
        <w:rPr>
          <w:rFonts w:ascii="Gadugi" w:eastAsiaTheme="minorHAnsi" w:hAnsi="Gadugi" w:cstheme="minorBidi"/>
          <w:sz w:val="22"/>
          <w:szCs w:val="22"/>
        </w:rPr>
        <w:t xml:space="preserve">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w:t>
      </w:r>
      <w:r w:rsidR="005D022B" w:rsidRPr="005D022B">
        <w:rPr>
          <w:rFonts w:ascii="Gadugi" w:eastAsiaTheme="minorHAnsi" w:hAnsi="Gadugi" w:cstheme="minorBidi"/>
          <w:kern w:val="0"/>
          <w:sz w:val="22"/>
          <w:szCs w:val="22"/>
          <w:lang w:val="it-IT" w:eastAsia="en-US" w:bidi="ar-SA"/>
        </w:rPr>
        <w:t>installazione di attrezzature, per i laboratori di preparazione, controllo qualità e somministrazione di radiofarmaci della medicina nuc</w:t>
      </w:r>
      <w:r w:rsidR="005D022B">
        <w:rPr>
          <w:rFonts w:ascii="Gadugi" w:eastAsiaTheme="minorHAnsi" w:hAnsi="Gadugi" w:cstheme="minorBidi"/>
          <w:kern w:val="0"/>
          <w:sz w:val="22"/>
          <w:szCs w:val="22"/>
          <w:lang w:val="it-IT" w:eastAsia="en-US" w:bidi="ar-SA"/>
        </w:rPr>
        <w:t>leare del nuovo ospedale di P</w:t>
      </w:r>
      <w:r w:rsidR="005D022B" w:rsidRPr="005D022B">
        <w:rPr>
          <w:rFonts w:ascii="Gadugi" w:eastAsiaTheme="minorHAnsi" w:hAnsi="Gadugi" w:cstheme="minorBidi"/>
          <w:kern w:val="0"/>
          <w:sz w:val="22"/>
          <w:szCs w:val="22"/>
          <w:lang w:val="it-IT" w:eastAsia="en-US" w:bidi="ar-SA"/>
        </w:rPr>
        <w:t>ordenone (</w:t>
      </w:r>
      <w:r w:rsidR="005D022B">
        <w:rPr>
          <w:rFonts w:ascii="Gadugi" w:eastAsiaTheme="minorHAnsi" w:hAnsi="Gadugi" w:cstheme="minorBidi"/>
          <w:kern w:val="0"/>
          <w:sz w:val="22"/>
          <w:szCs w:val="22"/>
          <w:lang w:val="it-IT" w:eastAsia="en-US" w:bidi="ar-SA"/>
        </w:rPr>
        <w:t>ASFO)</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14:paraId="1661F057" w14:textId="77777777" w:rsidR="002E6E52" w:rsidRPr="00983003" w:rsidRDefault="002E6E52" w:rsidP="00314876">
      <w:pPr>
        <w:pStyle w:val="Standard"/>
        <w:jc w:val="both"/>
        <w:rPr>
          <w:rFonts w:ascii="Gadugi" w:eastAsiaTheme="minorHAnsi" w:hAnsi="Gadugi" w:cstheme="minorBidi"/>
          <w:sz w:val="22"/>
          <w:szCs w:val="22"/>
        </w:rPr>
      </w:pPr>
    </w:p>
    <w:p w14:paraId="464E09B4" w14:textId="77777777"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14:paraId="3AD71EE6" w14:textId="77777777"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14:paraId="69C93598" w14:textId="77777777" w:rsidR="002E6E52" w:rsidRPr="00983003" w:rsidRDefault="002E6E52" w:rsidP="00314876">
      <w:pPr>
        <w:spacing w:after="272"/>
        <w:ind w:right="62"/>
        <w:jc w:val="center"/>
      </w:pPr>
    </w:p>
    <w:p w14:paraId="6719F277" w14:textId="77777777" w:rsidR="00314876" w:rsidRPr="00983003" w:rsidRDefault="00314876" w:rsidP="00246F3D">
      <w:pPr>
        <w:numPr>
          <w:ilvl w:val="0"/>
          <w:numId w:val="7"/>
        </w:numPr>
        <w:spacing w:after="1" w:line="359" w:lineRule="auto"/>
        <w:ind w:right="60" w:hanging="360"/>
        <w:jc w:val="both"/>
      </w:pPr>
      <w:r w:rsidRPr="00983003">
        <w:rPr>
          <w:rFonts w:ascii="Gadugi" w:eastAsia="Gadugi" w:hAnsi="Gadugi" w:cs="Gadugi"/>
        </w:rPr>
        <w:t xml:space="preserve">di essere invitato </w:t>
      </w:r>
      <w:r w:rsidR="007A24EC" w:rsidRPr="00983003">
        <w:rPr>
          <w:rFonts w:ascii="Gadugi" w:eastAsia="Gadugi" w:hAnsi="Gadugi" w:cs="Gadugi"/>
        </w:rPr>
        <w:t xml:space="preserve">alla consultazione preliminare di mercato in merito </w:t>
      </w:r>
      <w:r w:rsidRPr="00983003">
        <w:rPr>
          <w:rFonts w:ascii="Gadugi" w:eastAsia="Gadugi" w:hAnsi="Gadugi" w:cs="Gadugi"/>
        </w:rPr>
        <w:t xml:space="preserve">  </w:t>
      </w:r>
    </w:p>
    <w:p w14:paraId="6977AECC" w14:textId="77777777" w:rsidR="00314876" w:rsidRPr="00983003" w:rsidRDefault="00314876" w:rsidP="00314876">
      <w:pPr>
        <w:spacing w:after="4" w:line="359" w:lineRule="auto"/>
        <w:ind w:right="60"/>
        <w:jc w:val="both"/>
        <w:rPr>
          <w:rFonts w:ascii="Gadugi" w:eastAsia="Gadugi" w:hAnsi="Gadugi" w:cs="Gadugi"/>
        </w:rPr>
      </w:pPr>
    </w:p>
    <w:p w14:paraId="2F79B3B5" w14:textId="77777777"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14:paraId="6AEFFA4C" w14:textId="77777777" w:rsidR="000C55FA" w:rsidRPr="00983003" w:rsidRDefault="000C55FA" w:rsidP="00314876">
      <w:pPr>
        <w:spacing w:after="4" w:line="359" w:lineRule="auto"/>
        <w:ind w:right="60"/>
        <w:jc w:val="both"/>
        <w:rPr>
          <w:rFonts w:ascii="Gadugi" w:eastAsia="Gadugi" w:hAnsi="Gadugi" w:cs="Gadugi"/>
        </w:rPr>
      </w:pPr>
    </w:p>
    <w:p w14:paraId="136223C2" w14:textId="77777777" w:rsidR="005D022B" w:rsidRPr="00211A10" w:rsidRDefault="005D022B" w:rsidP="005D022B">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Pr="00211A10">
        <w:rPr>
          <w:rFonts w:ascii="Gadugi" w:hAnsi="Gadugi"/>
        </w:rPr>
        <w:t xml:space="preserve">’assenza delle cause di esclusione di cui all’art. </w:t>
      </w:r>
      <w:r>
        <w:rPr>
          <w:rFonts w:ascii="Gadugi" w:hAnsi="Gadugi"/>
        </w:rPr>
        <w:t>94 e seg.</w:t>
      </w:r>
      <w:r w:rsidRPr="00211A10">
        <w:rPr>
          <w:rFonts w:ascii="Gadugi" w:hAnsi="Gadugi"/>
        </w:rPr>
        <w:t xml:space="preserve"> del d.lgs. </w:t>
      </w:r>
      <w:r>
        <w:rPr>
          <w:rFonts w:ascii="Gadugi" w:hAnsi="Gadugi"/>
        </w:rPr>
        <w:t>36/2023</w:t>
      </w:r>
      <w:r w:rsidRPr="00211A10">
        <w:rPr>
          <w:rFonts w:ascii="Gadugi" w:hAnsi="Gadugi"/>
        </w:rPr>
        <w:t xml:space="preserve"> e </w:t>
      </w:r>
      <w:proofErr w:type="spellStart"/>
      <w:r w:rsidRPr="00211A10">
        <w:rPr>
          <w:rFonts w:ascii="Gadugi" w:hAnsi="Gadugi"/>
        </w:rPr>
        <w:t>s.m.i.</w:t>
      </w:r>
      <w:proofErr w:type="spellEnd"/>
    </w:p>
    <w:p w14:paraId="37027D8D" w14:textId="77777777"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14:paraId="75976D46" w14:textId="77777777" w:rsidR="00211A10" w:rsidRPr="00983003" w:rsidRDefault="00211A10" w:rsidP="006461B7">
      <w:pPr>
        <w:spacing w:after="4" w:line="359" w:lineRule="auto"/>
        <w:ind w:right="60"/>
        <w:jc w:val="both"/>
        <w:rPr>
          <w:rFonts w:ascii="Gadugi" w:hAnsi="Gadugi"/>
        </w:rPr>
      </w:pPr>
    </w:p>
    <w:p w14:paraId="4D481B94" w14:textId="77777777"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14:paraId="6256CE10"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0"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w:t>
      </w:r>
      <w:r w:rsidRPr="00983003">
        <w:rPr>
          <w:rFonts w:ascii="Gadugi" w:hAnsi="Gadugi"/>
          <w:color w:val="000000"/>
        </w:rPr>
        <w:lastRenderedPageBreak/>
        <w:t xml:space="preserve">eventuali soluzioni alternative e/o innovative e le relative caratteristiche rispetto alle proprie esigenze. </w:t>
      </w:r>
    </w:p>
    <w:bookmarkEnd w:id="0"/>
    <w:p w14:paraId="372C18B9"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14:paraId="31BD540A"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14:paraId="474DCD83"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14:paraId="0ED1F82E"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 2016/679</w:t>
      </w:r>
    </w:p>
    <w:p w14:paraId="282AAB2B" w14:textId="77777777" w:rsidR="0047579C" w:rsidRPr="00983003" w:rsidRDefault="0047579C" w:rsidP="006461B7">
      <w:pPr>
        <w:spacing w:after="4" w:line="359" w:lineRule="auto"/>
        <w:ind w:right="60"/>
        <w:jc w:val="both"/>
        <w:rPr>
          <w:rFonts w:ascii="Gadugi" w:hAnsi="Gadugi"/>
        </w:rPr>
      </w:pPr>
    </w:p>
    <w:p w14:paraId="07F55BC7" w14:textId="77777777"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14:paraId="6ACE9BE2" w14:textId="77777777"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14:paraId="133F2EF5"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9F9183C"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14:paraId="6423AE94"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14:paraId="47ED5C7A"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8017FB2" w14:textId="77777777"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0B464" w14:textId="77777777" w:rsidR="00D05E1A" w:rsidRDefault="00EE273E">
      <w:pPr>
        <w:spacing w:after="0" w:line="240" w:lineRule="auto"/>
      </w:pPr>
      <w:r>
        <w:separator/>
      </w:r>
    </w:p>
  </w:endnote>
  <w:endnote w:type="continuationSeparator" w:id="0">
    <w:p w14:paraId="7590BE38" w14:textId="77777777"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90F5" w14:textId="77777777" w:rsidR="00293FA4" w:rsidRDefault="00293FA4">
    <w:pPr>
      <w:pStyle w:val="Pidipagina"/>
    </w:pPr>
  </w:p>
  <w:p w14:paraId="78B5B382" w14:textId="77777777" w:rsidR="00293FA4" w:rsidRDefault="00293F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2C8CA" w14:textId="77777777" w:rsidR="00D05E1A" w:rsidRDefault="00EE273E">
      <w:pPr>
        <w:spacing w:after="0" w:line="240" w:lineRule="auto"/>
      </w:pPr>
      <w:r>
        <w:separator/>
      </w:r>
    </w:p>
  </w:footnote>
  <w:footnote w:type="continuationSeparator" w:id="0">
    <w:p w14:paraId="5C56F95D" w14:textId="77777777"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99683186">
    <w:abstractNumId w:val="6"/>
  </w:num>
  <w:num w:numId="2" w16cid:durableId="738484821">
    <w:abstractNumId w:val="5"/>
  </w:num>
  <w:num w:numId="3" w16cid:durableId="1109348076">
    <w:abstractNumId w:val="3"/>
  </w:num>
  <w:num w:numId="4" w16cid:durableId="1958100585">
    <w:abstractNumId w:val="1"/>
  </w:num>
  <w:num w:numId="5" w16cid:durableId="2029601182">
    <w:abstractNumId w:val="7"/>
  </w:num>
  <w:num w:numId="6" w16cid:durableId="1077436742">
    <w:abstractNumId w:val="0"/>
  </w:num>
  <w:num w:numId="7" w16cid:durableId="1705255224">
    <w:abstractNumId w:val="8"/>
  </w:num>
  <w:num w:numId="8" w16cid:durableId="2075152499">
    <w:abstractNumId w:val="4"/>
  </w:num>
  <w:num w:numId="9" w16cid:durableId="1539006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3FA4"/>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273B7"/>
    <w:rsid w:val="00582EC9"/>
    <w:rsid w:val="005900E3"/>
    <w:rsid w:val="005D022B"/>
    <w:rsid w:val="006461B7"/>
    <w:rsid w:val="007151FD"/>
    <w:rsid w:val="00766F2F"/>
    <w:rsid w:val="007857B8"/>
    <w:rsid w:val="007A24EC"/>
    <w:rsid w:val="00831005"/>
    <w:rsid w:val="00847BD5"/>
    <w:rsid w:val="008569C5"/>
    <w:rsid w:val="008760A8"/>
    <w:rsid w:val="00893F01"/>
    <w:rsid w:val="0090653B"/>
    <w:rsid w:val="00983003"/>
    <w:rsid w:val="00A0752D"/>
    <w:rsid w:val="00A15C9F"/>
    <w:rsid w:val="00A465F5"/>
    <w:rsid w:val="00A5518D"/>
    <w:rsid w:val="00A9739C"/>
    <w:rsid w:val="00AE411B"/>
    <w:rsid w:val="00BB7CD0"/>
    <w:rsid w:val="00BD4748"/>
    <w:rsid w:val="00C1171A"/>
    <w:rsid w:val="00C31EFC"/>
    <w:rsid w:val="00C414CD"/>
    <w:rsid w:val="00C6694E"/>
    <w:rsid w:val="00D05E1A"/>
    <w:rsid w:val="00D641A5"/>
    <w:rsid w:val="00D73139"/>
    <w:rsid w:val="00D91B05"/>
    <w:rsid w:val="00E739AB"/>
    <w:rsid w:val="00EB072F"/>
    <w:rsid w:val="00EC4BF8"/>
    <w:rsid w:val="00EE0943"/>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168F"/>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601693070">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1B46-F057-4B28-9A3A-FEF61C83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433</Words>
  <Characters>2472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Ceron</cp:lastModifiedBy>
  <cp:revision>55</cp:revision>
  <cp:lastPrinted>2024-01-15T14:18:00Z</cp:lastPrinted>
  <dcterms:created xsi:type="dcterms:W3CDTF">2020-05-29T11:49:00Z</dcterms:created>
  <dcterms:modified xsi:type="dcterms:W3CDTF">2025-05-06T09:13:00Z</dcterms:modified>
</cp:coreProperties>
</file>