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B381" w14:textId="77777777" w:rsidR="00570230" w:rsidRPr="00A767E6" w:rsidRDefault="00570230" w:rsidP="00570230">
      <w:pPr>
        <w:spacing w:after="120" w:line="240" w:lineRule="auto"/>
        <w:ind w:firstLine="284"/>
        <w:contextualSpacing/>
        <w:jc w:val="center"/>
        <w:rPr>
          <w:rFonts w:ascii="Gadugi" w:hAnsi="Gadugi" w:cstheme="minorHAnsi"/>
          <w:b/>
          <w:szCs w:val="24"/>
          <w:u w:val="single"/>
        </w:rPr>
      </w:pPr>
      <w:r w:rsidRPr="00A767E6">
        <w:rPr>
          <w:rFonts w:ascii="Gadugi" w:hAnsi="Gadugi" w:cstheme="minorHAnsi"/>
          <w:b/>
          <w:szCs w:val="24"/>
          <w:u w:val="single"/>
        </w:rPr>
        <w:t>QUESTIONARIO</w:t>
      </w:r>
    </w:p>
    <w:p w14:paraId="5203290A" w14:textId="77777777" w:rsidR="00570230" w:rsidRPr="00A767E6" w:rsidRDefault="00570230" w:rsidP="003920DB">
      <w:pPr>
        <w:spacing w:after="120" w:line="240" w:lineRule="auto"/>
        <w:contextualSpacing/>
        <w:rPr>
          <w:rFonts w:ascii="Gadugi" w:hAnsi="Gadugi" w:cstheme="minorHAnsi"/>
          <w:b/>
          <w:sz w:val="22"/>
          <w:u w:val="single"/>
        </w:rPr>
      </w:pPr>
    </w:p>
    <w:p w14:paraId="5E4A41EB" w14:textId="77777777" w:rsidR="00570230" w:rsidRPr="00A767E6" w:rsidRDefault="00570230" w:rsidP="00615949">
      <w:pPr>
        <w:spacing w:after="120" w:line="276" w:lineRule="auto"/>
        <w:contextualSpacing/>
        <w:jc w:val="both"/>
        <w:rPr>
          <w:rFonts w:ascii="Gadugi" w:hAnsi="Gadugi" w:cstheme="minorHAnsi"/>
          <w:sz w:val="22"/>
        </w:rPr>
      </w:pPr>
      <w:r w:rsidRPr="00A767E6">
        <w:rPr>
          <w:rFonts w:ascii="Gadugi" w:hAnsi="Gadugi" w:cstheme="minorHAnsi"/>
          <w:sz w:val="22"/>
          <w:szCs w:val="24"/>
        </w:rPr>
        <w:t>Il sottoscritto____________________________________, nato a __________________ (     ), in data _____________________, in qualità di legale rappresentante dell’operatore economico____________________________________________</w:t>
      </w:r>
      <w:r w:rsidR="003920DB" w:rsidRPr="00A767E6">
        <w:rPr>
          <w:rFonts w:ascii="Gadugi" w:hAnsi="Gadugi" w:cstheme="minorHAnsi"/>
          <w:sz w:val="22"/>
          <w:szCs w:val="24"/>
        </w:rPr>
        <w:t>_________________________________________________</w:t>
      </w:r>
      <w:r w:rsidRPr="00A767E6">
        <w:rPr>
          <w:rFonts w:ascii="Gadugi" w:hAnsi="Gadugi" w:cstheme="minorHAnsi"/>
          <w:sz w:val="22"/>
          <w:szCs w:val="24"/>
        </w:rPr>
        <w:t xml:space="preserve"> </w:t>
      </w:r>
      <w:r w:rsidR="00667B08">
        <w:rPr>
          <w:rFonts w:ascii="Gadugi" w:hAnsi="Gadugi" w:cstheme="minorHAnsi"/>
          <w:sz w:val="22"/>
          <w:szCs w:val="24"/>
        </w:rPr>
        <w:t xml:space="preserve">(Codice fiscale/Partita iva___________________________________________) </w:t>
      </w:r>
      <w:r w:rsidRPr="00A767E6">
        <w:rPr>
          <w:rFonts w:ascii="Gadugi" w:hAnsi="Gadugi" w:cstheme="minorHAnsi"/>
          <w:sz w:val="22"/>
          <w:szCs w:val="24"/>
        </w:rPr>
        <w:t xml:space="preserve">con </w:t>
      </w:r>
      <w:r w:rsidR="003920DB" w:rsidRPr="00A767E6">
        <w:rPr>
          <w:rFonts w:ascii="Gadugi" w:hAnsi="Gadugi" w:cstheme="minorHAnsi"/>
          <w:sz w:val="22"/>
          <w:szCs w:val="24"/>
        </w:rPr>
        <w:t>sede legale a</w:t>
      </w:r>
      <w:r w:rsidRPr="00A767E6">
        <w:rPr>
          <w:rFonts w:ascii="Gadugi" w:hAnsi="Gadugi" w:cstheme="minorHAnsi"/>
          <w:sz w:val="22"/>
          <w:szCs w:val="24"/>
        </w:rPr>
        <w:t>________</w:t>
      </w:r>
      <w:r w:rsidR="00EE02EB" w:rsidRPr="00A767E6">
        <w:rPr>
          <w:rFonts w:ascii="Gadugi" w:hAnsi="Gadugi" w:cstheme="minorHAnsi"/>
          <w:sz w:val="22"/>
          <w:szCs w:val="24"/>
        </w:rPr>
        <w:t>____</w:t>
      </w:r>
      <w:r w:rsidRPr="00A767E6">
        <w:rPr>
          <w:rFonts w:ascii="Gadugi" w:hAnsi="Gadugi" w:cstheme="minorHAnsi"/>
          <w:sz w:val="22"/>
          <w:szCs w:val="24"/>
        </w:rPr>
        <w:t xml:space="preserve">__________(    </w:t>
      </w:r>
      <w:r w:rsidR="00EE02EB" w:rsidRPr="00A767E6">
        <w:rPr>
          <w:rFonts w:ascii="Gadugi" w:hAnsi="Gadugi" w:cstheme="minorHAnsi"/>
          <w:sz w:val="22"/>
          <w:szCs w:val="24"/>
        </w:rPr>
        <w:t xml:space="preserve">  </w:t>
      </w:r>
      <w:r w:rsidRPr="00A767E6">
        <w:rPr>
          <w:rFonts w:ascii="Gadugi" w:hAnsi="Gadugi" w:cstheme="minorHAnsi"/>
          <w:sz w:val="22"/>
          <w:szCs w:val="24"/>
        </w:rPr>
        <w:t xml:space="preserve"> ), </w:t>
      </w:r>
      <w:r w:rsidR="003920DB" w:rsidRPr="00A767E6">
        <w:rPr>
          <w:rFonts w:ascii="Gadugi" w:hAnsi="Gadugi" w:cstheme="minorHAnsi"/>
          <w:sz w:val="22"/>
          <w:szCs w:val="24"/>
        </w:rPr>
        <w:t xml:space="preserve">in </w:t>
      </w:r>
      <w:r w:rsidRPr="00A767E6">
        <w:rPr>
          <w:rFonts w:ascii="Gadugi" w:hAnsi="Gadugi" w:cstheme="minorHAnsi"/>
          <w:sz w:val="22"/>
          <w:szCs w:val="24"/>
        </w:rPr>
        <w:t>via_________</w:t>
      </w:r>
      <w:r w:rsidR="00EE02EB" w:rsidRPr="00A767E6">
        <w:rPr>
          <w:rFonts w:ascii="Gadugi" w:hAnsi="Gadugi" w:cstheme="minorHAnsi"/>
          <w:sz w:val="22"/>
          <w:szCs w:val="24"/>
        </w:rPr>
        <w:t>___</w:t>
      </w:r>
      <w:r w:rsidRPr="00A767E6">
        <w:rPr>
          <w:rFonts w:ascii="Gadugi" w:hAnsi="Gadugi" w:cstheme="minorHAnsi"/>
          <w:sz w:val="22"/>
          <w:szCs w:val="24"/>
        </w:rPr>
        <w:t xml:space="preserve">______________________, </w:t>
      </w:r>
      <w:r w:rsidRPr="00A767E6">
        <w:rPr>
          <w:rFonts w:ascii="Gadugi" w:hAnsi="Gadugi" w:cstheme="minorHAnsi"/>
          <w:sz w:val="22"/>
        </w:rPr>
        <w:t>consapevole delle sanzioni previste dall’art. 76 del Testo unico D.P.R. 28/12/2000 n. 445</w:t>
      </w:r>
      <w:r w:rsidR="00EE02EB" w:rsidRPr="00A767E6">
        <w:rPr>
          <w:rFonts w:ascii="Gadugi" w:hAnsi="Gadugi" w:cstheme="minorHAnsi"/>
          <w:sz w:val="22"/>
        </w:rPr>
        <w:t xml:space="preserve"> per il caso di dichiarazioni false o mendaci, nonché</w:t>
      </w:r>
      <w:r w:rsidRPr="00A767E6">
        <w:rPr>
          <w:rFonts w:ascii="Gadugi" w:hAnsi="Gadugi" w:cstheme="minorHAnsi"/>
          <w:sz w:val="22"/>
        </w:rPr>
        <w:t xml:space="preserve"> della decadenza dei benefici</w:t>
      </w:r>
      <w:r w:rsidR="00EE02EB" w:rsidRPr="00A767E6">
        <w:rPr>
          <w:rFonts w:ascii="Gadugi" w:hAnsi="Gadugi" w:cstheme="minorHAnsi"/>
          <w:sz w:val="22"/>
        </w:rPr>
        <w:t xml:space="preserve"> eventualmente conseguenti al provvedimento emanato sulla base della dichiarazione non veritiera </w:t>
      </w:r>
      <w:r w:rsidR="00EE02EB" w:rsidRPr="00A767E6">
        <w:rPr>
          <w:rFonts w:ascii="Gadugi" w:hAnsi="Gadugi" w:cstheme="minorHAnsi"/>
          <w:i/>
          <w:sz w:val="22"/>
        </w:rPr>
        <w:t>ex</w:t>
      </w:r>
      <w:r w:rsidR="00EE02EB" w:rsidRPr="00A767E6">
        <w:rPr>
          <w:rFonts w:ascii="Gadugi" w:hAnsi="Gadugi" w:cstheme="minorHAnsi"/>
          <w:sz w:val="22"/>
        </w:rPr>
        <w:t xml:space="preserve"> </w:t>
      </w:r>
      <w:r w:rsidRPr="00A767E6">
        <w:rPr>
          <w:rFonts w:ascii="Gadugi" w:hAnsi="Gadugi" w:cstheme="minorHAnsi"/>
          <w:sz w:val="22"/>
        </w:rPr>
        <w:t>art. 75 del medesimo Testo unico, sotto la pr</w:t>
      </w:r>
      <w:r w:rsidR="00EE02EB" w:rsidRPr="00A767E6">
        <w:rPr>
          <w:rFonts w:ascii="Gadugi" w:hAnsi="Gadugi" w:cstheme="minorHAnsi"/>
          <w:sz w:val="22"/>
        </w:rPr>
        <w:t>opria personale responsabilità,</w:t>
      </w:r>
    </w:p>
    <w:p w14:paraId="61CFB3AE" w14:textId="77777777" w:rsidR="003920DB" w:rsidRPr="00A767E6" w:rsidRDefault="003920DB" w:rsidP="00615949">
      <w:pPr>
        <w:spacing w:after="120" w:line="276" w:lineRule="auto"/>
        <w:contextualSpacing/>
        <w:jc w:val="both"/>
        <w:rPr>
          <w:rFonts w:ascii="Gadugi" w:hAnsi="Gadugi" w:cstheme="minorHAnsi"/>
          <w:sz w:val="22"/>
          <w:szCs w:val="24"/>
        </w:rPr>
      </w:pPr>
    </w:p>
    <w:p w14:paraId="782CF5D8" w14:textId="77777777" w:rsidR="00570230" w:rsidRPr="00A767E6" w:rsidRDefault="00570230" w:rsidP="00615949">
      <w:pPr>
        <w:spacing w:after="120" w:line="276" w:lineRule="auto"/>
        <w:contextualSpacing/>
        <w:jc w:val="center"/>
        <w:rPr>
          <w:rFonts w:ascii="Gadugi" w:hAnsi="Gadugi" w:cstheme="minorHAnsi"/>
          <w:b/>
          <w:sz w:val="22"/>
        </w:rPr>
      </w:pPr>
      <w:r w:rsidRPr="00A767E6">
        <w:rPr>
          <w:rFonts w:ascii="Gadugi" w:hAnsi="Gadugi" w:cstheme="minorHAnsi"/>
          <w:b/>
          <w:sz w:val="22"/>
        </w:rPr>
        <w:t>MANIFESTA</w:t>
      </w:r>
    </w:p>
    <w:p w14:paraId="6FE0654A" w14:textId="77777777" w:rsidR="00EE02EB" w:rsidRPr="00A767E6" w:rsidRDefault="00EE02EB" w:rsidP="00615949">
      <w:pPr>
        <w:spacing w:after="120" w:line="276" w:lineRule="auto"/>
        <w:contextualSpacing/>
        <w:jc w:val="center"/>
        <w:rPr>
          <w:rFonts w:ascii="Gadugi" w:hAnsi="Gadugi" w:cstheme="minorHAnsi"/>
          <w:b/>
          <w:sz w:val="22"/>
        </w:rPr>
      </w:pPr>
    </w:p>
    <w:p w14:paraId="0E9AB19C" w14:textId="4DCC88C7" w:rsidR="009B42E6" w:rsidRPr="009B42E6" w:rsidRDefault="003920DB" w:rsidP="009B42E6">
      <w:pPr>
        <w:spacing w:after="120" w:line="276" w:lineRule="auto"/>
        <w:contextualSpacing/>
        <w:jc w:val="both"/>
        <w:rPr>
          <w:rFonts w:ascii="Gadugi" w:hAnsi="Gadugi" w:cstheme="minorHAnsi"/>
          <w:b/>
          <w:sz w:val="22"/>
        </w:rPr>
      </w:pPr>
      <w:r w:rsidRPr="00A767E6">
        <w:rPr>
          <w:rFonts w:ascii="Gadugi" w:hAnsi="Gadugi" w:cstheme="minorHAnsi"/>
          <w:sz w:val="22"/>
        </w:rPr>
        <w:t>i</w:t>
      </w:r>
      <w:r w:rsidR="00570230" w:rsidRPr="00A767E6">
        <w:rPr>
          <w:rFonts w:ascii="Gadugi" w:hAnsi="Gadugi" w:cstheme="minorHAnsi"/>
          <w:sz w:val="22"/>
        </w:rPr>
        <w:t>l propri</w:t>
      </w:r>
      <w:r w:rsidR="004038E6" w:rsidRPr="00A767E6">
        <w:rPr>
          <w:rFonts w:ascii="Gadugi" w:hAnsi="Gadugi" w:cstheme="minorHAnsi"/>
          <w:sz w:val="22"/>
        </w:rPr>
        <w:t xml:space="preserve">o interesse a partecipare alla </w:t>
      </w:r>
      <w:r w:rsidR="004038E6" w:rsidRPr="00A767E6">
        <w:rPr>
          <w:rFonts w:ascii="Gadugi" w:hAnsi="Gadugi" w:cstheme="minorHAnsi"/>
          <w:b/>
          <w:sz w:val="22"/>
        </w:rPr>
        <w:t>C</w:t>
      </w:r>
      <w:r w:rsidR="00570230" w:rsidRPr="00A767E6">
        <w:rPr>
          <w:rFonts w:ascii="Gadugi" w:hAnsi="Gadugi" w:cstheme="minorHAnsi"/>
          <w:b/>
          <w:sz w:val="22"/>
        </w:rPr>
        <w:t>onsultazione pre</w:t>
      </w:r>
      <w:r w:rsidR="00EE02EB" w:rsidRPr="00A767E6">
        <w:rPr>
          <w:rFonts w:ascii="Gadugi" w:hAnsi="Gadugi" w:cstheme="minorHAnsi"/>
          <w:b/>
          <w:sz w:val="22"/>
        </w:rPr>
        <w:t>liminare di mercato</w:t>
      </w:r>
      <w:r w:rsidR="00EE02EB" w:rsidRPr="00A767E6">
        <w:rPr>
          <w:rFonts w:ascii="Gadugi" w:hAnsi="Gadugi" w:cstheme="minorHAnsi"/>
          <w:sz w:val="22"/>
        </w:rPr>
        <w:t xml:space="preserve"> di cui all’A</w:t>
      </w:r>
      <w:r w:rsidR="00570230" w:rsidRPr="00A767E6">
        <w:rPr>
          <w:rFonts w:ascii="Gadugi" w:hAnsi="Gadugi" w:cstheme="minorHAnsi"/>
          <w:sz w:val="22"/>
        </w:rPr>
        <w:t>vviso</w:t>
      </w:r>
      <w:r w:rsidRPr="00A767E6">
        <w:rPr>
          <w:rFonts w:ascii="Gadugi" w:hAnsi="Gadugi" w:cstheme="minorHAnsi"/>
          <w:sz w:val="22"/>
        </w:rPr>
        <w:t xml:space="preserve"> pubblicato da ARCS</w:t>
      </w:r>
      <w:r w:rsidR="00570230" w:rsidRPr="00A767E6">
        <w:rPr>
          <w:rFonts w:ascii="Gadugi" w:hAnsi="Gadugi" w:cstheme="minorHAnsi"/>
          <w:sz w:val="22"/>
        </w:rPr>
        <w:t xml:space="preserve"> </w:t>
      </w:r>
      <w:r w:rsidR="00570230" w:rsidRPr="00A767E6">
        <w:rPr>
          <w:rFonts w:ascii="Gadugi" w:hAnsi="Gadugi" w:cstheme="minorHAnsi"/>
          <w:i/>
          <w:sz w:val="22"/>
        </w:rPr>
        <w:t>ex</w:t>
      </w:r>
      <w:r w:rsidR="00570230" w:rsidRPr="00A767E6">
        <w:rPr>
          <w:rFonts w:ascii="Gadugi" w:hAnsi="Gadugi" w:cstheme="minorHAnsi"/>
          <w:sz w:val="22"/>
        </w:rPr>
        <w:t xml:space="preserve"> art</w:t>
      </w:r>
      <w:r w:rsidR="00401F4E">
        <w:rPr>
          <w:rFonts w:ascii="Gadugi" w:hAnsi="Gadugi" w:cstheme="minorHAnsi"/>
          <w:sz w:val="22"/>
        </w:rPr>
        <w:t>. 77</w:t>
      </w:r>
      <w:r w:rsidR="00570230" w:rsidRPr="00A767E6">
        <w:rPr>
          <w:rFonts w:ascii="Gadugi" w:hAnsi="Gadugi" w:cstheme="minorHAnsi"/>
          <w:sz w:val="22"/>
        </w:rPr>
        <w:t xml:space="preserve"> del D.Lgs. n.</w:t>
      </w:r>
      <w:r w:rsidR="002B0A21">
        <w:rPr>
          <w:rFonts w:ascii="Gadugi" w:hAnsi="Gadugi" w:cstheme="minorHAnsi"/>
          <w:sz w:val="22"/>
        </w:rPr>
        <w:t>36/2023</w:t>
      </w:r>
      <w:r w:rsidRPr="00A767E6">
        <w:rPr>
          <w:rFonts w:ascii="Gadugi" w:hAnsi="Gadugi" w:cstheme="minorHAnsi"/>
          <w:sz w:val="22"/>
        </w:rPr>
        <w:t>,</w:t>
      </w:r>
      <w:r w:rsidR="00570230" w:rsidRPr="00A767E6">
        <w:rPr>
          <w:rFonts w:ascii="Gadugi" w:hAnsi="Gadugi" w:cstheme="minorHAnsi"/>
          <w:sz w:val="22"/>
        </w:rPr>
        <w:t xml:space="preserve"> </w:t>
      </w:r>
      <w:r w:rsidRPr="00A767E6">
        <w:rPr>
          <w:rFonts w:ascii="Gadugi" w:hAnsi="Gadugi" w:cstheme="minorHAnsi"/>
          <w:sz w:val="22"/>
        </w:rPr>
        <w:t xml:space="preserve">propedeutico alla indizione della </w:t>
      </w:r>
      <w:r w:rsidRPr="00A767E6">
        <w:rPr>
          <w:rFonts w:ascii="Gadugi" w:hAnsi="Gadugi" w:cstheme="minorHAnsi"/>
          <w:b/>
          <w:sz w:val="22"/>
        </w:rPr>
        <w:t>gara europea a procedura aperta</w:t>
      </w:r>
      <w:r w:rsidR="00F35451">
        <w:rPr>
          <w:rFonts w:ascii="Gadugi" w:hAnsi="Gadugi" w:cstheme="minorHAnsi"/>
          <w:b/>
          <w:sz w:val="22"/>
        </w:rPr>
        <w:t xml:space="preserve"> per l’affidamento </w:t>
      </w:r>
      <w:r w:rsidR="00C94143" w:rsidRPr="00C94143">
        <w:rPr>
          <w:rFonts w:ascii="Gadugi" w:hAnsi="Gadugi" w:cstheme="minorHAnsi"/>
          <w:b/>
          <w:sz w:val="22"/>
        </w:rPr>
        <w:t>de</w:t>
      </w:r>
      <w:r w:rsidR="005D7B9E">
        <w:rPr>
          <w:rFonts w:ascii="Gadugi" w:hAnsi="Gadugi" w:cstheme="minorHAnsi"/>
          <w:b/>
          <w:sz w:val="22"/>
        </w:rPr>
        <w:t>l</w:t>
      </w:r>
      <w:r w:rsidR="00C94143" w:rsidRPr="00C94143">
        <w:rPr>
          <w:rFonts w:ascii="Gadugi" w:hAnsi="Gadugi" w:cstheme="minorHAnsi"/>
          <w:b/>
          <w:sz w:val="22"/>
        </w:rPr>
        <w:t xml:space="preserve"> servizi</w:t>
      </w:r>
      <w:r w:rsidR="005D7B9E">
        <w:rPr>
          <w:rFonts w:ascii="Gadugi" w:hAnsi="Gadugi" w:cstheme="minorHAnsi"/>
          <w:b/>
          <w:sz w:val="22"/>
        </w:rPr>
        <w:t>o</w:t>
      </w:r>
      <w:r w:rsidR="00C94143" w:rsidRPr="00C94143">
        <w:rPr>
          <w:rFonts w:ascii="Gadugi" w:hAnsi="Gadugi" w:cstheme="minorHAnsi"/>
          <w:b/>
          <w:sz w:val="22"/>
        </w:rPr>
        <w:t xml:space="preserve"> CUP,</w:t>
      </w:r>
      <w:r w:rsidR="006E0EA3">
        <w:rPr>
          <w:rFonts w:ascii="Gadugi" w:hAnsi="Gadugi" w:cstheme="minorHAnsi"/>
          <w:b/>
          <w:sz w:val="22"/>
        </w:rPr>
        <w:t xml:space="preserve"> centri prelievo,</w:t>
      </w:r>
      <w:r w:rsidR="00C94143" w:rsidRPr="00C94143">
        <w:rPr>
          <w:rFonts w:ascii="Gadugi" w:hAnsi="Gadugi" w:cstheme="minorHAnsi"/>
          <w:b/>
          <w:sz w:val="22"/>
        </w:rPr>
        <w:t xml:space="preserve"> anagrafe sanitaria e noleggio full risk riscuotitrici automatiche per le </w:t>
      </w:r>
      <w:r w:rsidR="00F62778">
        <w:rPr>
          <w:rFonts w:ascii="Gadugi" w:hAnsi="Gadugi" w:cstheme="minorHAnsi"/>
          <w:b/>
          <w:sz w:val="22"/>
        </w:rPr>
        <w:t>Aziende d</w:t>
      </w:r>
      <w:r w:rsidR="00F62778" w:rsidRPr="00C94143">
        <w:rPr>
          <w:rFonts w:ascii="Gadugi" w:hAnsi="Gadugi" w:cstheme="minorHAnsi"/>
          <w:b/>
          <w:sz w:val="22"/>
        </w:rPr>
        <w:t>el S</w:t>
      </w:r>
      <w:r w:rsidR="00F62778">
        <w:rPr>
          <w:rFonts w:ascii="Gadugi" w:hAnsi="Gadugi" w:cstheme="minorHAnsi"/>
          <w:b/>
          <w:sz w:val="22"/>
        </w:rPr>
        <w:t>SR d</w:t>
      </w:r>
      <w:r w:rsidR="00F62778" w:rsidRPr="00C94143">
        <w:rPr>
          <w:rFonts w:ascii="Gadugi" w:hAnsi="Gadugi" w:cstheme="minorHAnsi"/>
          <w:b/>
          <w:sz w:val="22"/>
        </w:rPr>
        <w:t xml:space="preserve">ella Regione </w:t>
      </w:r>
      <w:r w:rsidR="00F62778">
        <w:rPr>
          <w:rFonts w:ascii="Gadugi" w:hAnsi="Gadugi" w:cstheme="minorHAnsi"/>
          <w:b/>
          <w:sz w:val="22"/>
        </w:rPr>
        <w:t xml:space="preserve">FVG </w:t>
      </w:r>
      <w:r w:rsidR="00C94143" w:rsidRPr="00C94143">
        <w:rPr>
          <w:rFonts w:ascii="Gadugi" w:hAnsi="Gadugi" w:cstheme="minorHAnsi"/>
          <w:b/>
          <w:sz w:val="22"/>
        </w:rPr>
        <w:t>per un periodo di 48 mesi</w:t>
      </w:r>
      <w:r w:rsidR="00C94143" w:rsidRPr="009B42E6">
        <w:rPr>
          <w:rFonts w:ascii="Gadugi" w:hAnsi="Gadugi" w:cstheme="minorHAnsi"/>
          <w:b/>
          <w:sz w:val="22"/>
          <w:szCs w:val="24"/>
        </w:rPr>
        <w:t>.</w:t>
      </w:r>
    </w:p>
    <w:p w14:paraId="5F9C6C89" w14:textId="77777777" w:rsidR="003920DB" w:rsidRPr="00A767E6" w:rsidRDefault="003920DB" w:rsidP="00615949">
      <w:pPr>
        <w:spacing w:after="120" w:line="276" w:lineRule="auto"/>
        <w:contextualSpacing/>
        <w:jc w:val="both"/>
        <w:rPr>
          <w:rFonts w:ascii="Gadugi" w:hAnsi="Gadugi" w:cstheme="minorHAnsi"/>
          <w:sz w:val="22"/>
        </w:rPr>
      </w:pPr>
    </w:p>
    <w:p w14:paraId="0EFCACD3" w14:textId="77777777" w:rsidR="003920DB" w:rsidRPr="00A767E6" w:rsidRDefault="003920DB" w:rsidP="00615949">
      <w:pPr>
        <w:spacing w:after="120" w:line="276" w:lineRule="auto"/>
        <w:contextualSpacing/>
        <w:jc w:val="both"/>
        <w:rPr>
          <w:rFonts w:ascii="Gadugi" w:hAnsi="Gadugi" w:cstheme="minorHAnsi"/>
          <w:sz w:val="22"/>
        </w:rPr>
      </w:pPr>
      <w:r w:rsidRPr="00A767E6">
        <w:rPr>
          <w:rFonts w:ascii="Gadugi" w:hAnsi="Gadugi" w:cstheme="minorHAnsi"/>
          <w:sz w:val="22"/>
        </w:rPr>
        <w:t xml:space="preserve">A tale fine, </w:t>
      </w:r>
    </w:p>
    <w:p w14:paraId="0E7EC118" w14:textId="77777777" w:rsidR="003920DB" w:rsidRPr="00A767E6" w:rsidRDefault="003920DB" w:rsidP="00615949">
      <w:pPr>
        <w:spacing w:after="120" w:line="276" w:lineRule="auto"/>
        <w:contextualSpacing/>
        <w:jc w:val="center"/>
        <w:rPr>
          <w:rFonts w:ascii="Gadugi" w:hAnsi="Gadugi" w:cstheme="minorHAnsi"/>
          <w:b/>
          <w:sz w:val="22"/>
        </w:rPr>
      </w:pPr>
      <w:r w:rsidRPr="00A767E6">
        <w:rPr>
          <w:rFonts w:ascii="Gadugi" w:hAnsi="Gadugi" w:cstheme="minorHAnsi"/>
          <w:b/>
          <w:sz w:val="22"/>
        </w:rPr>
        <w:t>DICHIARA</w:t>
      </w:r>
    </w:p>
    <w:p w14:paraId="2FC2702A" w14:textId="77777777" w:rsidR="004038E6" w:rsidRPr="00A767E6" w:rsidRDefault="004038E6" w:rsidP="00615949">
      <w:pPr>
        <w:spacing w:after="120" w:line="276" w:lineRule="auto"/>
        <w:contextualSpacing/>
        <w:jc w:val="center"/>
        <w:rPr>
          <w:rFonts w:ascii="Gadugi" w:hAnsi="Gadugi" w:cstheme="minorHAnsi"/>
          <w:b/>
          <w:sz w:val="22"/>
        </w:rPr>
      </w:pPr>
    </w:p>
    <w:p w14:paraId="5155C8CF" w14:textId="77777777" w:rsidR="00911E52" w:rsidRPr="00B07DE1" w:rsidRDefault="00911E52" w:rsidP="00911E52">
      <w:pPr>
        <w:pStyle w:val="Paragrafoelenco"/>
        <w:numPr>
          <w:ilvl w:val="0"/>
          <w:numId w:val="7"/>
        </w:numPr>
        <w:spacing w:after="120" w:line="276" w:lineRule="auto"/>
        <w:ind w:left="426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che i contributi forniti contengono informazioni, dati o documenti protetti da diritti di privativa o comunque rivelatori di segreti aziendali, commerciali o industriali, nonché ogni altra informazione utile a ricostruire la posizione del soggetto nel mercato e la competenza del soggetto nel campo di attività di cui alla consultazione:</w:t>
      </w:r>
    </w:p>
    <w:p w14:paraId="630586F6" w14:textId="77777777" w:rsidR="00911E52" w:rsidRPr="00B07DE1" w:rsidRDefault="00911E52" w:rsidP="00911E52">
      <w:pPr>
        <w:pStyle w:val="Paragrafoelenco"/>
        <w:numPr>
          <w:ilvl w:val="0"/>
          <w:numId w:val="5"/>
        </w:numPr>
        <w:spacing w:after="120" w:line="276" w:lineRule="auto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NO</w:t>
      </w:r>
    </w:p>
    <w:p w14:paraId="66177C6F" w14:textId="77777777" w:rsidR="00911E52" w:rsidRPr="00B07DE1" w:rsidRDefault="00911E52" w:rsidP="00911E52">
      <w:pPr>
        <w:pStyle w:val="Paragrafoelenco"/>
        <w:numPr>
          <w:ilvl w:val="0"/>
          <w:numId w:val="5"/>
        </w:numPr>
        <w:spacing w:after="120" w:line="276" w:lineRule="auto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SI, specificare quali_____________________________________________________________________________</w:t>
      </w:r>
    </w:p>
    <w:p w14:paraId="2E0D8BD6" w14:textId="77777777" w:rsidR="00911E52" w:rsidRPr="00B07DE1" w:rsidRDefault="00911E52" w:rsidP="00911E52">
      <w:pPr>
        <w:pStyle w:val="Paragrafoelenco"/>
        <w:numPr>
          <w:ilvl w:val="0"/>
          <w:numId w:val="7"/>
        </w:numPr>
        <w:spacing w:after="120" w:line="276" w:lineRule="auto"/>
        <w:ind w:left="426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in caso di</w:t>
      </w:r>
      <w:r w:rsidR="00667B08" w:rsidRPr="00B07DE1">
        <w:rPr>
          <w:rFonts w:ascii="Gadugi" w:hAnsi="Gadugi" w:cstheme="minorHAnsi"/>
          <w:sz w:val="22"/>
        </w:rPr>
        <w:t xml:space="preserve"> risposta affermativa al punto 1</w:t>
      </w:r>
      <w:r w:rsidRPr="00B07DE1">
        <w:rPr>
          <w:rFonts w:ascii="Gadugi" w:hAnsi="Gadugi" w:cstheme="minorHAnsi"/>
          <w:sz w:val="22"/>
        </w:rPr>
        <w:t xml:space="preserve">), che la divulgazione dei contributi forniti </w:t>
      </w:r>
      <w:r w:rsidR="00667B08" w:rsidRPr="00B07DE1">
        <w:rPr>
          <w:rFonts w:ascii="Gadugi" w:hAnsi="Gadugi" w:cstheme="minorHAnsi"/>
          <w:sz w:val="22"/>
        </w:rPr>
        <w:t>dovrà</w:t>
      </w:r>
      <w:r w:rsidRPr="00B07DE1">
        <w:rPr>
          <w:rFonts w:ascii="Gadugi" w:hAnsi="Gadugi" w:cstheme="minorHAnsi"/>
          <w:sz w:val="22"/>
        </w:rPr>
        <w:t xml:space="preserve"> avvenire:</w:t>
      </w:r>
    </w:p>
    <w:p w14:paraId="58BA5E97" w14:textId="77777777" w:rsidR="00911E52" w:rsidRPr="00B07DE1" w:rsidRDefault="00667B08" w:rsidP="00911E5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in forma anonima;</w:t>
      </w:r>
    </w:p>
    <w:p w14:paraId="00CBBC7F" w14:textId="77777777" w:rsidR="00911E52" w:rsidRPr="00B07DE1" w:rsidRDefault="00667B08" w:rsidP="00911E5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Gadugi" w:hAnsi="Gadugi" w:cstheme="minorHAnsi"/>
          <w:sz w:val="22"/>
        </w:rPr>
      </w:pPr>
      <w:r w:rsidRPr="00B07DE1">
        <w:rPr>
          <w:rFonts w:ascii="Gadugi" w:hAnsi="Gadugi" w:cstheme="minorHAnsi"/>
          <w:sz w:val="22"/>
        </w:rPr>
        <w:t>in forma non anonima;</w:t>
      </w:r>
    </w:p>
    <w:p w14:paraId="230B0E5C" w14:textId="77777777" w:rsidR="003920DB" w:rsidRPr="00911E52" w:rsidRDefault="00812A8C" w:rsidP="00615949">
      <w:pPr>
        <w:pStyle w:val="Paragrafoelenco"/>
        <w:numPr>
          <w:ilvl w:val="0"/>
          <w:numId w:val="7"/>
        </w:numPr>
        <w:spacing w:after="120" w:line="276" w:lineRule="auto"/>
        <w:ind w:left="426"/>
        <w:jc w:val="both"/>
        <w:rPr>
          <w:rFonts w:ascii="Gadugi" w:hAnsi="Gadugi" w:cstheme="minorHAnsi"/>
          <w:sz w:val="22"/>
        </w:rPr>
      </w:pPr>
      <w:r w:rsidRPr="00911E52">
        <w:rPr>
          <w:rFonts w:ascii="Gadugi" w:hAnsi="Gadugi" w:cstheme="minorHAnsi"/>
          <w:sz w:val="22"/>
        </w:rPr>
        <w:t xml:space="preserve">di prestare </w:t>
      </w:r>
      <w:r w:rsidR="00570230" w:rsidRPr="00911E52">
        <w:rPr>
          <w:rFonts w:ascii="Gadugi" w:hAnsi="Gadugi" w:cstheme="minorHAnsi"/>
          <w:sz w:val="22"/>
        </w:rPr>
        <w:t>il proprio consenso al trattamento dei dati personali e dichiara di aver preso visione e di accettare</w:t>
      </w:r>
      <w:r w:rsidR="003920DB" w:rsidRPr="00911E52">
        <w:rPr>
          <w:rFonts w:ascii="Gadugi" w:hAnsi="Gadugi" w:cstheme="minorHAnsi"/>
          <w:sz w:val="22"/>
        </w:rPr>
        <w:t xml:space="preserve"> la relativa nota informativa </w:t>
      </w:r>
      <w:r w:rsidR="00F323FD">
        <w:rPr>
          <w:rFonts w:ascii="Gadugi" w:hAnsi="Gadugi" w:cstheme="minorHAnsi"/>
          <w:sz w:val="22"/>
        </w:rPr>
        <w:t>allegata</w:t>
      </w:r>
      <w:r w:rsidR="003920DB" w:rsidRPr="00911E52">
        <w:rPr>
          <w:rFonts w:ascii="Gadugi" w:hAnsi="Gadugi" w:cstheme="minorHAnsi"/>
          <w:sz w:val="22"/>
        </w:rPr>
        <w:t xml:space="preserve"> </w:t>
      </w:r>
      <w:r w:rsidR="00F323FD">
        <w:rPr>
          <w:rFonts w:ascii="Gadugi" w:hAnsi="Gadugi" w:cstheme="minorHAnsi"/>
          <w:sz w:val="22"/>
        </w:rPr>
        <w:t>a</w:t>
      </w:r>
      <w:r w:rsidR="003920DB" w:rsidRPr="00911E52">
        <w:rPr>
          <w:rFonts w:ascii="Gadugi" w:hAnsi="Gadugi" w:cstheme="minorHAnsi"/>
          <w:sz w:val="22"/>
        </w:rPr>
        <w:t>ll’avviso</w:t>
      </w:r>
      <w:r w:rsidR="00570230" w:rsidRPr="00911E52">
        <w:rPr>
          <w:rFonts w:ascii="Gadugi" w:hAnsi="Gadugi" w:cstheme="minorHAnsi"/>
          <w:sz w:val="22"/>
        </w:rPr>
        <w:t>).</w:t>
      </w:r>
    </w:p>
    <w:p w14:paraId="7A329811" w14:textId="77777777" w:rsidR="003920DB" w:rsidRPr="00A767E6" w:rsidRDefault="003920DB" w:rsidP="003920DB">
      <w:pPr>
        <w:spacing w:after="120" w:line="240" w:lineRule="auto"/>
        <w:contextualSpacing/>
        <w:jc w:val="both"/>
        <w:rPr>
          <w:rFonts w:ascii="Gadugi" w:hAnsi="Gadugi" w:cstheme="minorHAnsi"/>
          <w:sz w:val="22"/>
        </w:rPr>
      </w:pPr>
    </w:p>
    <w:p w14:paraId="0200B5CF" w14:textId="77777777" w:rsidR="003920DB" w:rsidRPr="00A767E6" w:rsidRDefault="003920DB" w:rsidP="003920DB">
      <w:pPr>
        <w:spacing w:after="120" w:line="240" w:lineRule="auto"/>
        <w:contextualSpacing/>
        <w:jc w:val="both"/>
        <w:rPr>
          <w:rFonts w:ascii="Gadugi" w:hAnsi="Gadugi" w:cstheme="minorHAnsi"/>
          <w:sz w:val="22"/>
        </w:rPr>
      </w:pPr>
      <w:r w:rsidRPr="00A767E6">
        <w:rPr>
          <w:rFonts w:ascii="Gadugi" w:hAnsi="Gadugi" w:cstheme="minorHAnsi"/>
          <w:sz w:val="22"/>
        </w:rPr>
        <w:t>Data__________________________</w:t>
      </w:r>
      <w:r w:rsidRPr="00A767E6">
        <w:rPr>
          <w:rFonts w:ascii="Gadugi" w:hAnsi="Gadugi" w:cstheme="minorHAnsi"/>
          <w:sz w:val="22"/>
        </w:rPr>
        <w:tab/>
      </w:r>
      <w:r w:rsidRPr="00A767E6">
        <w:rPr>
          <w:rFonts w:ascii="Gadugi" w:hAnsi="Gadugi" w:cstheme="minorHAnsi"/>
          <w:sz w:val="22"/>
        </w:rPr>
        <w:tab/>
      </w:r>
      <w:r w:rsidRPr="00A767E6">
        <w:rPr>
          <w:rFonts w:ascii="Gadugi" w:hAnsi="Gadugi" w:cstheme="minorHAnsi"/>
          <w:sz w:val="22"/>
        </w:rPr>
        <w:tab/>
      </w:r>
      <w:r w:rsidRPr="00A767E6">
        <w:rPr>
          <w:rFonts w:ascii="Gadugi" w:hAnsi="Gadugi" w:cstheme="minorHAnsi"/>
          <w:sz w:val="22"/>
        </w:rPr>
        <w:tab/>
      </w:r>
      <w:r w:rsidRPr="00A767E6">
        <w:rPr>
          <w:rFonts w:ascii="Gadugi" w:hAnsi="Gadugi" w:cstheme="minorHAnsi"/>
          <w:sz w:val="22"/>
        </w:rPr>
        <w:tab/>
        <w:t>Firma_____________________________________</w:t>
      </w:r>
    </w:p>
    <w:p w14:paraId="704B782C" w14:textId="77777777" w:rsidR="00570230" w:rsidRDefault="00570230" w:rsidP="003920DB">
      <w:pPr>
        <w:spacing w:after="120" w:line="240" w:lineRule="auto"/>
        <w:jc w:val="both"/>
        <w:rPr>
          <w:rFonts w:ascii="Gadugi" w:hAnsi="Gadugi" w:cstheme="minorHAnsi"/>
          <w:b/>
          <w:sz w:val="22"/>
          <w:szCs w:val="24"/>
        </w:rPr>
      </w:pPr>
    </w:p>
    <w:p w14:paraId="1A4E361C" w14:textId="77777777" w:rsidR="00794354" w:rsidRPr="00A767E6" w:rsidRDefault="00794354" w:rsidP="003920DB">
      <w:pPr>
        <w:spacing w:after="120" w:line="240" w:lineRule="auto"/>
        <w:rPr>
          <w:rFonts w:ascii="Gadugi" w:hAnsi="Gadug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FE14A3" w:rsidRPr="00935995" w14:paraId="182DD2E2" w14:textId="77777777" w:rsidTr="00935995">
        <w:trPr>
          <w:trHeight w:val="435"/>
        </w:trPr>
        <w:tc>
          <w:tcPr>
            <w:tcW w:w="0" w:type="auto"/>
            <w:gridSpan w:val="2"/>
            <w:shd w:val="clear" w:color="auto" w:fill="FFFF99"/>
            <w:noWrap/>
            <w:vAlign w:val="center"/>
            <w:hideMark/>
          </w:tcPr>
          <w:p w14:paraId="457E9FF8" w14:textId="77777777" w:rsidR="00935995" w:rsidRDefault="00935995" w:rsidP="009B42E6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  <w:lastRenderedPageBreak/>
              <w:t>QUES</w:t>
            </w:r>
            <w:r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  <w:t>TIONARIO</w:t>
            </w:r>
          </w:p>
          <w:p w14:paraId="25CBD818" w14:textId="77777777" w:rsidR="003729AC" w:rsidRPr="00935995" w:rsidRDefault="00F35451" w:rsidP="00621337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  <w:t>2</w:t>
            </w:r>
            <w:r w:rsidR="00500B2E"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  <w:t>1</w:t>
            </w:r>
            <w:r w:rsidR="00621337">
              <w:rPr>
                <w:rFonts w:ascii="Gadugi" w:eastAsia="Times New Roman" w:hAnsi="Gadugi" w:cs="Calibri"/>
                <w:b/>
                <w:bCs/>
                <w:sz w:val="28"/>
                <w:szCs w:val="28"/>
                <w:lang w:eastAsia="it-IT"/>
              </w:rPr>
              <w:t>SER063</w:t>
            </w:r>
          </w:p>
        </w:tc>
      </w:tr>
      <w:tr w:rsidR="003729AC" w:rsidRPr="00935995" w14:paraId="64D394B3" w14:textId="77777777" w:rsidTr="001346D1">
        <w:trPr>
          <w:trHeight w:val="345"/>
        </w:trPr>
        <w:tc>
          <w:tcPr>
            <w:tcW w:w="0" w:type="auto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0FFEA7D" w14:textId="77777777" w:rsidR="003729AC" w:rsidRPr="00935995" w:rsidRDefault="003729AC" w:rsidP="00935995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szCs w:val="24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szCs w:val="24"/>
                <w:lang w:eastAsia="it-IT"/>
              </w:rPr>
              <w:t>INFORMAZIONI GENERALI</w:t>
            </w:r>
            <w:r w:rsidR="001346D1">
              <w:rPr>
                <w:rFonts w:ascii="Gadugi" w:eastAsia="Times New Roman" w:hAnsi="Gadugi" w:cs="Calibri"/>
                <w:b/>
                <w:bCs/>
                <w:szCs w:val="24"/>
                <w:lang w:eastAsia="it-IT"/>
              </w:rPr>
              <w:t xml:space="preserve"> OPERATORE ECONOMICO</w:t>
            </w:r>
          </w:p>
        </w:tc>
      </w:tr>
      <w:tr w:rsidR="00FE14A3" w:rsidRPr="00935995" w14:paraId="561688F4" w14:textId="77777777" w:rsidTr="00FE14A3">
        <w:trPr>
          <w:trHeight w:val="840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23FC8852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NOME DELL'OPERATORE ECONOMICO</w:t>
            </w:r>
          </w:p>
        </w:tc>
        <w:tc>
          <w:tcPr>
            <w:tcW w:w="5805" w:type="dxa"/>
            <w:shd w:val="clear" w:color="auto" w:fill="auto"/>
            <w:noWrap/>
            <w:vAlign w:val="center"/>
            <w:hideMark/>
          </w:tcPr>
          <w:p w14:paraId="2A067DD8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E14A3" w:rsidRPr="00935995" w14:paraId="2ADF483F" w14:textId="77777777" w:rsidTr="00FE14A3">
        <w:trPr>
          <w:trHeight w:val="840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3990EF67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5805" w:type="dxa"/>
            <w:shd w:val="clear" w:color="auto" w:fill="auto"/>
            <w:noWrap/>
            <w:vAlign w:val="center"/>
            <w:hideMark/>
          </w:tcPr>
          <w:p w14:paraId="083D1870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E14A3" w:rsidRPr="00935995" w14:paraId="77CC06C2" w14:textId="77777777" w:rsidTr="00FE14A3">
        <w:trPr>
          <w:trHeight w:val="840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52E35E45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5805" w:type="dxa"/>
            <w:shd w:val="clear" w:color="auto" w:fill="auto"/>
            <w:noWrap/>
            <w:vAlign w:val="center"/>
            <w:hideMark/>
          </w:tcPr>
          <w:p w14:paraId="77A45E8C" w14:textId="77777777" w:rsidR="003729AC" w:rsidRPr="00935995" w:rsidRDefault="003729AC" w:rsidP="003729AC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729AC" w:rsidRPr="00935995" w14:paraId="1107DC23" w14:textId="77777777" w:rsidTr="001346D1">
        <w:trPr>
          <w:trHeight w:val="345"/>
        </w:trPr>
        <w:tc>
          <w:tcPr>
            <w:tcW w:w="0" w:type="auto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92C41E0" w14:textId="77777777" w:rsidR="00676569" w:rsidRPr="00935995" w:rsidRDefault="00676569" w:rsidP="002C784B">
            <w:pPr>
              <w:spacing w:after="0" w:line="240" w:lineRule="auto"/>
              <w:jc w:val="center"/>
              <w:rPr>
                <w:rFonts w:ascii="Gadugi" w:eastAsia="Times New Roman" w:hAnsi="Gadugi" w:cs="Calibri"/>
                <w:b/>
                <w:bCs/>
                <w:szCs w:val="24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/>
                <w:bCs/>
                <w:szCs w:val="24"/>
                <w:lang w:eastAsia="it-IT"/>
              </w:rPr>
              <w:t>CONTRIBUTO DELL’OPERATORE ECONOMICO:</w:t>
            </w:r>
          </w:p>
          <w:p w14:paraId="61E822E3" w14:textId="77777777" w:rsidR="00935995" w:rsidRDefault="00676569" w:rsidP="00676569">
            <w:pPr>
              <w:spacing w:after="0" w:line="240" w:lineRule="auto"/>
              <w:jc w:val="center"/>
              <w:rPr>
                <w:rFonts w:ascii="Gadugi" w:eastAsia="Times New Roman" w:hAnsi="Gadugi" w:cs="Calibri"/>
                <w:bCs/>
                <w:szCs w:val="24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 xml:space="preserve">OSSERVAZIONI, </w:t>
            </w:r>
            <w:r w:rsidR="003729AC"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>INFORMAZIONI</w:t>
            </w:r>
            <w:r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>,</w:t>
            </w:r>
            <w:r w:rsidR="003729AC"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 xml:space="preserve"> SUGGERIMENTI</w:t>
            </w:r>
            <w:r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 xml:space="preserve">, </w:t>
            </w:r>
            <w:r w:rsidR="002C784B" w:rsidRPr="00935995">
              <w:rPr>
                <w:rFonts w:ascii="Gadugi" w:eastAsia="Times New Roman" w:hAnsi="Gadugi" w:cs="Calibri"/>
                <w:bCs/>
                <w:szCs w:val="24"/>
                <w:lang w:eastAsia="it-IT"/>
              </w:rPr>
              <w:t>QUESITI</w:t>
            </w:r>
          </w:p>
          <w:p w14:paraId="218F499D" w14:textId="77777777" w:rsidR="003729AC" w:rsidRPr="00935995" w:rsidRDefault="00935995" w:rsidP="00676569">
            <w:pPr>
              <w:spacing w:after="0" w:line="240" w:lineRule="auto"/>
              <w:jc w:val="center"/>
              <w:rPr>
                <w:rFonts w:ascii="Gadugi" w:eastAsia="Times New Roman" w:hAnsi="Gadugi" w:cs="Calibri"/>
                <w:bCs/>
                <w:szCs w:val="24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(si elencano a titolo esemplificativo ma non esaustivo eventuali tematiche oggetto di osservazione/quesito)</w:t>
            </w:r>
          </w:p>
        </w:tc>
      </w:tr>
      <w:tr w:rsidR="00FE14A3" w:rsidRPr="00935995" w14:paraId="21CAFEB1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7594E4DB" w14:textId="77777777" w:rsidR="003729AC" w:rsidRPr="00935995" w:rsidRDefault="002C784B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OGGETTO</w:t>
            </w:r>
          </w:p>
        </w:tc>
        <w:tc>
          <w:tcPr>
            <w:tcW w:w="5805" w:type="dxa"/>
            <w:shd w:val="clear" w:color="auto" w:fill="auto"/>
            <w:noWrap/>
            <w:hideMark/>
          </w:tcPr>
          <w:p w14:paraId="6C1CA3F6" w14:textId="77777777" w:rsidR="003729AC" w:rsidRPr="00935995" w:rsidRDefault="003729AC" w:rsidP="002C784B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FE14A3" w:rsidRPr="00935995" w14:paraId="1EC7A123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03999C8E" w14:textId="77777777" w:rsidR="002C784B" w:rsidRPr="00935995" w:rsidRDefault="002C784B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935995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DURATA DELL'APPALTO</w:t>
            </w:r>
          </w:p>
        </w:tc>
        <w:tc>
          <w:tcPr>
            <w:tcW w:w="5805" w:type="dxa"/>
            <w:shd w:val="clear" w:color="auto" w:fill="auto"/>
            <w:noWrap/>
          </w:tcPr>
          <w:p w14:paraId="3717954E" w14:textId="77777777" w:rsidR="002C784B" w:rsidRPr="00935995" w:rsidRDefault="002C784B" w:rsidP="003729AC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65F3C062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6B7D8059" w14:textId="77777777" w:rsidR="00935995" w:rsidRPr="00935995" w:rsidRDefault="00935995" w:rsidP="00B63BC3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SUDDIVISIONE IN LOTTI</w:t>
            </w:r>
            <w:r w:rsidR="00B63BC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 TERRITORIALI</w:t>
            </w:r>
          </w:p>
        </w:tc>
        <w:tc>
          <w:tcPr>
            <w:tcW w:w="5805" w:type="dxa"/>
            <w:shd w:val="clear" w:color="auto" w:fill="auto"/>
            <w:noWrap/>
          </w:tcPr>
          <w:p w14:paraId="48B1BEDB" w14:textId="77777777" w:rsidR="00935995" w:rsidRPr="00935995" w:rsidRDefault="00935995" w:rsidP="003729AC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06106EC6" w14:textId="77777777" w:rsidTr="00746F84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53284DDC" w14:textId="77777777" w:rsidR="00935995" w:rsidRPr="00935995" w:rsidRDefault="00C94143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VOCE A</w:t>
            </w:r>
          </w:p>
          <w:p w14:paraId="4C3FDE18" w14:textId="77777777" w:rsidR="00935995" w:rsidRPr="00C94143" w:rsidRDefault="00935995" w:rsidP="00C94143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specifiche</w:t>
            </w:r>
            <w:r w:rsidR="000631E9"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attività oggetto dell'appalto e modalità di svolgimento del servizio;</w:t>
            </w:r>
          </w:p>
        </w:tc>
        <w:tc>
          <w:tcPr>
            <w:tcW w:w="5805" w:type="dxa"/>
            <w:shd w:val="clear" w:color="auto" w:fill="auto"/>
            <w:noWrap/>
          </w:tcPr>
          <w:p w14:paraId="49380B25" w14:textId="77777777" w:rsidR="00935995" w:rsidRPr="00935995" w:rsidRDefault="00935995" w:rsidP="00746F84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3904ED24" w14:textId="77777777" w:rsidTr="00746F84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3F765DB9" w14:textId="77777777" w:rsidR="00935995" w:rsidRPr="00935995" w:rsidRDefault="00C94143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VOCE B</w:t>
            </w:r>
          </w:p>
          <w:p w14:paraId="3AF65A19" w14:textId="77777777" w:rsidR="00935995" w:rsidRPr="00C94143" w:rsidRDefault="00C94143" w:rsidP="00C94143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specifiche attività oggetto dell'appalto e modalità di svolgimento del servizio;</w:t>
            </w:r>
          </w:p>
        </w:tc>
        <w:tc>
          <w:tcPr>
            <w:tcW w:w="5805" w:type="dxa"/>
            <w:shd w:val="clear" w:color="auto" w:fill="auto"/>
            <w:noWrap/>
          </w:tcPr>
          <w:p w14:paraId="17EB4D65" w14:textId="77777777" w:rsidR="00935995" w:rsidRPr="00935995" w:rsidRDefault="00935995" w:rsidP="00746F84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5D7B9E" w:rsidRPr="00935995" w14:paraId="220270F6" w14:textId="77777777" w:rsidTr="00746F84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5ACE5D79" w14:textId="77777777" w:rsidR="005D7B9E" w:rsidRPr="00935995" w:rsidRDefault="005D7B9E" w:rsidP="005D7B9E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VOCE C</w:t>
            </w:r>
          </w:p>
          <w:p w14:paraId="39E4D43B" w14:textId="77777777" w:rsidR="005D7B9E" w:rsidRDefault="005D7B9E" w:rsidP="005D7B9E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specifiche attività oggetto dell'appalto e modalità di svolgimento del servizio;</w:t>
            </w:r>
          </w:p>
          <w:p w14:paraId="040C7FA3" w14:textId="1AAEBD25" w:rsidR="005D7B9E" w:rsidRDefault="005D7B9E" w:rsidP="005D7B9E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caratteristiche tecniche</w:t>
            </w:r>
          </w:p>
        </w:tc>
        <w:tc>
          <w:tcPr>
            <w:tcW w:w="5805" w:type="dxa"/>
            <w:shd w:val="clear" w:color="auto" w:fill="auto"/>
            <w:noWrap/>
          </w:tcPr>
          <w:p w14:paraId="6E893D52" w14:textId="77777777" w:rsidR="005D7B9E" w:rsidRPr="00935995" w:rsidRDefault="005D7B9E" w:rsidP="00746F84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08F5DE65" w14:textId="77777777" w:rsidTr="005D7B9E">
        <w:trPr>
          <w:trHeight w:val="1163"/>
        </w:trPr>
        <w:tc>
          <w:tcPr>
            <w:tcW w:w="3823" w:type="dxa"/>
            <w:shd w:val="clear" w:color="auto" w:fill="auto"/>
            <w:noWrap/>
            <w:vAlign w:val="center"/>
          </w:tcPr>
          <w:p w14:paraId="0D0A4291" w14:textId="479DCC97" w:rsidR="00935995" w:rsidRPr="00935995" w:rsidRDefault="00C94143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VOCE </w:t>
            </w:r>
            <w:r w:rsidR="005D7B9E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  <w:p w14:paraId="5DA868E6" w14:textId="77777777" w:rsidR="00C94143" w:rsidRDefault="00C94143" w:rsidP="00C94143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specifiche attività oggetto dell'appalto e modalità di svolgimento del servizio;</w:t>
            </w:r>
          </w:p>
          <w:p w14:paraId="20CD308C" w14:textId="77777777" w:rsidR="00935995" w:rsidRPr="00C94143" w:rsidRDefault="00C94143" w:rsidP="00C94143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935995" w:rsidRPr="00C94143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 xml:space="preserve">caratteristiche tecniche </w:t>
            </w:r>
          </w:p>
        </w:tc>
        <w:tc>
          <w:tcPr>
            <w:tcW w:w="5805" w:type="dxa"/>
            <w:shd w:val="clear" w:color="auto" w:fill="auto"/>
            <w:noWrap/>
          </w:tcPr>
          <w:p w14:paraId="7ACC4166" w14:textId="77777777" w:rsidR="00935995" w:rsidRPr="00935995" w:rsidRDefault="00935995" w:rsidP="00746F84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01843962" w14:textId="77777777" w:rsidTr="00746F84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5B617160" w14:textId="77777777" w:rsidR="00935995" w:rsidRPr="00935995" w:rsidRDefault="00935995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MODALITÀ ESECUTIVE COMUNI AI LOTTI</w:t>
            </w:r>
          </w:p>
        </w:tc>
        <w:tc>
          <w:tcPr>
            <w:tcW w:w="5805" w:type="dxa"/>
            <w:shd w:val="clear" w:color="auto" w:fill="auto"/>
            <w:noWrap/>
          </w:tcPr>
          <w:p w14:paraId="444761EA" w14:textId="77777777" w:rsidR="00935995" w:rsidRPr="00935995" w:rsidRDefault="00935995" w:rsidP="00746F84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247FE5C0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489A233E" w14:textId="77777777" w:rsidR="00935995" w:rsidRPr="00935995" w:rsidRDefault="00935995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 w:rsidRPr="002B0A21"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CRITERI DI VALUTAZIONE</w:t>
            </w:r>
          </w:p>
        </w:tc>
        <w:tc>
          <w:tcPr>
            <w:tcW w:w="5805" w:type="dxa"/>
            <w:shd w:val="clear" w:color="auto" w:fill="auto"/>
            <w:noWrap/>
          </w:tcPr>
          <w:p w14:paraId="5C46D5AB" w14:textId="77777777" w:rsidR="00935995" w:rsidRPr="00935995" w:rsidRDefault="00935995" w:rsidP="00935995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4B6BCF9A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599DCE6A" w14:textId="77777777" w:rsidR="00935995" w:rsidRPr="00935995" w:rsidRDefault="00F1370B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IMPORTO A BASE DI GARA</w:t>
            </w:r>
          </w:p>
        </w:tc>
        <w:tc>
          <w:tcPr>
            <w:tcW w:w="5805" w:type="dxa"/>
            <w:shd w:val="clear" w:color="auto" w:fill="auto"/>
            <w:noWrap/>
          </w:tcPr>
          <w:p w14:paraId="1604A648" w14:textId="77777777" w:rsidR="00935995" w:rsidRPr="00935995" w:rsidRDefault="00935995" w:rsidP="00935995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935995" w:rsidRPr="00935995" w14:paraId="23B16084" w14:textId="77777777" w:rsidTr="00FE14A3">
        <w:trPr>
          <w:trHeight w:val="567"/>
        </w:trPr>
        <w:tc>
          <w:tcPr>
            <w:tcW w:w="3823" w:type="dxa"/>
            <w:shd w:val="clear" w:color="auto" w:fill="auto"/>
            <w:noWrap/>
            <w:vAlign w:val="center"/>
          </w:tcPr>
          <w:p w14:paraId="020830AC" w14:textId="77777777" w:rsidR="00935995" w:rsidRPr="00935995" w:rsidRDefault="00F1370B" w:rsidP="00935995">
            <w:pPr>
              <w:spacing w:after="0" w:line="240" w:lineRule="auto"/>
              <w:jc w:val="both"/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Calibri"/>
                <w:bCs/>
                <w:color w:val="000000"/>
                <w:sz w:val="20"/>
                <w:szCs w:val="20"/>
                <w:lang w:eastAsia="it-IT"/>
              </w:rPr>
              <w:t>CCNL APPLICATO</w:t>
            </w:r>
          </w:p>
        </w:tc>
        <w:tc>
          <w:tcPr>
            <w:tcW w:w="5805" w:type="dxa"/>
            <w:shd w:val="clear" w:color="auto" w:fill="auto"/>
            <w:noWrap/>
          </w:tcPr>
          <w:p w14:paraId="0F3FF547" w14:textId="77777777" w:rsidR="00935995" w:rsidRPr="00935995" w:rsidRDefault="00935995" w:rsidP="00935995">
            <w:pPr>
              <w:spacing w:after="0" w:line="240" w:lineRule="auto"/>
              <w:rPr>
                <w:rFonts w:ascii="Gadugi" w:eastAsia="Times New Roman" w:hAnsi="Gadug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6D06983" w14:textId="77777777" w:rsidR="00810E75" w:rsidRPr="00E577B8" w:rsidRDefault="00810E75" w:rsidP="00794354">
      <w:pPr>
        <w:spacing w:after="120" w:line="240" w:lineRule="auto"/>
        <w:rPr>
          <w:lang w:val="en-US"/>
        </w:rPr>
      </w:pPr>
    </w:p>
    <w:sectPr w:rsidR="00810E75" w:rsidRPr="00E577B8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87307" w14:textId="77777777" w:rsidR="001D498C" w:rsidRDefault="001D498C" w:rsidP="009748B0">
      <w:pPr>
        <w:spacing w:after="0" w:line="240" w:lineRule="auto"/>
      </w:pPr>
      <w:r>
        <w:separator/>
      </w:r>
    </w:p>
  </w:endnote>
  <w:endnote w:type="continuationSeparator" w:id="0">
    <w:p w14:paraId="63AFD698" w14:textId="77777777" w:rsidR="001D498C" w:rsidRDefault="001D498C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0A092" w14:textId="77777777" w:rsidR="001D498C" w:rsidRDefault="001D49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5A0C" w14:textId="77777777" w:rsidR="001D498C" w:rsidRPr="00965E56" w:rsidRDefault="001D498C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21C667A7" wp14:editId="538337E0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26655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12A" w14:textId="77777777" w:rsidR="001D498C" w:rsidRPr="00F91032" w:rsidRDefault="001D498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5644E9" wp14:editId="5F9E6F6A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 </w:t>
    </w:r>
  </w:p>
  <w:p w14:paraId="4C29E011" w14:textId="77777777" w:rsidR="001D498C" w:rsidRPr="00123D16" w:rsidRDefault="001D498C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7D85D718" w14:textId="77777777" w:rsidR="001D498C" w:rsidRPr="00123D16" w:rsidRDefault="001D498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44FB0" w14:textId="77777777" w:rsidR="001D498C" w:rsidRDefault="001D498C" w:rsidP="009748B0">
      <w:pPr>
        <w:spacing w:after="0" w:line="240" w:lineRule="auto"/>
      </w:pPr>
      <w:r>
        <w:separator/>
      </w:r>
    </w:p>
  </w:footnote>
  <w:footnote w:type="continuationSeparator" w:id="0">
    <w:p w14:paraId="38165EE0" w14:textId="77777777" w:rsidR="001D498C" w:rsidRDefault="001D498C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921D" w14:textId="77777777" w:rsidR="001D498C" w:rsidRDefault="001D49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11417" w14:textId="77777777" w:rsidR="001D498C" w:rsidRDefault="001D498C">
    <w:pPr>
      <w:pStyle w:val="Intestazione"/>
    </w:pPr>
  </w:p>
  <w:p w14:paraId="4C0C9EE1" w14:textId="77777777" w:rsidR="001D498C" w:rsidRDefault="001D49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1E50" w14:textId="77777777" w:rsidR="001D498C" w:rsidRDefault="001D498C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036DC8" wp14:editId="5A977097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EC73016" wp14:editId="3A8CB706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A003F"/>
    <w:multiLevelType w:val="hybridMultilevel"/>
    <w:tmpl w:val="BFAA7B2C"/>
    <w:lvl w:ilvl="0" w:tplc="D51AF2E4">
      <w:numFmt w:val="bullet"/>
      <w:lvlText w:val="-"/>
      <w:lvlJc w:val="left"/>
      <w:pPr>
        <w:ind w:left="1065" w:hanging="705"/>
      </w:pPr>
      <w:rPr>
        <w:rFonts w:ascii="Gadugi" w:eastAsiaTheme="minorHAnsi" w:hAnsi="Gadug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B06"/>
    <w:multiLevelType w:val="multilevel"/>
    <w:tmpl w:val="68FE3C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851E8A"/>
    <w:multiLevelType w:val="hybridMultilevel"/>
    <w:tmpl w:val="9DF2EB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B78B1"/>
    <w:multiLevelType w:val="hybridMultilevel"/>
    <w:tmpl w:val="E8A6CA9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0446F"/>
    <w:multiLevelType w:val="hybridMultilevel"/>
    <w:tmpl w:val="B6CADCD8"/>
    <w:lvl w:ilvl="0" w:tplc="787CA87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E9B0C84E">
      <w:numFmt w:val="bullet"/>
      <w:lvlText w:val="-"/>
      <w:lvlJc w:val="left"/>
      <w:pPr>
        <w:ind w:left="1785" w:hanging="705"/>
      </w:pPr>
      <w:rPr>
        <w:rFonts w:ascii="Gadugi" w:eastAsiaTheme="minorHAnsi" w:hAnsi="Gadugi" w:cstheme="minorHAns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12060"/>
    <w:multiLevelType w:val="hybridMultilevel"/>
    <w:tmpl w:val="D62256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44BB7"/>
    <w:multiLevelType w:val="hybridMultilevel"/>
    <w:tmpl w:val="404AE9EA"/>
    <w:lvl w:ilvl="0" w:tplc="BD7277B0">
      <w:numFmt w:val="bullet"/>
      <w:lvlText w:val="-"/>
      <w:lvlJc w:val="left"/>
      <w:pPr>
        <w:ind w:left="1065" w:hanging="705"/>
      </w:pPr>
      <w:rPr>
        <w:rFonts w:ascii="Gadugi" w:eastAsiaTheme="minorHAnsi" w:hAnsi="Gadug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A5CAC"/>
    <w:multiLevelType w:val="hybridMultilevel"/>
    <w:tmpl w:val="E342F47E"/>
    <w:lvl w:ilvl="0" w:tplc="787CA87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E4CF4"/>
    <w:multiLevelType w:val="multilevel"/>
    <w:tmpl w:val="C6BCBAB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AEA2D98"/>
    <w:multiLevelType w:val="hybridMultilevel"/>
    <w:tmpl w:val="DAF48616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4082262">
    <w:abstractNumId w:val="1"/>
  </w:num>
  <w:num w:numId="2" w16cid:durableId="690184478">
    <w:abstractNumId w:val="8"/>
  </w:num>
  <w:num w:numId="3" w16cid:durableId="969240259">
    <w:abstractNumId w:val="5"/>
  </w:num>
  <w:num w:numId="4" w16cid:durableId="1909223055">
    <w:abstractNumId w:val="2"/>
  </w:num>
  <w:num w:numId="5" w16cid:durableId="70664967">
    <w:abstractNumId w:val="4"/>
  </w:num>
  <w:num w:numId="6" w16cid:durableId="1106537861">
    <w:abstractNumId w:val="7"/>
  </w:num>
  <w:num w:numId="7" w16cid:durableId="2146507032">
    <w:abstractNumId w:val="3"/>
  </w:num>
  <w:num w:numId="8" w16cid:durableId="1222136960">
    <w:abstractNumId w:val="6"/>
  </w:num>
  <w:num w:numId="9" w16cid:durableId="900792820">
    <w:abstractNumId w:val="0"/>
  </w:num>
  <w:num w:numId="10" w16cid:durableId="11782741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73"/>
    <w:rsid w:val="00007BF8"/>
    <w:rsid w:val="00047ADE"/>
    <w:rsid w:val="000631E9"/>
    <w:rsid w:val="00070ACB"/>
    <w:rsid w:val="000B1F77"/>
    <w:rsid w:val="000E4064"/>
    <w:rsid w:val="001074CD"/>
    <w:rsid w:val="0011304B"/>
    <w:rsid w:val="001135F0"/>
    <w:rsid w:val="00123D16"/>
    <w:rsid w:val="00126655"/>
    <w:rsid w:val="001346D1"/>
    <w:rsid w:val="001360C5"/>
    <w:rsid w:val="00145542"/>
    <w:rsid w:val="00171A1E"/>
    <w:rsid w:val="001D498C"/>
    <w:rsid w:val="00231165"/>
    <w:rsid w:val="0024580C"/>
    <w:rsid w:val="00286BBB"/>
    <w:rsid w:val="002A4F1B"/>
    <w:rsid w:val="002B0A21"/>
    <w:rsid w:val="002B1273"/>
    <w:rsid w:val="002C784B"/>
    <w:rsid w:val="002D1DA4"/>
    <w:rsid w:val="002E70D2"/>
    <w:rsid w:val="00331600"/>
    <w:rsid w:val="00331ECE"/>
    <w:rsid w:val="003729AC"/>
    <w:rsid w:val="0038333D"/>
    <w:rsid w:val="0039123B"/>
    <w:rsid w:val="003920DB"/>
    <w:rsid w:val="003D0A51"/>
    <w:rsid w:val="003D50B3"/>
    <w:rsid w:val="003F7576"/>
    <w:rsid w:val="00401F4E"/>
    <w:rsid w:val="004030E4"/>
    <w:rsid w:val="004038E6"/>
    <w:rsid w:val="00451FAE"/>
    <w:rsid w:val="00455E5B"/>
    <w:rsid w:val="00463E49"/>
    <w:rsid w:val="004D0E90"/>
    <w:rsid w:val="00500B2E"/>
    <w:rsid w:val="0052517A"/>
    <w:rsid w:val="0055789D"/>
    <w:rsid w:val="00564771"/>
    <w:rsid w:val="00570230"/>
    <w:rsid w:val="005C0B62"/>
    <w:rsid w:val="005D1E51"/>
    <w:rsid w:val="005D7B9E"/>
    <w:rsid w:val="00615949"/>
    <w:rsid w:val="00621337"/>
    <w:rsid w:val="006342E7"/>
    <w:rsid w:val="00647A88"/>
    <w:rsid w:val="00667B08"/>
    <w:rsid w:val="00676569"/>
    <w:rsid w:val="00684452"/>
    <w:rsid w:val="006E0EA3"/>
    <w:rsid w:val="006E6BCD"/>
    <w:rsid w:val="006F6DFE"/>
    <w:rsid w:val="00736064"/>
    <w:rsid w:val="007565D7"/>
    <w:rsid w:val="00794354"/>
    <w:rsid w:val="007C1753"/>
    <w:rsid w:val="00810E75"/>
    <w:rsid w:val="00812A8C"/>
    <w:rsid w:val="008A6AB5"/>
    <w:rsid w:val="008C502E"/>
    <w:rsid w:val="008E2E6C"/>
    <w:rsid w:val="00911E52"/>
    <w:rsid w:val="00935995"/>
    <w:rsid w:val="00965E56"/>
    <w:rsid w:val="00970B4B"/>
    <w:rsid w:val="009748B0"/>
    <w:rsid w:val="009A1FA2"/>
    <w:rsid w:val="009B42E6"/>
    <w:rsid w:val="009B7E41"/>
    <w:rsid w:val="009C5E7A"/>
    <w:rsid w:val="009E00E4"/>
    <w:rsid w:val="00A0741C"/>
    <w:rsid w:val="00A10C31"/>
    <w:rsid w:val="00A428FF"/>
    <w:rsid w:val="00A42B97"/>
    <w:rsid w:val="00A767E6"/>
    <w:rsid w:val="00B06504"/>
    <w:rsid w:val="00B07DE1"/>
    <w:rsid w:val="00B27F79"/>
    <w:rsid w:val="00B3498D"/>
    <w:rsid w:val="00B41183"/>
    <w:rsid w:val="00B4777F"/>
    <w:rsid w:val="00B63BC3"/>
    <w:rsid w:val="00B9540B"/>
    <w:rsid w:val="00BA5854"/>
    <w:rsid w:val="00BD2BD0"/>
    <w:rsid w:val="00BF601F"/>
    <w:rsid w:val="00C27975"/>
    <w:rsid w:val="00C70BCC"/>
    <w:rsid w:val="00C72883"/>
    <w:rsid w:val="00C7710A"/>
    <w:rsid w:val="00C86564"/>
    <w:rsid w:val="00C94143"/>
    <w:rsid w:val="00D80A9A"/>
    <w:rsid w:val="00E47775"/>
    <w:rsid w:val="00E507CA"/>
    <w:rsid w:val="00E577B8"/>
    <w:rsid w:val="00E61957"/>
    <w:rsid w:val="00E634CF"/>
    <w:rsid w:val="00E738C3"/>
    <w:rsid w:val="00EE02EB"/>
    <w:rsid w:val="00F1370B"/>
    <w:rsid w:val="00F25A34"/>
    <w:rsid w:val="00F323FD"/>
    <w:rsid w:val="00F35451"/>
    <w:rsid w:val="00F62778"/>
    <w:rsid w:val="00F91032"/>
    <w:rsid w:val="00FC7A36"/>
    <w:rsid w:val="00FE14A3"/>
    <w:rsid w:val="00FE1D2F"/>
    <w:rsid w:val="00FF0950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970A577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4143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D2BD0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E738C3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C279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892C2-A719-41C4-8381-F5AB95AB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Cinthya Jesica Barassi</cp:lastModifiedBy>
  <cp:revision>30</cp:revision>
  <cp:lastPrinted>2021-06-21T13:52:00Z</cp:lastPrinted>
  <dcterms:created xsi:type="dcterms:W3CDTF">2021-06-21T13:27:00Z</dcterms:created>
  <dcterms:modified xsi:type="dcterms:W3CDTF">2025-04-15T07:56:00Z</dcterms:modified>
</cp:coreProperties>
</file>