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pPr w:leftFromText="142" w:rightFromText="142" w:vertAnchor="page" w:horzAnchor="margin" w:tblpY="26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620" w:firstRow="1" w:lastRow="0" w:firstColumn="0" w:lastColumn="0" w:noHBand="1" w:noVBand="1"/>
        <w:tblCaption w:val="Elementi dell'intestazione"/>
        <w:tblDescription w:val="Dati del responsabile del procedimento, dati del responsabile dell'istruttoria, destinatario, eventuali allegati"/>
      </w:tblPr>
      <w:tblGrid>
        <w:gridCol w:w="5102"/>
        <w:gridCol w:w="5102"/>
      </w:tblGrid>
      <w:tr w:rsidR="00F9344E" w:rsidRPr="00734653" w14:paraId="7BEFACBB" w14:textId="77777777" w:rsidTr="00D8799C">
        <w:trPr>
          <w:cantSplit/>
          <w:trHeight w:val="1985"/>
          <w:tblHeader/>
        </w:trPr>
        <w:tc>
          <w:tcPr>
            <w:tcW w:w="5102" w:type="dxa"/>
            <w:tcMar>
              <w:top w:w="57" w:type="dxa"/>
            </w:tcMar>
          </w:tcPr>
          <w:p w14:paraId="3C147F4C" w14:textId="77777777" w:rsidR="00F9344E" w:rsidRPr="00463372" w:rsidRDefault="00F9344E" w:rsidP="00D8799C">
            <w:pPr>
              <w:rPr>
                <w:rFonts w:ascii="Gadugi" w:hAnsi="Gadugi"/>
                <w:b/>
                <w:sz w:val="12"/>
                <w:szCs w:val="12"/>
              </w:rPr>
            </w:pPr>
            <w:r w:rsidRPr="00463372">
              <w:rPr>
                <w:rFonts w:ascii="Gadugi" w:hAnsi="Gadugi"/>
                <w:b/>
                <w:sz w:val="12"/>
                <w:szCs w:val="12"/>
              </w:rPr>
              <w:t>Responsabile del procedimento:</w:t>
            </w:r>
          </w:p>
          <w:p w14:paraId="7964531C" w14:textId="77777777" w:rsidR="00F9344E" w:rsidRPr="00463372" w:rsidRDefault="007028A1" w:rsidP="00D8799C">
            <w:pPr>
              <w:rPr>
                <w:rFonts w:ascii="Gadugi" w:hAnsi="Gadugi"/>
                <w:sz w:val="12"/>
                <w:szCs w:val="12"/>
              </w:rPr>
            </w:pPr>
            <w:r>
              <w:rPr>
                <w:rFonts w:ascii="Gadugi" w:hAnsi="Gadugi"/>
                <w:sz w:val="12"/>
                <w:szCs w:val="12"/>
              </w:rPr>
              <w:t>Chiara Cemulini</w:t>
            </w:r>
          </w:p>
          <w:p w14:paraId="18D54479" w14:textId="77777777" w:rsidR="00BF30A2" w:rsidRPr="005D6FF9" w:rsidRDefault="00F9344E" w:rsidP="00D8799C">
            <w:pPr>
              <w:rPr>
                <w:rFonts w:ascii="Gadugi" w:hAnsi="Gadugi"/>
                <w:color w:val="5B9BD5" w:themeColor="accent1"/>
                <w:sz w:val="12"/>
                <w:szCs w:val="12"/>
                <w:u w:val="single"/>
              </w:rPr>
            </w:pPr>
            <w:r w:rsidRPr="005D6FF9">
              <w:rPr>
                <w:rFonts w:ascii="Gadugi" w:hAnsi="Gadugi"/>
                <w:sz w:val="12"/>
                <w:szCs w:val="12"/>
              </w:rPr>
              <w:t>Mail:</w:t>
            </w:r>
            <w:r w:rsidR="00DE6A6B" w:rsidRPr="005D6FF9">
              <w:rPr>
                <w:rFonts w:ascii="Gadugi" w:hAnsi="Gadugi"/>
                <w:sz w:val="12"/>
                <w:szCs w:val="12"/>
              </w:rPr>
              <w:t xml:space="preserve"> </w:t>
            </w:r>
            <w:hyperlink r:id="rId8" w:history="1">
              <w:r w:rsidR="007028A1" w:rsidRPr="005D6FF9">
                <w:rPr>
                  <w:rStyle w:val="Collegamentoipertestuale"/>
                  <w:rFonts w:ascii="Gadugi" w:hAnsi="Gadugi"/>
                  <w:sz w:val="12"/>
                  <w:szCs w:val="12"/>
                </w:rPr>
                <w:t>chiara.cemulini@arcs.sanita.fvg.it</w:t>
              </w:r>
            </w:hyperlink>
          </w:p>
          <w:p w14:paraId="48B08DA1" w14:textId="77777777" w:rsidR="00BF30A2" w:rsidRPr="005D6FF9" w:rsidRDefault="00BF30A2" w:rsidP="00D8799C">
            <w:pPr>
              <w:rPr>
                <w:rFonts w:ascii="Gadugi" w:hAnsi="Gadugi"/>
                <w:color w:val="5B9BD5" w:themeColor="accent1"/>
                <w:sz w:val="12"/>
                <w:szCs w:val="12"/>
                <w:u w:val="single"/>
              </w:rPr>
            </w:pPr>
          </w:p>
          <w:p w14:paraId="383631C1" w14:textId="77777777" w:rsidR="00F9344E" w:rsidRPr="00463372" w:rsidRDefault="00F9344E" w:rsidP="00D8799C">
            <w:pPr>
              <w:rPr>
                <w:rFonts w:ascii="Gadugi" w:hAnsi="Gadugi"/>
                <w:b/>
                <w:sz w:val="12"/>
                <w:szCs w:val="12"/>
              </w:rPr>
            </w:pPr>
            <w:r w:rsidRPr="00463372">
              <w:rPr>
                <w:rFonts w:ascii="Gadugi" w:hAnsi="Gadugi"/>
                <w:b/>
                <w:sz w:val="12"/>
                <w:szCs w:val="12"/>
              </w:rPr>
              <w:t>Responsabile dell’istruttoria:</w:t>
            </w:r>
          </w:p>
          <w:p w14:paraId="121F91E8" w14:textId="77777777" w:rsidR="00DE6A6B" w:rsidRPr="00DE6A6B" w:rsidRDefault="00006138" w:rsidP="00DE6A6B">
            <w:pPr>
              <w:rPr>
                <w:rFonts w:ascii="Gadugi" w:hAnsi="Gadugi"/>
                <w:sz w:val="12"/>
                <w:szCs w:val="12"/>
              </w:rPr>
            </w:pPr>
            <w:r>
              <w:rPr>
                <w:rFonts w:ascii="Gadugi" w:hAnsi="Gadugi"/>
                <w:sz w:val="12"/>
                <w:szCs w:val="12"/>
              </w:rPr>
              <w:t>Linda Baiutti</w:t>
            </w:r>
          </w:p>
          <w:p w14:paraId="602D2E1F" w14:textId="77777777" w:rsidR="00BF30A2" w:rsidRPr="005D6FF9" w:rsidRDefault="00DE6A6B" w:rsidP="00006138">
            <w:pPr>
              <w:rPr>
                <w:rFonts w:ascii="Gadugi" w:hAnsi="Gadugi"/>
                <w:sz w:val="12"/>
                <w:szCs w:val="12"/>
              </w:rPr>
            </w:pPr>
            <w:r w:rsidRPr="005D6FF9">
              <w:rPr>
                <w:rFonts w:ascii="Gadugi" w:hAnsi="Gadugi"/>
                <w:sz w:val="12"/>
                <w:szCs w:val="12"/>
              </w:rPr>
              <w:t>Mail:</w:t>
            </w:r>
            <w:r w:rsidR="0075710F" w:rsidRPr="005D6FF9">
              <w:rPr>
                <w:rFonts w:ascii="Gadugi" w:hAnsi="Gadugi"/>
                <w:sz w:val="12"/>
                <w:szCs w:val="12"/>
              </w:rPr>
              <w:t xml:space="preserve"> </w:t>
            </w:r>
            <w:hyperlink r:id="rId9" w:history="1">
              <w:r w:rsidR="0075710F" w:rsidRPr="005D6FF9">
                <w:rPr>
                  <w:rStyle w:val="Collegamentoipertestuale"/>
                  <w:rFonts w:ascii="Gadugi" w:hAnsi="Gadugi"/>
                  <w:sz w:val="12"/>
                  <w:szCs w:val="12"/>
                </w:rPr>
                <w:t>linda.baiutti@arcs.sanita.fvg.it</w:t>
              </w:r>
            </w:hyperlink>
          </w:p>
          <w:p w14:paraId="404F47FC" w14:textId="77777777" w:rsidR="0075710F" w:rsidRPr="005D6FF9" w:rsidRDefault="0075710F" w:rsidP="00006138">
            <w:pPr>
              <w:rPr>
                <w:rFonts w:ascii="Gadugi" w:hAnsi="Gadugi"/>
                <w:sz w:val="12"/>
                <w:szCs w:val="12"/>
              </w:rPr>
            </w:pPr>
          </w:p>
        </w:tc>
        <w:tc>
          <w:tcPr>
            <w:tcW w:w="5102" w:type="dxa"/>
          </w:tcPr>
          <w:p w14:paraId="3C895787" w14:textId="77777777" w:rsidR="00F9344E" w:rsidRPr="005D6FF9" w:rsidRDefault="00F9344E" w:rsidP="00D8799C">
            <w:pPr>
              <w:ind w:left="1377" w:hanging="30"/>
              <w:rPr>
                <w:rFonts w:ascii="Gadugi" w:hAnsi="Gadugi" w:cstheme="minorHAnsi"/>
                <w:sz w:val="20"/>
                <w:szCs w:val="20"/>
              </w:rPr>
            </w:pPr>
          </w:p>
        </w:tc>
      </w:tr>
      <w:tr w:rsidR="00BF3122" w:rsidRPr="00D67664" w14:paraId="4C254ED4" w14:textId="77777777" w:rsidTr="00D8799C">
        <w:trPr>
          <w:cantSplit/>
          <w:trHeight w:val="567"/>
          <w:tblHeader/>
        </w:trPr>
        <w:tc>
          <w:tcPr>
            <w:tcW w:w="10204" w:type="dxa"/>
            <w:gridSpan w:val="2"/>
          </w:tcPr>
          <w:p w14:paraId="34C28835" w14:textId="77777777" w:rsidR="00DE6A6B" w:rsidRDefault="00DB6DC2" w:rsidP="00D8799C">
            <w:pPr>
              <w:rPr>
                <w:rFonts w:ascii="Gadugi" w:hAnsi="Gadugi"/>
                <w:sz w:val="16"/>
                <w:szCs w:val="16"/>
              </w:rPr>
            </w:pPr>
            <w:r>
              <w:rPr>
                <w:rFonts w:ascii="Gadugi" w:hAnsi="Gadugi"/>
                <w:b/>
                <w:sz w:val="16"/>
                <w:szCs w:val="16"/>
              </w:rPr>
              <w:t>Riferimenti precedenti</w:t>
            </w:r>
            <w:r w:rsidR="00B722A9" w:rsidRPr="00B722A9">
              <w:rPr>
                <w:rFonts w:ascii="Gadugi" w:hAnsi="Gadugi"/>
                <w:sz w:val="16"/>
                <w:szCs w:val="16"/>
              </w:rPr>
              <w:t xml:space="preserve"> </w:t>
            </w:r>
            <w:r w:rsidR="0044785F">
              <w:rPr>
                <w:rFonts w:ascii="Gadugi" w:hAnsi="Gadugi"/>
                <w:sz w:val="16"/>
                <w:szCs w:val="16"/>
              </w:rPr>
              <w:t>nessuno</w:t>
            </w:r>
          </w:p>
          <w:p w14:paraId="25F01FEA" w14:textId="3E1A6847" w:rsidR="005720E6" w:rsidRDefault="00BF3122" w:rsidP="00111A33">
            <w:pPr>
              <w:rPr>
                <w:rFonts w:ascii="Gadugi" w:hAnsi="Gadugi"/>
                <w:sz w:val="16"/>
                <w:szCs w:val="16"/>
              </w:rPr>
            </w:pPr>
            <w:r w:rsidRPr="00734653">
              <w:rPr>
                <w:rFonts w:ascii="Gadugi" w:hAnsi="Gadugi"/>
                <w:b/>
                <w:sz w:val="16"/>
                <w:szCs w:val="16"/>
              </w:rPr>
              <w:t>Allegati</w:t>
            </w:r>
            <w:r w:rsidR="00023563">
              <w:rPr>
                <w:rFonts w:ascii="Gadugi" w:hAnsi="Gadugi"/>
                <w:sz w:val="16"/>
                <w:szCs w:val="16"/>
              </w:rPr>
              <w:t xml:space="preserve">: Allegato A – </w:t>
            </w:r>
            <w:r w:rsidR="005D6FF9">
              <w:rPr>
                <w:rFonts w:ascii="Gadugi" w:hAnsi="Gadugi"/>
                <w:sz w:val="16"/>
                <w:szCs w:val="16"/>
              </w:rPr>
              <w:t xml:space="preserve">bozza </w:t>
            </w:r>
            <w:r w:rsidR="00023563">
              <w:rPr>
                <w:rFonts w:ascii="Gadugi" w:hAnsi="Gadugi"/>
                <w:sz w:val="16"/>
                <w:szCs w:val="16"/>
              </w:rPr>
              <w:t>Capitolato tecnico ID 2</w:t>
            </w:r>
            <w:r w:rsidR="00600562">
              <w:rPr>
                <w:rFonts w:ascii="Gadugi" w:hAnsi="Gadugi"/>
                <w:sz w:val="16"/>
                <w:szCs w:val="16"/>
              </w:rPr>
              <w:t>5DIA001</w:t>
            </w:r>
          </w:p>
          <w:p w14:paraId="08051280" w14:textId="161F4124" w:rsidR="00023563" w:rsidRDefault="00023563" w:rsidP="00111A33">
            <w:pPr>
              <w:rPr>
                <w:rFonts w:ascii="Gadugi" w:hAnsi="Gadugi"/>
                <w:sz w:val="16"/>
                <w:szCs w:val="16"/>
              </w:rPr>
            </w:pPr>
            <w:r>
              <w:rPr>
                <w:rFonts w:ascii="Gadugi" w:hAnsi="Gadugi"/>
                <w:sz w:val="16"/>
                <w:szCs w:val="16"/>
              </w:rPr>
              <w:t xml:space="preserve">               Allegato B – Questionario tecnico ID 2</w:t>
            </w:r>
            <w:r w:rsidR="00600562">
              <w:rPr>
                <w:rFonts w:ascii="Gadugi" w:hAnsi="Gadugi"/>
                <w:sz w:val="16"/>
                <w:szCs w:val="16"/>
              </w:rPr>
              <w:t>5DIA001</w:t>
            </w:r>
          </w:p>
          <w:p w14:paraId="45A37EB5" w14:textId="77777777" w:rsidR="00023563" w:rsidRDefault="00023563" w:rsidP="00111A33">
            <w:pPr>
              <w:rPr>
                <w:rFonts w:ascii="Gadugi" w:hAnsi="Gadugi"/>
                <w:sz w:val="16"/>
                <w:szCs w:val="16"/>
              </w:rPr>
            </w:pPr>
          </w:p>
          <w:p w14:paraId="2C40C72A" w14:textId="77777777" w:rsidR="00023563" w:rsidRPr="00734653" w:rsidRDefault="00023563" w:rsidP="00111A33">
            <w:pPr>
              <w:rPr>
                <w:rFonts w:ascii="Gadugi" w:hAnsi="Gadugi"/>
                <w:sz w:val="16"/>
                <w:szCs w:val="16"/>
              </w:rPr>
            </w:pPr>
          </w:p>
        </w:tc>
      </w:tr>
      <w:tr w:rsidR="00023563" w:rsidRPr="00D67664" w14:paraId="20835E0D" w14:textId="77777777" w:rsidTr="00D8799C">
        <w:trPr>
          <w:cantSplit/>
          <w:trHeight w:val="567"/>
          <w:tblHeader/>
        </w:trPr>
        <w:tc>
          <w:tcPr>
            <w:tcW w:w="10204" w:type="dxa"/>
            <w:gridSpan w:val="2"/>
          </w:tcPr>
          <w:p w14:paraId="4E4DFA2D" w14:textId="77777777" w:rsidR="00023563" w:rsidRDefault="00023563" w:rsidP="00D8799C">
            <w:pPr>
              <w:rPr>
                <w:rFonts w:ascii="Gadugi" w:hAnsi="Gadugi"/>
                <w:b/>
                <w:sz w:val="16"/>
                <w:szCs w:val="16"/>
              </w:rPr>
            </w:pPr>
          </w:p>
        </w:tc>
      </w:tr>
    </w:tbl>
    <w:p w14:paraId="6ABBDA0F" w14:textId="7CDA54F9" w:rsidR="0044785F" w:rsidRPr="00734653" w:rsidRDefault="008E4BC4" w:rsidP="0044785F">
      <w:pPr>
        <w:spacing w:before="480" w:after="480" w:line="276" w:lineRule="auto"/>
        <w:jc w:val="both"/>
        <w:rPr>
          <w:rFonts w:ascii="Gadugi" w:hAnsi="Gadugi" w:cstheme="minorHAnsi"/>
          <w:b/>
          <w:sz w:val="22"/>
          <w:szCs w:val="24"/>
        </w:rPr>
      </w:pPr>
      <w:r w:rsidRPr="00734653">
        <w:rPr>
          <w:rFonts w:ascii="Gadugi" w:hAnsi="Gadugi" w:cstheme="minorHAnsi"/>
          <w:b/>
          <w:sz w:val="22"/>
          <w:szCs w:val="24"/>
        </w:rPr>
        <w:t xml:space="preserve">Oggetto: </w:t>
      </w:r>
      <w:r w:rsidR="0044785F" w:rsidRPr="00734653">
        <w:rPr>
          <w:rFonts w:ascii="Gadugi" w:hAnsi="Gadugi" w:cstheme="minorHAnsi"/>
          <w:b/>
          <w:sz w:val="22"/>
          <w:szCs w:val="24"/>
        </w:rPr>
        <w:t xml:space="preserve">CONSULTAZIONE CON IL MERCATO </w:t>
      </w:r>
      <w:r w:rsidR="00B50DE7">
        <w:rPr>
          <w:rFonts w:ascii="Gadugi" w:hAnsi="Gadugi" w:cstheme="minorHAnsi"/>
          <w:b/>
          <w:sz w:val="22"/>
          <w:szCs w:val="24"/>
        </w:rPr>
        <w:t>PER</w:t>
      </w:r>
      <w:r w:rsidR="0044785F" w:rsidRPr="00734653">
        <w:rPr>
          <w:rFonts w:ascii="Gadugi" w:hAnsi="Gadugi" w:cstheme="minorHAnsi"/>
          <w:b/>
          <w:sz w:val="22"/>
          <w:szCs w:val="24"/>
        </w:rPr>
        <w:t xml:space="preserve"> L’AFFIDAME</w:t>
      </w:r>
      <w:r w:rsidR="00B17FDD" w:rsidRPr="00734653">
        <w:rPr>
          <w:rFonts w:ascii="Gadugi" w:hAnsi="Gadugi" w:cstheme="minorHAnsi"/>
          <w:b/>
          <w:sz w:val="22"/>
          <w:szCs w:val="24"/>
        </w:rPr>
        <w:t>NTO DELLA FORNITURA DI</w:t>
      </w:r>
      <w:r w:rsidR="0063021E">
        <w:rPr>
          <w:rFonts w:ascii="Gadugi" w:hAnsi="Gadugi" w:cstheme="minorHAnsi"/>
          <w:b/>
          <w:sz w:val="22"/>
          <w:szCs w:val="24"/>
        </w:rPr>
        <w:t xml:space="preserve"> </w:t>
      </w:r>
      <w:r w:rsidR="00600562">
        <w:rPr>
          <w:rFonts w:ascii="Gadugi" w:hAnsi="Gadugi" w:cstheme="minorHAnsi"/>
          <w:b/>
          <w:sz w:val="22"/>
          <w:szCs w:val="24"/>
        </w:rPr>
        <w:t>TRATTAMENTI DI SOSTITUZIONE RENALE CONTINUA</w:t>
      </w:r>
      <w:r w:rsidR="0075710F">
        <w:rPr>
          <w:rFonts w:ascii="Gadugi" w:hAnsi="Gadugi" w:cstheme="minorHAnsi"/>
          <w:b/>
          <w:sz w:val="22"/>
          <w:szCs w:val="24"/>
        </w:rPr>
        <w:t xml:space="preserve"> </w:t>
      </w:r>
      <w:r w:rsidR="0053712F">
        <w:rPr>
          <w:rFonts w:ascii="Gadugi" w:hAnsi="Gadugi" w:cstheme="minorHAnsi"/>
          <w:b/>
          <w:sz w:val="22"/>
          <w:szCs w:val="24"/>
        </w:rPr>
        <w:t xml:space="preserve">CON NOLEGGIO APPARECCHIATURE </w:t>
      </w:r>
      <w:r w:rsidR="00111A33">
        <w:rPr>
          <w:rFonts w:ascii="Gadugi" w:hAnsi="Gadugi" w:cstheme="minorHAnsi"/>
          <w:b/>
          <w:sz w:val="22"/>
          <w:szCs w:val="24"/>
        </w:rPr>
        <w:t>(ID</w:t>
      </w:r>
      <w:r w:rsidR="00BC558A">
        <w:rPr>
          <w:rFonts w:ascii="Gadugi" w:hAnsi="Gadugi" w:cstheme="minorHAnsi"/>
          <w:b/>
          <w:sz w:val="22"/>
          <w:szCs w:val="24"/>
        </w:rPr>
        <w:t xml:space="preserve"> 2</w:t>
      </w:r>
      <w:r w:rsidR="00600562">
        <w:rPr>
          <w:rFonts w:ascii="Gadugi" w:hAnsi="Gadugi" w:cstheme="minorHAnsi"/>
          <w:b/>
          <w:sz w:val="22"/>
          <w:szCs w:val="24"/>
        </w:rPr>
        <w:t>5DIA001</w:t>
      </w:r>
      <w:r w:rsidR="0044785F" w:rsidRPr="00734653">
        <w:rPr>
          <w:rFonts w:ascii="Gadugi" w:hAnsi="Gadugi" w:cstheme="minorHAnsi"/>
          <w:b/>
          <w:sz w:val="22"/>
          <w:szCs w:val="24"/>
        </w:rPr>
        <w:t>)</w:t>
      </w:r>
    </w:p>
    <w:p w14:paraId="43A95A46" w14:textId="5E7C2D5F" w:rsidR="00E77385" w:rsidRPr="00E77385" w:rsidRDefault="00E77385" w:rsidP="00E77385">
      <w:pPr>
        <w:spacing w:after="100" w:afterAutospacing="1" w:line="276" w:lineRule="auto"/>
        <w:jc w:val="both"/>
        <w:rPr>
          <w:rFonts w:ascii="Gadugi" w:hAnsi="Gadugi" w:cstheme="minorHAnsi"/>
          <w:bCs/>
          <w:sz w:val="22"/>
          <w:szCs w:val="24"/>
        </w:rPr>
      </w:pPr>
      <w:r w:rsidRPr="00E77385">
        <w:rPr>
          <w:rFonts w:ascii="Gadugi" w:hAnsi="Gadugi" w:cstheme="minorHAnsi"/>
          <w:sz w:val="22"/>
          <w:szCs w:val="24"/>
        </w:rPr>
        <w:t>Il presente avviso è finalizzato esclusivamente all’espletamento della consultazione preliminare di mercato</w:t>
      </w:r>
      <w:r w:rsidR="00434FD3">
        <w:rPr>
          <w:rFonts w:ascii="Gadugi" w:hAnsi="Gadugi" w:cstheme="minorHAnsi"/>
          <w:sz w:val="22"/>
          <w:szCs w:val="24"/>
        </w:rPr>
        <w:t xml:space="preserve"> </w:t>
      </w:r>
      <w:r w:rsidR="0001252E" w:rsidRPr="0001252E">
        <w:rPr>
          <w:rFonts w:ascii="Gadugi" w:hAnsi="Gadugi" w:cstheme="minorHAnsi"/>
          <w:sz w:val="22"/>
          <w:szCs w:val="24"/>
        </w:rPr>
        <w:t>(</w:t>
      </w:r>
      <w:r w:rsidR="0001252E">
        <w:rPr>
          <w:rFonts w:ascii="Gadugi" w:hAnsi="Gadugi" w:cstheme="minorHAnsi"/>
          <w:sz w:val="22"/>
          <w:szCs w:val="24"/>
        </w:rPr>
        <w:t>ex art.</w:t>
      </w:r>
      <w:r w:rsidR="0001252E" w:rsidRPr="0001252E">
        <w:rPr>
          <w:rFonts w:ascii="Gadugi" w:hAnsi="Gadugi" w:cstheme="minorHAnsi"/>
          <w:sz w:val="22"/>
          <w:szCs w:val="24"/>
        </w:rPr>
        <w:t xml:space="preserve"> 77 D.L.GS. N. 36/2023</w:t>
      </w:r>
      <w:r w:rsidR="00434FD3" w:rsidRPr="0001252E">
        <w:rPr>
          <w:rFonts w:ascii="Gadugi" w:hAnsi="Gadugi" w:cstheme="minorHAnsi"/>
          <w:sz w:val="22"/>
          <w:szCs w:val="24"/>
        </w:rPr>
        <w:t>)</w:t>
      </w:r>
      <w:r w:rsidRPr="0001252E">
        <w:rPr>
          <w:rFonts w:ascii="Gadugi" w:hAnsi="Gadugi" w:cstheme="minorHAnsi"/>
          <w:sz w:val="22"/>
          <w:szCs w:val="24"/>
        </w:rPr>
        <w:t>,</w:t>
      </w:r>
      <w:r w:rsidRPr="00E77385">
        <w:rPr>
          <w:rFonts w:ascii="Gadugi" w:hAnsi="Gadugi" w:cstheme="minorHAnsi"/>
          <w:sz w:val="22"/>
          <w:szCs w:val="24"/>
        </w:rPr>
        <w:t xml:space="preserve"> in ottemperanza del principio di pubblicità nonché dei principi di non discriminazione, parità di trattamento, proporzionalità e trasparenza contemplati dal Codice dei contrati pubblici e quindi finalizzata alla raccolta di informazioni dagli Operatori Economici del settore per il perfezionamento dei documenti </w:t>
      </w:r>
      <w:r>
        <w:rPr>
          <w:rFonts w:ascii="Gadugi" w:hAnsi="Gadugi" w:cstheme="minorHAnsi"/>
          <w:sz w:val="22"/>
          <w:szCs w:val="24"/>
        </w:rPr>
        <w:t>relativi a</w:t>
      </w:r>
      <w:r w:rsidRPr="00E77385">
        <w:rPr>
          <w:rFonts w:ascii="Gadugi" w:hAnsi="Gadugi" w:cstheme="minorHAnsi"/>
          <w:sz w:val="22"/>
          <w:szCs w:val="24"/>
        </w:rPr>
        <w:t xml:space="preserve">lla gara </w:t>
      </w:r>
      <w:r>
        <w:rPr>
          <w:rFonts w:ascii="Gadugi" w:hAnsi="Gadugi" w:cstheme="minorHAnsi"/>
          <w:sz w:val="22"/>
          <w:szCs w:val="24"/>
        </w:rPr>
        <w:t xml:space="preserve">di prossima indizione </w:t>
      </w:r>
      <w:r w:rsidRPr="00E77385">
        <w:rPr>
          <w:rFonts w:ascii="Gadugi" w:hAnsi="Gadugi" w:cstheme="minorHAnsi"/>
          <w:sz w:val="22"/>
          <w:szCs w:val="24"/>
        </w:rPr>
        <w:t>che verrà bandita da ARCS per l’</w:t>
      </w:r>
      <w:r w:rsidR="006A3688">
        <w:rPr>
          <w:rFonts w:ascii="Gadugi" w:hAnsi="Gadugi" w:cstheme="minorHAnsi"/>
          <w:sz w:val="22"/>
          <w:szCs w:val="24"/>
        </w:rPr>
        <w:t xml:space="preserve">affidamento della fornitura in oggetto </w:t>
      </w:r>
      <w:r w:rsidRPr="00E77385">
        <w:rPr>
          <w:rFonts w:ascii="Gadugi" w:hAnsi="Gadugi" w:cstheme="minorHAnsi"/>
          <w:sz w:val="22"/>
          <w:szCs w:val="24"/>
        </w:rPr>
        <w:t>per le Aziende Sanitarie del SSR</w:t>
      </w:r>
      <w:r w:rsidRPr="00E77385">
        <w:rPr>
          <w:rFonts w:ascii="Gadugi" w:hAnsi="Gadugi" w:cstheme="minorHAnsi"/>
          <w:bCs/>
          <w:sz w:val="22"/>
          <w:szCs w:val="24"/>
        </w:rPr>
        <w:t>.</w:t>
      </w:r>
    </w:p>
    <w:p w14:paraId="52F90DB0" w14:textId="77777777" w:rsidR="00E77385" w:rsidRPr="00E77385" w:rsidRDefault="00E77385" w:rsidP="00E77385">
      <w:pPr>
        <w:spacing w:after="100" w:afterAutospacing="1" w:line="276" w:lineRule="auto"/>
        <w:jc w:val="both"/>
        <w:rPr>
          <w:rFonts w:ascii="Gadugi" w:hAnsi="Gadugi" w:cstheme="minorHAnsi"/>
          <w:sz w:val="22"/>
          <w:szCs w:val="24"/>
        </w:rPr>
      </w:pPr>
      <w:r w:rsidRPr="00E77385">
        <w:rPr>
          <w:rFonts w:ascii="Gadugi" w:hAnsi="Gadugi" w:cstheme="minorHAnsi"/>
          <w:sz w:val="22"/>
          <w:szCs w:val="24"/>
        </w:rPr>
        <w:t xml:space="preserve">A tal fine viene pubblicata la documentazione redatta in bozza sul sito </w:t>
      </w:r>
      <w:hyperlink r:id="rId10" w:history="1">
        <w:r w:rsidRPr="00E77385">
          <w:rPr>
            <w:rStyle w:val="Collegamentoipertestuale"/>
            <w:rFonts w:ascii="Gadugi" w:hAnsi="Gadugi" w:cstheme="minorHAnsi"/>
            <w:sz w:val="22"/>
            <w:szCs w:val="24"/>
          </w:rPr>
          <w:t>www.arcs.sanita.fvg.it</w:t>
        </w:r>
      </w:hyperlink>
      <w:r w:rsidRPr="00E77385">
        <w:rPr>
          <w:rFonts w:ascii="Gadugi" w:hAnsi="Gadugi" w:cstheme="minorHAnsi"/>
          <w:sz w:val="22"/>
          <w:szCs w:val="24"/>
        </w:rPr>
        <w:t xml:space="preserve"> alla voce “</w:t>
      </w:r>
      <w:r w:rsidRPr="00E77385">
        <w:rPr>
          <w:rFonts w:ascii="Gadugi" w:hAnsi="Gadugi" w:cstheme="minorHAnsi"/>
          <w:b/>
          <w:sz w:val="22"/>
          <w:szCs w:val="24"/>
        </w:rPr>
        <w:t>Bandi e Gare - Dialoghi tecnici”</w:t>
      </w:r>
      <w:r w:rsidRPr="00E77385">
        <w:rPr>
          <w:rFonts w:ascii="Gadugi" w:hAnsi="Gadugi" w:cstheme="minorHAnsi"/>
          <w:sz w:val="22"/>
          <w:szCs w:val="24"/>
        </w:rPr>
        <w:t>.</w:t>
      </w:r>
    </w:p>
    <w:p w14:paraId="378F061C" w14:textId="77777777" w:rsidR="0044785F" w:rsidRPr="0027532A" w:rsidRDefault="000C55E4" w:rsidP="002D4A2F">
      <w:pPr>
        <w:spacing w:after="100" w:afterAutospacing="1" w:line="276" w:lineRule="auto"/>
        <w:jc w:val="both"/>
        <w:rPr>
          <w:rFonts w:ascii="Gadugi" w:hAnsi="Gadugi" w:cstheme="minorHAnsi"/>
          <w:sz w:val="22"/>
          <w:szCs w:val="24"/>
        </w:rPr>
      </w:pPr>
      <w:r>
        <w:rPr>
          <w:rFonts w:ascii="Gadugi" w:hAnsi="Gadugi" w:cstheme="minorHAnsi"/>
          <w:sz w:val="22"/>
          <w:szCs w:val="24"/>
        </w:rPr>
        <w:t>S</w:t>
      </w:r>
      <w:r w:rsidR="00B66B21">
        <w:rPr>
          <w:rFonts w:ascii="Gadugi" w:hAnsi="Gadugi" w:cstheme="minorHAnsi"/>
          <w:sz w:val="22"/>
          <w:szCs w:val="24"/>
        </w:rPr>
        <w:t>i</w:t>
      </w:r>
      <w:r>
        <w:rPr>
          <w:rFonts w:ascii="Gadugi" w:hAnsi="Gadugi" w:cstheme="minorHAnsi"/>
          <w:sz w:val="22"/>
          <w:szCs w:val="24"/>
        </w:rPr>
        <w:t xml:space="preserve"> </w:t>
      </w:r>
      <w:r w:rsidR="0044785F" w:rsidRPr="0027532A">
        <w:rPr>
          <w:rFonts w:ascii="Gadugi" w:hAnsi="Gadugi" w:cstheme="minorHAnsi"/>
          <w:sz w:val="22"/>
          <w:szCs w:val="24"/>
        </w:rPr>
        <w:t>riportano</w:t>
      </w:r>
      <w:r w:rsidR="00532D2E">
        <w:rPr>
          <w:rFonts w:ascii="Gadugi" w:hAnsi="Gadugi" w:cstheme="minorHAnsi"/>
          <w:sz w:val="22"/>
          <w:szCs w:val="24"/>
        </w:rPr>
        <w:t>,</w:t>
      </w:r>
      <w:r w:rsidR="0044785F" w:rsidRPr="0027532A">
        <w:rPr>
          <w:rFonts w:ascii="Gadugi" w:hAnsi="Gadugi" w:cstheme="minorHAnsi"/>
          <w:sz w:val="22"/>
          <w:szCs w:val="24"/>
        </w:rPr>
        <w:t xml:space="preserve"> in allegato alla presente</w:t>
      </w:r>
      <w:r w:rsidR="00532D2E">
        <w:rPr>
          <w:rFonts w:ascii="Gadugi" w:hAnsi="Gadugi" w:cstheme="minorHAnsi"/>
          <w:sz w:val="22"/>
          <w:szCs w:val="24"/>
        </w:rPr>
        <w:t>,</w:t>
      </w:r>
      <w:r w:rsidR="00BC558A">
        <w:rPr>
          <w:rFonts w:ascii="Gadugi" w:hAnsi="Gadugi" w:cstheme="minorHAnsi"/>
          <w:sz w:val="22"/>
          <w:szCs w:val="24"/>
        </w:rPr>
        <w:t xml:space="preserve"> una bozza del “C</w:t>
      </w:r>
      <w:r w:rsidR="00DB6DC2" w:rsidRPr="00DB6DC2">
        <w:rPr>
          <w:rFonts w:ascii="Gadugi" w:hAnsi="Gadugi" w:cstheme="minorHAnsi"/>
          <w:sz w:val="22"/>
          <w:szCs w:val="24"/>
        </w:rPr>
        <w:t xml:space="preserve">apitolato tecnico” </w:t>
      </w:r>
      <w:r w:rsidR="00BC558A">
        <w:rPr>
          <w:rFonts w:ascii="Gadugi" w:hAnsi="Gadugi" w:cstheme="minorHAnsi"/>
          <w:sz w:val="22"/>
          <w:szCs w:val="24"/>
        </w:rPr>
        <w:t xml:space="preserve">– </w:t>
      </w:r>
      <w:r w:rsidR="00BC558A" w:rsidRPr="00BE66A0">
        <w:rPr>
          <w:rFonts w:ascii="Gadugi" w:hAnsi="Gadugi" w:cstheme="minorHAnsi"/>
          <w:sz w:val="22"/>
          <w:szCs w:val="24"/>
          <w:u w:val="single"/>
        </w:rPr>
        <w:t>Allegato A</w:t>
      </w:r>
      <w:r w:rsidR="00BC558A">
        <w:rPr>
          <w:rFonts w:ascii="Gadugi" w:hAnsi="Gadugi" w:cstheme="minorHAnsi"/>
          <w:sz w:val="22"/>
          <w:szCs w:val="24"/>
        </w:rPr>
        <w:t xml:space="preserve"> </w:t>
      </w:r>
      <w:r w:rsidR="00B66B21" w:rsidRPr="006E43C1">
        <w:rPr>
          <w:rFonts w:ascii="Gadugi" w:hAnsi="Gadugi" w:cstheme="minorHAnsi"/>
          <w:sz w:val="22"/>
          <w:szCs w:val="24"/>
        </w:rPr>
        <w:t xml:space="preserve">ed </w:t>
      </w:r>
      <w:r w:rsidR="003914D8">
        <w:rPr>
          <w:rFonts w:ascii="Gadugi" w:hAnsi="Gadugi" w:cstheme="minorHAnsi"/>
          <w:sz w:val="22"/>
          <w:szCs w:val="24"/>
        </w:rPr>
        <w:t xml:space="preserve">un </w:t>
      </w:r>
      <w:r w:rsidR="00BC558A">
        <w:rPr>
          <w:rFonts w:ascii="Gadugi" w:hAnsi="Gadugi" w:cstheme="minorHAnsi"/>
          <w:sz w:val="22"/>
          <w:szCs w:val="24"/>
        </w:rPr>
        <w:t xml:space="preserve">“Questionario tecnico” – </w:t>
      </w:r>
      <w:r w:rsidR="00BC558A" w:rsidRPr="00BE66A0">
        <w:rPr>
          <w:rFonts w:ascii="Gadugi" w:hAnsi="Gadugi" w:cstheme="minorHAnsi"/>
          <w:sz w:val="22"/>
          <w:szCs w:val="24"/>
          <w:u w:val="single"/>
        </w:rPr>
        <w:t>Allegato B</w:t>
      </w:r>
      <w:r w:rsidR="00BC558A">
        <w:rPr>
          <w:rFonts w:ascii="Gadugi" w:hAnsi="Gadugi" w:cstheme="minorHAnsi"/>
          <w:sz w:val="22"/>
          <w:szCs w:val="24"/>
        </w:rPr>
        <w:t xml:space="preserve">, </w:t>
      </w:r>
      <w:r w:rsidR="00DB6DC2" w:rsidRPr="00DB6DC2">
        <w:rPr>
          <w:rFonts w:ascii="Gadugi" w:hAnsi="Gadugi" w:cstheme="minorHAnsi"/>
          <w:sz w:val="22"/>
          <w:szCs w:val="24"/>
        </w:rPr>
        <w:t>che sarà oggetto di trattazione</w:t>
      </w:r>
      <w:r w:rsidR="00D207A4">
        <w:rPr>
          <w:rFonts w:ascii="Gadugi" w:hAnsi="Gadugi" w:cstheme="minorHAnsi"/>
          <w:sz w:val="22"/>
          <w:szCs w:val="24"/>
        </w:rPr>
        <w:t xml:space="preserve"> nel corso del dialogo tecnico, </w:t>
      </w:r>
      <w:r w:rsidR="00DB6DC2" w:rsidRPr="00DB6DC2">
        <w:rPr>
          <w:rFonts w:ascii="Gadugi" w:hAnsi="Gadugi" w:cstheme="minorHAnsi"/>
          <w:sz w:val="22"/>
          <w:szCs w:val="24"/>
        </w:rPr>
        <w:t>ai fini dell’avvio della presente consultazione preliminare di mercato</w:t>
      </w:r>
      <w:r w:rsidR="0044785F" w:rsidRPr="0027532A">
        <w:rPr>
          <w:rFonts w:ascii="Gadugi" w:hAnsi="Gadugi" w:cstheme="minorHAnsi"/>
          <w:sz w:val="22"/>
          <w:szCs w:val="24"/>
        </w:rPr>
        <w:t>.</w:t>
      </w:r>
    </w:p>
    <w:p w14:paraId="04EA2C9A" w14:textId="77777777" w:rsidR="00437AE3" w:rsidRDefault="00BD2270" w:rsidP="002D4A2F">
      <w:pPr>
        <w:spacing w:after="100" w:afterAutospacing="1" w:line="276" w:lineRule="auto"/>
        <w:jc w:val="both"/>
        <w:rPr>
          <w:rFonts w:ascii="Gadugi" w:hAnsi="Gadugi" w:cstheme="minorHAnsi"/>
          <w:sz w:val="22"/>
          <w:szCs w:val="24"/>
        </w:rPr>
      </w:pPr>
      <w:r>
        <w:rPr>
          <w:rFonts w:ascii="Gadugi" w:hAnsi="Gadugi" w:cstheme="minorHAnsi"/>
          <w:sz w:val="22"/>
          <w:szCs w:val="24"/>
        </w:rPr>
        <w:t>L</w:t>
      </w:r>
      <w:r w:rsidR="0044785F" w:rsidRPr="0027532A">
        <w:rPr>
          <w:rFonts w:ascii="Gadugi" w:hAnsi="Gadugi" w:cstheme="minorHAnsi"/>
          <w:sz w:val="22"/>
          <w:szCs w:val="24"/>
        </w:rPr>
        <w:t>e ditte interessate sono</w:t>
      </w:r>
      <w:r>
        <w:rPr>
          <w:rFonts w:ascii="Gadugi" w:hAnsi="Gadugi" w:cstheme="minorHAnsi"/>
          <w:sz w:val="22"/>
          <w:szCs w:val="24"/>
        </w:rPr>
        <w:t>, dunque,</w:t>
      </w:r>
      <w:r w:rsidR="0044785F" w:rsidRPr="0027532A">
        <w:rPr>
          <w:rFonts w:ascii="Gadugi" w:hAnsi="Gadugi" w:cstheme="minorHAnsi"/>
          <w:sz w:val="22"/>
          <w:szCs w:val="24"/>
        </w:rPr>
        <w:t xml:space="preserve"> invitate</w:t>
      </w:r>
      <w:r w:rsidR="00FB0469">
        <w:rPr>
          <w:rFonts w:ascii="Gadugi" w:hAnsi="Gadugi" w:cstheme="minorHAnsi"/>
          <w:sz w:val="22"/>
          <w:szCs w:val="24"/>
        </w:rPr>
        <w:t xml:space="preserve"> a trasmettere ad ARCS</w:t>
      </w:r>
      <w:r w:rsidR="00F40FA3">
        <w:rPr>
          <w:rFonts w:ascii="Gadugi" w:hAnsi="Gadugi" w:cstheme="minorHAnsi"/>
          <w:sz w:val="22"/>
          <w:szCs w:val="24"/>
        </w:rPr>
        <w:t xml:space="preserve">, </w:t>
      </w:r>
      <w:r w:rsidR="00FB0469">
        <w:rPr>
          <w:rFonts w:ascii="Gadugi" w:hAnsi="Gadugi" w:cstheme="minorHAnsi"/>
          <w:sz w:val="22"/>
          <w:szCs w:val="24"/>
        </w:rPr>
        <w:t>le informazioni che ritengono utili ed i suggerimenti idonei alla predisposizione del capitolato tecnico</w:t>
      </w:r>
      <w:r w:rsidR="00FC1C27">
        <w:rPr>
          <w:rFonts w:ascii="Gadugi" w:hAnsi="Gadugi" w:cstheme="minorHAnsi"/>
          <w:sz w:val="22"/>
          <w:szCs w:val="24"/>
        </w:rPr>
        <w:t xml:space="preserve"> che andrà</w:t>
      </w:r>
      <w:r>
        <w:rPr>
          <w:rFonts w:ascii="Gadugi" w:hAnsi="Gadugi" w:cstheme="minorHAnsi"/>
          <w:sz w:val="22"/>
          <w:szCs w:val="24"/>
        </w:rPr>
        <w:t xml:space="preserve"> a costituire la documentazione di gara</w:t>
      </w:r>
      <w:r w:rsidR="0044785F" w:rsidRPr="0027532A">
        <w:rPr>
          <w:rFonts w:ascii="Gadugi" w:hAnsi="Gadugi" w:cstheme="minorHAnsi"/>
          <w:sz w:val="22"/>
          <w:szCs w:val="24"/>
        </w:rPr>
        <w:t>.</w:t>
      </w:r>
    </w:p>
    <w:p w14:paraId="26BDCDEA" w14:textId="5A5309F6" w:rsidR="007F2073" w:rsidRDefault="00437AE3" w:rsidP="002D4A2F">
      <w:pPr>
        <w:spacing w:after="100" w:afterAutospacing="1" w:line="276" w:lineRule="auto"/>
        <w:jc w:val="both"/>
        <w:rPr>
          <w:rFonts w:ascii="Gadugi" w:hAnsi="Gadugi" w:cstheme="minorHAnsi"/>
          <w:sz w:val="22"/>
          <w:szCs w:val="24"/>
        </w:rPr>
      </w:pPr>
      <w:r w:rsidRPr="00437AE3">
        <w:rPr>
          <w:rFonts w:ascii="Gadugi" w:hAnsi="Gadugi" w:cstheme="minorHAnsi"/>
          <w:sz w:val="22"/>
          <w:szCs w:val="24"/>
        </w:rPr>
        <w:t>Le osservazio</w:t>
      </w:r>
      <w:r>
        <w:rPr>
          <w:rFonts w:ascii="Gadugi" w:hAnsi="Gadugi" w:cstheme="minorHAnsi"/>
          <w:sz w:val="22"/>
          <w:szCs w:val="24"/>
        </w:rPr>
        <w:t xml:space="preserve">ni dovranno essere trasmesse al seguente </w:t>
      </w:r>
      <w:r w:rsidRPr="00437AE3">
        <w:rPr>
          <w:rFonts w:ascii="Gadugi" w:hAnsi="Gadugi" w:cstheme="minorHAnsi"/>
          <w:sz w:val="22"/>
          <w:szCs w:val="24"/>
        </w:rPr>
        <w:t xml:space="preserve">indirizzo PEC: </w:t>
      </w:r>
      <w:hyperlink r:id="rId11" w:history="1">
        <w:r w:rsidR="008E139F" w:rsidRPr="00F12251">
          <w:rPr>
            <w:rStyle w:val="Collegamentoipertestuale"/>
            <w:rFonts w:ascii="Gadugi" w:hAnsi="Gadugi" w:cstheme="minorHAnsi"/>
            <w:sz w:val="22"/>
            <w:szCs w:val="24"/>
          </w:rPr>
          <w:t>arcs@certsanita.fvg.it</w:t>
        </w:r>
      </w:hyperlink>
      <w:r w:rsidR="008E139F">
        <w:rPr>
          <w:rFonts w:ascii="Gadugi" w:hAnsi="Gadugi" w:cstheme="minorHAnsi"/>
          <w:sz w:val="22"/>
          <w:szCs w:val="24"/>
        </w:rPr>
        <w:t xml:space="preserve">, </w:t>
      </w:r>
      <w:r w:rsidR="00D2245B" w:rsidRPr="005D6FF9">
        <w:rPr>
          <w:rFonts w:ascii="Gadugi" w:hAnsi="Gadugi" w:cstheme="minorHAnsi"/>
          <w:b/>
          <w:sz w:val="22"/>
          <w:szCs w:val="24"/>
        </w:rPr>
        <w:t>entro il giorno</w:t>
      </w:r>
      <w:r w:rsidR="00D2245B" w:rsidRPr="005D6FF9">
        <w:rPr>
          <w:rFonts w:ascii="Gadugi" w:hAnsi="Gadugi" w:cstheme="minorHAnsi"/>
          <w:sz w:val="22"/>
          <w:szCs w:val="24"/>
        </w:rPr>
        <w:t xml:space="preserve"> </w:t>
      </w:r>
      <w:r w:rsidR="005D6FF9" w:rsidRPr="005D6FF9">
        <w:rPr>
          <w:rFonts w:ascii="Gadugi" w:hAnsi="Gadugi" w:cstheme="minorHAnsi"/>
          <w:b/>
          <w:bCs/>
          <w:sz w:val="22"/>
          <w:szCs w:val="24"/>
        </w:rPr>
        <w:t>03/06</w:t>
      </w:r>
      <w:r w:rsidR="00361EB2" w:rsidRPr="005D6FF9">
        <w:rPr>
          <w:rFonts w:ascii="Gadugi" w:hAnsi="Gadugi" w:cstheme="minorHAnsi"/>
          <w:b/>
          <w:bCs/>
          <w:sz w:val="22"/>
          <w:szCs w:val="24"/>
        </w:rPr>
        <w:t>/202</w:t>
      </w:r>
      <w:r w:rsidR="0075710F" w:rsidRPr="005D6FF9">
        <w:rPr>
          <w:rFonts w:ascii="Gadugi" w:hAnsi="Gadugi" w:cstheme="minorHAnsi"/>
          <w:b/>
          <w:bCs/>
          <w:sz w:val="22"/>
          <w:szCs w:val="24"/>
        </w:rPr>
        <w:t>5</w:t>
      </w:r>
      <w:r w:rsidRPr="005D6FF9">
        <w:rPr>
          <w:rFonts w:ascii="Gadugi" w:hAnsi="Gadugi" w:cstheme="minorHAnsi"/>
          <w:sz w:val="22"/>
          <w:szCs w:val="24"/>
        </w:rPr>
        <w:t>,</w:t>
      </w:r>
      <w:r w:rsidR="00ED3074" w:rsidRPr="005D6FF9">
        <w:rPr>
          <w:rFonts w:ascii="Gadugi" w:hAnsi="Gadugi" w:cstheme="minorHAnsi"/>
          <w:sz w:val="22"/>
          <w:szCs w:val="24"/>
        </w:rPr>
        <w:t xml:space="preserve"> </w:t>
      </w:r>
      <w:r w:rsidRPr="005D6FF9">
        <w:rPr>
          <w:rFonts w:ascii="Gadugi" w:hAnsi="Gadugi" w:cstheme="minorHAnsi"/>
          <w:sz w:val="22"/>
          <w:szCs w:val="24"/>
        </w:rPr>
        <w:t>possibilmente in formato word o altro formato editabile</w:t>
      </w:r>
      <w:r w:rsidR="00BC558A" w:rsidRPr="005D6FF9">
        <w:rPr>
          <w:rFonts w:ascii="Gadugi" w:hAnsi="Gadugi" w:cstheme="minorHAnsi"/>
          <w:sz w:val="22"/>
          <w:szCs w:val="24"/>
        </w:rPr>
        <w:t xml:space="preserve"> (oggetto: 2</w:t>
      </w:r>
      <w:r w:rsidR="00600562" w:rsidRPr="005D6FF9">
        <w:rPr>
          <w:rFonts w:ascii="Gadugi" w:hAnsi="Gadugi" w:cstheme="minorHAnsi"/>
          <w:sz w:val="22"/>
          <w:szCs w:val="24"/>
        </w:rPr>
        <w:t>5DIA001</w:t>
      </w:r>
      <w:r w:rsidR="00BC558A" w:rsidRPr="005D6FF9">
        <w:rPr>
          <w:rFonts w:ascii="Gadugi" w:hAnsi="Gadugi" w:cstheme="minorHAnsi"/>
          <w:sz w:val="22"/>
          <w:szCs w:val="24"/>
        </w:rPr>
        <w:t xml:space="preserve"> </w:t>
      </w:r>
      <w:r w:rsidR="00A650C7" w:rsidRPr="005D6FF9">
        <w:rPr>
          <w:rFonts w:ascii="Gadugi" w:hAnsi="Gadugi" w:cstheme="minorHAnsi"/>
          <w:sz w:val="22"/>
          <w:szCs w:val="24"/>
        </w:rPr>
        <w:t>-</w:t>
      </w:r>
      <w:r w:rsidR="00A650C7" w:rsidRPr="005D6FF9">
        <w:rPr>
          <w:rFonts w:ascii="Gadugi" w:hAnsi="Gadugi" w:cstheme="minorHAnsi"/>
          <w:sz w:val="22"/>
          <w:szCs w:val="24"/>
        </w:rPr>
        <w:lastRenderedPageBreak/>
        <w:t>CONSULTAZ</w:t>
      </w:r>
      <w:r w:rsidR="00BC558A" w:rsidRPr="005D6FF9">
        <w:rPr>
          <w:rFonts w:ascii="Gadugi" w:hAnsi="Gadugi" w:cstheme="minorHAnsi"/>
          <w:sz w:val="22"/>
          <w:szCs w:val="24"/>
        </w:rPr>
        <w:t>IONE PRELIMINARE DI MERCATO</w:t>
      </w:r>
      <w:r w:rsidR="005B215B" w:rsidRPr="005D6FF9">
        <w:rPr>
          <w:rFonts w:ascii="Gadugi" w:hAnsi="Gadugi" w:cstheme="minorHAnsi"/>
          <w:sz w:val="22"/>
          <w:szCs w:val="24"/>
        </w:rPr>
        <w:t xml:space="preserve"> PER L’AFFIDAMENTO DELLA FORNITURA DI</w:t>
      </w:r>
      <w:r w:rsidR="00600562" w:rsidRPr="005D6FF9">
        <w:rPr>
          <w:rFonts w:ascii="Gadugi" w:hAnsi="Gadugi" w:cstheme="minorHAnsi"/>
          <w:sz w:val="22"/>
          <w:szCs w:val="24"/>
        </w:rPr>
        <w:t xml:space="preserve"> TRATTAMENTI</w:t>
      </w:r>
      <w:r w:rsidR="00600562">
        <w:rPr>
          <w:rFonts w:ascii="Gadugi" w:hAnsi="Gadugi" w:cstheme="minorHAnsi"/>
          <w:sz w:val="22"/>
          <w:szCs w:val="24"/>
        </w:rPr>
        <w:t xml:space="preserve"> DI SOSTITUZIONE RENALE CONTINUA</w:t>
      </w:r>
      <w:r w:rsidR="00A650C7">
        <w:rPr>
          <w:rFonts w:ascii="Gadugi" w:hAnsi="Gadugi" w:cstheme="minorHAnsi"/>
          <w:sz w:val="22"/>
          <w:szCs w:val="24"/>
        </w:rPr>
        <w:t>)</w:t>
      </w:r>
      <w:r w:rsidRPr="00437AE3">
        <w:rPr>
          <w:rFonts w:ascii="Gadugi" w:hAnsi="Gadugi" w:cstheme="minorHAnsi"/>
          <w:sz w:val="22"/>
          <w:szCs w:val="24"/>
        </w:rPr>
        <w:t xml:space="preserve">. </w:t>
      </w:r>
    </w:p>
    <w:p w14:paraId="5A9145CD" w14:textId="77777777" w:rsidR="00437AE3" w:rsidRDefault="00437AE3" w:rsidP="002D4A2F">
      <w:pPr>
        <w:spacing w:after="100" w:afterAutospacing="1" w:line="276" w:lineRule="auto"/>
        <w:jc w:val="both"/>
        <w:rPr>
          <w:rFonts w:ascii="Gadugi" w:hAnsi="Gadugi" w:cstheme="minorHAnsi"/>
          <w:sz w:val="22"/>
          <w:szCs w:val="24"/>
        </w:rPr>
      </w:pPr>
      <w:r w:rsidRPr="00437AE3">
        <w:rPr>
          <w:rFonts w:ascii="Gadugi" w:hAnsi="Gadugi" w:cstheme="minorHAnsi"/>
          <w:sz w:val="22"/>
          <w:szCs w:val="24"/>
        </w:rPr>
        <w:t>L’Amministrazione si riserva di valutare se accogliere o meno i contributi formulati dagli Operatori Economici.</w:t>
      </w:r>
    </w:p>
    <w:p w14:paraId="1C733AA2" w14:textId="63DC11E5" w:rsidR="005D6FF9" w:rsidRPr="005D6FF9" w:rsidRDefault="002B4C8D"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In</w:t>
      </w:r>
      <w:r>
        <w:rPr>
          <w:rFonts w:ascii="Gadugi" w:hAnsi="Gadugi" w:cstheme="minorHAnsi"/>
          <w:sz w:val="22"/>
          <w:szCs w:val="24"/>
        </w:rPr>
        <w:t xml:space="preserve"> </w:t>
      </w:r>
      <w:r w:rsidRPr="005D6FF9">
        <w:rPr>
          <w:rFonts w:ascii="Gadugi" w:hAnsi="Gadugi" w:cstheme="minorHAnsi"/>
          <w:sz w:val="22"/>
          <w:szCs w:val="24"/>
        </w:rPr>
        <w:t>particolare</w:t>
      </w:r>
      <w:r>
        <w:rPr>
          <w:rFonts w:ascii="Gadugi" w:hAnsi="Gadugi" w:cstheme="minorHAnsi"/>
          <w:sz w:val="22"/>
          <w:szCs w:val="24"/>
        </w:rPr>
        <w:t xml:space="preserve"> </w:t>
      </w:r>
      <w:r w:rsidR="005D6FF9" w:rsidRPr="005D6FF9">
        <w:rPr>
          <w:rFonts w:ascii="Gadugi" w:hAnsi="Gadugi" w:cstheme="minorHAnsi"/>
          <w:sz w:val="22"/>
          <w:szCs w:val="24"/>
        </w:rPr>
        <w:t>viene richiesto agli Operatori di:</w:t>
      </w:r>
    </w:p>
    <w:p w14:paraId="535BC400" w14:textId="77777777" w:rsidR="005D6FF9" w:rsidRPr="005D6FF9" w:rsidRDefault="005D6FF9" w:rsidP="005D6FF9">
      <w:pPr>
        <w:numPr>
          <w:ilvl w:val="0"/>
          <w:numId w:val="19"/>
        </w:numPr>
        <w:spacing w:after="100" w:afterAutospacing="1" w:line="276" w:lineRule="auto"/>
        <w:jc w:val="both"/>
        <w:rPr>
          <w:rFonts w:ascii="Gadugi" w:hAnsi="Gadugi" w:cstheme="minorHAnsi"/>
          <w:sz w:val="22"/>
          <w:szCs w:val="24"/>
        </w:rPr>
      </w:pPr>
      <w:r w:rsidRPr="005D6FF9">
        <w:rPr>
          <w:rFonts w:ascii="Gadugi" w:hAnsi="Gadugi" w:cstheme="minorHAnsi"/>
          <w:sz w:val="22"/>
          <w:szCs w:val="24"/>
        </w:rPr>
        <w:t xml:space="preserve">consultare la bozza del capitolato tecnico (allegato A) formulare osservazioni e suggerimenti alla bozza del capitolato, indicando </w:t>
      </w:r>
      <w:r w:rsidRPr="005D6FF9">
        <w:rPr>
          <w:rFonts w:ascii="Gadugi" w:hAnsi="Gadugi" w:cstheme="minorHAnsi"/>
          <w:sz w:val="22"/>
          <w:szCs w:val="24"/>
          <w:u w:val="single"/>
        </w:rPr>
        <w:t>eventuali cause ostative</w:t>
      </w:r>
      <w:r w:rsidRPr="005D6FF9">
        <w:rPr>
          <w:rFonts w:ascii="Gadugi" w:hAnsi="Gadugi" w:cstheme="minorHAnsi"/>
          <w:sz w:val="22"/>
          <w:szCs w:val="24"/>
        </w:rPr>
        <w:t xml:space="preserve"> alla partecipazione ai lotti, formulare eventuali segnalazioni di criticità, </w:t>
      </w:r>
    </w:p>
    <w:p w14:paraId="22D2057C" w14:textId="219E0899" w:rsidR="005D6FF9" w:rsidRPr="005D6FF9" w:rsidRDefault="005D6FF9" w:rsidP="005D6FF9">
      <w:pPr>
        <w:numPr>
          <w:ilvl w:val="0"/>
          <w:numId w:val="19"/>
        </w:numPr>
        <w:spacing w:after="100" w:afterAutospacing="1" w:line="276" w:lineRule="auto"/>
        <w:jc w:val="both"/>
        <w:rPr>
          <w:rFonts w:ascii="Gadugi" w:hAnsi="Gadugi" w:cstheme="minorHAnsi"/>
          <w:sz w:val="22"/>
          <w:szCs w:val="24"/>
        </w:rPr>
      </w:pPr>
      <w:r w:rsidRPr="005D6FF9">
        <w:rPr>
          <w:rFonts w:ascii="Gadugi" w:hAnsi="Gadugi" w:cstheme="minorHAnsi"/>
          <w:sz w:val="22"/>
          <w:szCs w:val="24"/>
        </w:rPr>
        <w:t>compilare il questionario tecnico (Allegato B)</w:t>
      </w:r>
    </w:p>
    <w:p w14:paraId="6E291BEB" w14:textId="77777777" w:rsidR="005D6FF9" w:rsidRPr="005D6FF9" w:rsidRDefault="005D6FF9" w:rsidP="005D6FF9">
      <w:pPr>
        <w:numPr>
          <w:ilvl w:val="0"/>
          <w:numId w:val="19"/>
        </w:numPr>
        <w:spacing w:after="100" w:afterAutospacing="1" w:line="276" w:lineRule="auto"/>
        <w:jc w:val="both"/>
        <w:rPr>
          <w:rFonts w:ascii="Gadugi" w:hAnsi="Gadugi" w:cstheme="minorHAnsi"/>
          <w:sz w:val="22"/>
          <w:szCs w:val="24"/>
        </w:rPr>
      </w:pPr>
      <w:r w:rsidRPr="005D6FF9">
        <w:rPr>
          <w:rFonts w:ascii="Gadugi" w:hAnsi="Gadugi" w:cstheme="minorHAnsi"/>
          <w:sz w:val="22"/>
          <w:szCs w:val="24"/>
        </w:rPr>
        <w:t>indicare il referente Aziendale e recapiti per programmare eventuali incontri con gli Operatori economici in modalità telematica</w:t>
      </w:r>
    </w:p>
    <w:p w14:paraId="3A20F737"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Si ricorda che, in base a quanto previsto dalle Linee Guida Anac n. 14 “</w:t>
      </w:r>
      <w:r w:rsidRPr="005D6FF9">
        <w:rPr>
          <w:rFonts w:ascii="Gadugi" w:hAnsi="Gadugi" w:cstheme="minorHAnsi"/>
          <w:i/>
          <w:iCs/>
          <w:sz w:val="22"/>
          <w:szCs w:val="24"/>
        </w:rPr>
        <w:t>i contributi non possono anticipare specifiche quotazioni afferenti al prodotto/servizio/opera oggetto della consultazione che abbiano l’effetto di alterare il regolare sviluppo competitivo della successiva fase di selezione</w:t>
      </w:r>
      <w:r w:rsidRPr="005D6FF9">
        <w:rPr>
          <w:rFonts w:ascii="Gadugi" w:hAnsi="Gadugi" w:cstheme="minorHAnsi"/>
          <w:sz w:val="22"/>
          <w:szCs w:val="24"/>
        </w:rPr>
        <w:t>”. pertanto gli operatori economici NON dovranno formulare offerta in questa fase.</w:t>
      </w:r>
    </w:p>
    <w:p w14:paraId="53ED3172"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 xml:space="preserve">Sarà cura dell’Amministrazione, in seguito al ricevimento della documentazione sopra descritta, valutare l’opportunità di stabilire e programmare eventuali incontri con gli Operatori economici in modalità telematica nel corso dei quali si approfondiranno tematiche legate all’appalto. Le modalità organizzative di tali eventuali incontri verranno definite dall’Amministrazione e comunicate successivamente alle ditte che parteciperanno alla consultazione di mercato e che avranno previamente trasmesso i propri contributi. A tale proposito si chiede l’indicazione del referente aziendale e dei recapiti. </w:t>
      </w:r>
    </w:p>
    <w:p w14:paraId="7A9BFB78"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L’ARCS valuterà se accogliere o meno le osservazioni ed i contributi formulati dagli Operatori economici. Si precisa, pertanto, che la documentazione prodotta in bozza potrà subire delle modifiche anche sostanziali ad insindacabile giudizio della SA e che la partecipazione alla consultazione non comporta oneri di alcun tipo per ARCS non costituendo condizione di accesso né impegno o aspettativa alcuna nei confronti della SA. Verrà dato atto dell’esito della consultazione del mercato in sede di indizione della gara.</w:t>
      </w:r>
    </w:p>
    <w:p w14:paraId="3DF1C2D3"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Le informazioni da fornite con il presente documento saranno utilizzate ai soli fini dello sviluppo dell’iniziativa in oggetto e non dovranno anticipare specifiche quotazioni afferenti al prodotto/servizio/opera oggetto della presente consultazione, si chiede quindi di indicare se i contributi inviati contengano informazioni e/o dati protetti da diritti di privativa o comunque rilevatori di segreti aziendali, commerciali o industriali, nonché ogni altra informazione riservata utile a ricostruire la posizione nel mercato e/o la competenza nel campo di attività di cui alla consultazione.</w:t>
      </w:r>
    </w:p>
    <w:p w14:paraId="7278AE0E"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Tutte le informazioni fornite dalle ditte partecipanti, saranno utilizzate ai soli fini dello sviluppo dell’iniziativa in oggetto e, per quanto possibile, tutelate sotto il profilo della riservatezza.</w:t>
      </w:r>
    </w:p>
    <w:p w14:paraId="73F19022"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 xml:space="preserve">Si resta a disposizione per qualsiasi chiarimento e si porgono cordiali saluti. </w:t>
      </w:r>
    </w:p>
    <w:p w14:paraId="1C2F2AB2" w14:textId="77777777" w:rsidR="0044785F" w:rsidRPr="0027532A" w:rsidRDefault="0044785F" w:rsidP="002D4A2F">
      <w:pPr>
        <w:spacing w:after="100" w:afterAutospacing="1" w:line="276" w:lineRule="auto"/>
        <w:jc w:val="both"/>
        <w:rPr>
          <w:rFonts w:ascii="Gadugi" w:hAnsi="Gadugi" w:cstheme="minorHAnsi"/>
          <w:sz w:val="22"/>
          <w:szCs w:val="24"/>
        </w:rPr>
      </w:pPr>
      <w:r w:rsidRPr="0027532A">
        <w:rPr>
          <w:rFonts w:ascii="Gadugi" w:hAnsi="Gadugi" w:cstheme="minorHAnsi"/>
          <w:sz w:val="22"/>
          <w:szCs w:val="24"/>
        </w:rPr>
        <w:lastRenderedPageBreak/>
        <w:t>Documenti allegati:</w:t>
      </w:r>
    </w:p>
    <w:p w14:paraId="5885BD43" w14:textId="3CF7E74C" w:rsidR="00EA7ADE" w:rsidRDefault="008E139F" w:rsidP="008E139F">
      <w:pPr>
        <w:pStyle w:val="Paragrafoelenco"/>
        <w:numPr>
          <w:ilvl w:val="0"/>
          <w:numId w:val="17"/>
        </w:numPr>
        <w:spacing w:after="100" w:afterAutospacing="1" w:line="276" w:lineRule="auto"/>
        <w:jc w:val="both"/>
        <w:rPr>
          <w:rFonts w:ascii="Gadugi" w:hAnsi="Gadugi" w:cstheme="minorHAnsi"/>
          <w:sz w:val="22"/>
          <w:szCs w:val="24"/>
        </w:rPr>
      </w:pPr>
      <w:r w:rsidRPr="008E139F">
        <w:rPr>
          <w:rFonts w:ascii="Gadugi" w:hAnsi="Gadugi" w:cstheme="minorHAnsi"/>
          <w:sz w:val="22"/>
          <w:szCs w:val="24"/>
        </w:rPr>
        <w:t xml:space="preserve">Allegato A </w:t>
      </w:r>
      <w:r w:rsidR="005D6FF9">
        <w:rPr>
          <w:rFonts w:ascii="Gadugi" w:hAnsi="Gadugi" w:cstheme="minorHAnsi"/>
          <w:sz w:val="22"/>
          <w:szCs w:val="24"/>
        </w:rPr>
        <w:t>–</w:t>
      </w:r>
      <w:r w:rsidR="00083C5E">
        <w:rPr>
          <w:rFonts w:ascii="Gadugi" w:hAnsi="Gadugi" w:cstheme="minorHAnsi"/>
          <w:sz w:val="22"/>
          <w:szCs w:val="24"/>
        </w:rPr>
        <w:t xml:space="preserve"> </w:t>
      </w:r>
      <w:r w:rsidR="005D6FF9">
        <w:rPr>
          <w:rFonts w:ascii="Gadugi" w:hAnsi="Gadugi" w:cstheme="minorHAnsi"/>
          <w:sz w:val="22"/>
          <w:szCs w:val="24"/>
        </w:rPr>
        <w:t xml:space="preserve">bozza </w:t>
      </w:r>
      <w:r w:rsidR="00FC4FCC">
        <w:rPr>
          <w:rFonts w:ascii="Gadugi" w:hAnsi="Gadugi" w:cstheme="minorHAnsi"/>
          <w:sz w:val="22"/>
          <w:szCs w:val="24"/>
        </w:rPr>
        <w:t>C</w:t>
      </w:r>
      <w:r w:rsidR="00EA7ADE" w:rsidRPr="00EA7ADE">
        <w:rPr>
          <w:rFonts w:ascii="Gadugi" w:hAnsi="Gadugi" w:cstheme="minorHAnsi"/>
          <w:sz w:val="22"/>
          <w:szCs w:val="24"/>
        </w:rPr>
        <w:t>apitolato tecnico</w:t>
      </w:r>
      <w:r w:rsidR="00FC4FCC">
        <w:rPr>
          <w:rFonts w:ascii="Gadugi" w:hAnsi="Gadugi" w:cstheme="minorHAnsi"/>
          <w:sz w:val="22"/>
          <w:szCs w:val="24"/>
        </w:rPr>
        <w:t xml:space="preserve"> – ID 2</w:t>
      </w:r>
      <w:r w:rsidR="00600562">
        <w:rPr>
          <w:rFonts w:ascii="Gadugi" w:hAnsi="Gadugi" w:cstheme="minorHAnsi"/>
          <w:sz w:val="22"/>
          <w:szCs w:val="24"/>
        </w:rPr>
        <w:t>5DIA001</w:t>
      </w:r>
      <w:r w:rsidR="00EA7ADE" w:rsidRPr="00EA7ADE">
        <w:rPr>
          <w:rFonts w:ascii="Gadugi" w:hAnsi="Gadugi" w:cstheme="minorHAnsi"/>
          <w:sz w:val="22"/>
          <w:szCs w:val="24"/>
        </w:rPr>
        <w:t>;</w:t>
      </w:r>
    </w:p>
    <w:p w14:paraId="1DBAA1F0" w14:textId="77B1E8C3" w:rsidR="00E12746" w:rsidRDefault="00FC4FCC" w:rsidP="008E139F">
      <w:pPr>
        <w:pStyle w:val="Paragrafoelenco"/>
        <w:numPr>
          <w:ilvl w:val="0"/>
          <w:numId w:val="17"/>
        </w:numPr>
        <w:spacing w:after="100" w:afterAutospacing="1" w:line="276" w:lineRule="auto"/>
        <w:jc w:val="both"/>
        <w:rPr>
          <w:rFonts w:ascii="Gadugi" w:hAnsi="Gadugi" w:cstheme="minorHAnsi"/>
          <w:sz w:val="22"/>
          <w:szCs w:val="24"/>
        </w:rPr>
      </w:pPr>
      <w:r>
        <w:rPr>
          <w:rFonts w:ascii="Gadugi" w:hAnsi="Gadugi" w:cstheme="minorHAnsi"/>
          <w:sz w:val="22"/>
          <w:szCs w:val="24"/>
        </w:rPr>
        <w:t xml:space="preserve">Allegato B  </w:t>
      </w:r>
      <w:r w:rsidR="00BE66A0">
        <w:rPr>
          <w:rFonts w:ascii="Gadugi" w:hAnsi="Gadugi" w:cstheme="minorHAnsi"/>
          <w:sz w:val="22"/>
          <w:szCs w:val="24"/>
        </w:rPr>
        <w:t xml:space="preserve">- </w:t>
      </w:r>
      <w:r>
        <w:rPr>
          <w:rFonts w:ascii="Gadugi" w:hAnsi="Gadugi" w:cstheme="minorHAnsi"/>
          <w:sz w:val="22"/>
          <w:szCs w:val="24"/>
        </w:rPr>
        <w:t>“Questionario tecnico – ID 2</w:t>
      </w:r>
      <w:r w:rsidR="00600562">
        <w:rPr>
          <w:rFonts w:ascii="Gadugi" w:hAnsi="Gadugi" w:cstheme="minorHAnsi"/>
          <w:sz w:val="22"/>
          <w:szCs w:val="24"/>
        </w:rPr>
        <w:t>5DIA001</w:t>
      </w:r>
      <w:r w:rsidR="003914D8" w:rsidRPr="00E06602">
        <w:rPr>
          <w:rFonts w:ascii="Gadugi" w:hAnsi="Gadugi" w:cstheme="minorHAnsi"/>
          <w:sz w:val="22"/>
          <w:szCs w:val="24"/>
        </w:rPr>
        <w:t>”</w:t>
      </w:r>
      <w:r>
        <w:rPr>
          <w:rFonts w:ascii="Gadugi" w:hAnsi="Gadugi" w:cstheme="minorHAnsi"/>
          <w:sz w:val="22"/>
          <w:szCs w:val="24"/>
        </w:rPr>
        <w:t>.</w:t>
      </w:r>
    </w:p>
    <w:p w14:paraId="1BE32B90" w14:textId="77777777" w:rsidR="007F2073" w:rsidRDefault="007F2073" w:rsidP="007F2073">
      <w:pPr>
        <w:spacing w:before="360" w:after="0" w:line="240" w:lineRule="auto"/>
        <w:ind w:left="1070"/>
        <w:jc w:val="center"/>
        <w:rPr>
          <w:rFonts w:ascii="Gadugi" w:hAnsi="Gadugi" w:cs="Calibri"/>
          <w:sz w:val="20"/>
          <w:szCs w:val="24"/>
        </w:rPr>
      </w:pPr>
    </w:p>
    <w:p w14:paraId="750AEFB4" w14:textId="68466E5B" w:rsidR="007F2073" w:rsidRPr="0001252E" w:rsidRDefault="007028A1" w:rsidP="00FC4FCC">
      <w:pPr>
        <w:spacing w:before="360" w:after="0" w:line="240" w:lineRule="auto"/>
        <w:ind w:left="5320" w:firstLine="344"/>
        <w:contextualSpacing/>
        <w:jc w:val="center"/>
        <w:rPr>
          <w:rFonts w:ascii="Gadugi" w:hAnsi="Gadugi" w:cs="Calibri"/>
          <w:sz w:val="20"/>
          <w:szCs w:val="24"/>
        </w:rPr>
      </w:pPr>
      <w:r w:rsidRPr="0001252E">
        <w:rPr>
          <w:rFonts w:ascii="Gadugi" w:hAnsi="Gadugi" w:cs="Calibri"/>
          <w:sz w:val="20"/>
          <w:szCs w:val="24"/>
        </w:rPr>
        <w:t xml:space="preserve">Il Dirigente </w:t>
      </w:r>
      <w:r w:rsidR="0001252E" w:rsidRPr="0001252E">
        <w:rPr>
          <w:rFonts w:ascii="Gadugi" w:hAnsi="Gadugi" w:cs="Calibri"/>
          <w:sz w:val="20"/>
          <w:szCs w:val="24"/>
        </w:rPr>
        <w:t>Responsabile</w:t>
      </w:r>
    </w:p>
    <w:p w14:paraId="3F9AB5AA" w14:textId="77777777" w:rsidR="007F2073" w:rsidRPr="0001252E" w:rsidRDefault="007F2073" w:rsidP="00FC4FCC">
      <w:pPr>
        <w:spacing w:before="360" w:after="0" w:line="240" w:lineRule="auto"/>
        <w:ind w:left="4976" w:firstLine="688"/>
        <w:contextualSpacing/>
        <w:jc w:val="center"/>
        <w:rPr>
          <w:rFonts w:ascii="Gadugi" w:hAnsi="Gadugi" w:cs="Calibri"/>
          <w:sz w:val="20"/>
          <w:szCs w:val="24"/>
        </w:rPr>
      </w:pPr>
      <w:r w:rsidRPr="0001252E">
        <w:rPr>
          <w:rFonts w:ascii="Gadugi" w:hAnsi="Gadugi" w:cs="Calibri"/>
          <w:sz w:val="20"/>
          <w:szCs w:val="24"/>
        </w:rPr>
        <w:t>SC Acquisizione Beni e Servizi</w:t>
      </w:r>
    </w:p>
    <w:p w14:paraId="2D381C8A" w14:textId="79968EC2" w:rsidR="007F2073" w:rsidRPr="0001252E" w:rsidRDefault="0001252E" w:rsidP="00FC4FCC">
      <w:pPr>
        <w:spacing w:before="360" w:after="0" w:line="240" w:lineRule="auto"/>
        <w:ind w:left="5320" w:firstLine="344"/>
        <w:contextualSpacing/>
        <w:jc w:val="center"/>
        <w:rPr>
          <w:rFonts w:ascii="Gadugi" w:hAnsi="Gadugi" w:cs="Calibri"/>
          <w:sz w:val="20"/>
          <w:szCs w:val="24"/>
        </w:rPr>
      </w:pPr>
      <w:r w:rsidRPr="0001252E">
        <w:rPr>
          <w:rFonts w:ascii="Gadugi" w:hAnsi="Gadugi" w:cs="Calibri"/>
          <w:sz w:val="20"/>
          <w:szCs w:val="24"/>
        </w:rPr>
        <w:t>Elena Pitton</w:t>
      </w:r>
    </w:p>
    <w:p w14:paraId="5CABB58B" w14:textId="77777777" w:rsidR="007F2073" w:rsidRPr="007F2073" w:rsidRDefault="007F2073" w:rsidP="00FC4FCC">
      <w:pPr>
        <w:spacing w:before="360" w:after="0" w:line="240" w:lineRule="auto"/>
        <w:ind w:left="4976" w:firstLine="688"/>
        <w:contextualSpacing/>
        <w:jc w:val="center"/>
        <w:rPr>
          <w:rFonts w:ascii="Gadugi" w:hAnsi="Gadugi" w:cs="Calibri"/>
          <w:sz w:val="20"/>
          <w:szCs w:val="24"/>
        </w:rPr>
      </w:pPr>
      <w:r w:rsidRPr="0001252E">
        <w:rPr>
          <w:rFonts w:ascii="Gadugi" w:hAnsi="Gadugi" w:cs="Calibri"/>
          <w:sz w:val="20"/>
          <w:szCs w:val="24"/>
        </w:rPr>
        <w:t>(firmato digitalmente)</w:t>
      </w:r>
    </w:p>
    <w:p w14:paraId="4260866A" w14:textId="525E32E5" w:rsidR="0080022B" w:rsidRDefault="0080022B">
      <w:pPr>
        <w:rPr>
          <w:rFonts w:ascii="Gadugi" w:hAnsi="Gadugi" w:cstheme="minorHAnsi"/>
          <w:sz w:val="20"/>
          <w:szCs w:val="24"/>
        </w:rPr>
      </w:pPr>
      <w:r>
        <w:rPr>
          <w:rFonts w:ascii="Gadugi" w:hAnsi="Gadugi" w:cstheme="minorHAnsi"/>
          <w:sz w:val="20"/>
          <w:szCs w:val="24"/>
        </w:rPr>
        <w:br w:type="page"/>
      </w:r>
    </w:p>
    <w:p w14:paraId="6C4B2C95" w14:textId="77777777" w:rsidR="0080022B" w:rsidRDefault="0080022B" w:rsidP="0080022B">
      <w:pPr>
        <w:tabs>
          <w:tab w:val="left" w:pos="851"/>
        </w:tabs>
        <w:spacing w:before="60" w:after="60" w:line="240" w:lineRule="auto"/>
        <w:contextualSpacing/>
        <w:jc w:val="right"/>
        <w:rPr>
          <w:rFonts w:ascii="Gadugi" w:hAnsi="Gadugi" w:cs="Calibri"/>
          <w:sz w:val="20"/>
          <w:szCs w:val="20"/>
        </w:rPr>
      </w:pPr>
      <w:r>
        <w:rPr>
          <w:rFonts w:ascii="Gadugi" w:hAnsi="Gadugi" w:cs="Calibri"/>
          <w:sz w:val="20"/>
          <w:szCs w:val="20"/>
        </w:rPr>
        <w:lastRenderedPageBreak/>
        <w:t>Allegato A alla consultazione preliminare di mercato</w:t>
      </w:r>
    </w:p>
    <w:p w14:paraId="1AFA51C2" w14:textId="77777777" w:rsidR="0080022B" w:rsidRPr="0099363A" w:rsidRDefault="0080022B" w:rsidP="0080022B">
      <w:pPr>
        <w:tabs>
          <w:tab w:val="left" w:pos="851"/>
        </w:tabs>
        <w:spacing w:before="60" w:after="60" w:line="240" w:lineRule="auto"/>
        <w:contextualSpacing/>
        <w:rPr>
          <w:rFonts w:ascii="Gadugi" w:hAnsi="Gadugi" w:cs="Calibri"/>
          <w:sz w:val="20"/>
          <w:szCs w:val="20"/>
        </w:rPr>
      </w:pPr>
    </w:p>
    <w:p w14:paraId="101F3C3F" w14:textId="77777777" w:rsidR="0080022B" w:rsidRPr="00890FC9" w:rsidRDefault="0080022B" w:rsidP="0080022B">
      <w:pPr>
        <w:pBdr>
          <w:top w:val="single" w:sz="4" w:space="1" w:color="auto"/>
          <w:left w:val="single" w:sz="4" w:space="4" w:color="auto"/>
          <w:bottom w:val="single" w:sz="4" w:space="1" w:color="auto"/>
          <w:right w:val="single" w:sz="4" w:space="4" w:color="auto"/>
        </w:pBdr>
        <w:spacing w:line="240" w:lineRule="auto"/>
        <w:contextualSpacing/>
        <w:jc w:val="center"/>
        <w:rPr>
          <w:rFonts w:ascii="Gadugi" w:hAnsi="Gadugi"/>
          <w:b/>
          <w:sz w:val="30"/>
          <w:szCs w:val="30"/>
          <w:u w:val="single"/>
        </w:rPr>
      </w:pPr>
      <w:r w:rsidRPr="00890FC9">
        <w:rPr>
          <w:rFonts w:ascii="Gadugi" w:hAnsi="Gadugi"/>
          <w:b/>
          <w:sz w:val="30"/>
          <w:szCs w:val="30"/>
          <w:u w:val="single"/>
        </w:rPr>
        <w:t>BOZZA</w:t>
      </w:r>
    </w:p>
    <w:p w14:paraId="1956FC47" w14:textId="77777777" w:rsidR="0080022B" w:rsidRPr="00890FC9" w:rsidRDefault="0080022B" w:rsidP="0080022B">
      <w:pPr>
        <w:pBdr>
          <w:top w:val="single" w:sz="4" w:space="1" w:color="auto"/>
          <w:left w:val="single" w:sz="4" w:space="4" w:color="auto"/>
          <w:bottom w:val="single" w:sz="4" w:space="1" w:color="auto"/>
          <w:right w:val="single" w:sz="4" w:space="4" w:color="auto"/>
        </w:pBdr>
        <w:spacing w:line="240" w:lineRule="auto"/>
        <w:contextualSpacing/>
        <w:jc w:val="center"/>
        <w:rPr>
          <w:rFonts w:ascii="Gadugi" w:hAnsi="Gadugi"/>
          <w:b/>
          <w:sz w:val="30"/>
          <w:szCs w:val="30"/>
        </w:rPr>
      </w:pPr>
      <w:r w:rsidRPr="00890FC9">
        <w:rPr>
          <w:rFonts w:ascii="Gadugi" w:hAnsi="Gadugi"/>
          <w:b/>
          <w:sz w:val="30"/>
          <w:szCs w:val="30"/>
        </w:rPr>
        <w:t>CAPITOLATO TECNICO RELATIVO ALLA GARA PER LA FORNITURA DI TRATTAMENTI DI SOSTITUZIONE RENALE CONTINUA CRRT</w:t>
      </w:r>
    </w:p>
    <w:p w14:paraId="3918FCE5" w14:textId="77777777" w:rsidR="0080022B" w:rsidRPr="00890FC9" w:rsidRDefault="0080022B" w:rsidP="0080022B">
      <w:pPr>
        <w:pBdr>
          <w:top w:val="single" w:sz="4" w:space="1" w:color="auto"/>
          <w:left w:val="single" w:sz="4" w:space="4" w:color="auto"/>
          <w:bottom w:val="single" w:sz="4" w:space="1" w:color="auto"/>
          <w:right w:val="single" w:sz="4" w:space="4" w:color="auto"/>
        </w:pBdr>
        <w:spacing w:line="240" w:lineRule="auto"/>
        <w:contextualSpacing/>
        <w:jc w:val="center"/>
        <w:rPr>
          <w:rFonts w:ascii="Gadugi" w:hAnsi="Gadugi"/>
          <w:b/>
          <w:sz w:val="30"/>
          <w:szCs w:val="30"/>
        </w:rPr>
      </w:pPr>
      <w:r w:rsidRPr="00890FC9">
        <w:rPr>
          <w:rFonts w:ascii="Gadugi" w:hAnsi="Gadugi"/>
          <w:b/>
          <w:sz w:val="30"/>
          <w:szCs w:val="30"/>
        </w:rPr>
        <w:t>(25DIA001)</w:t>
      </w:r>
    </w:p>
    <w:p w14:paraId="0EAAB383" w14:textId="77777777" w:rsidR="0080022B" w:rsidRPr="00890FC9" w:rsidRDefault="0080022B" w:rsidP="0080022B">
      <w:pPr>
        <w:pBdr>
          <w:top w:val="single" w:sz="4" w:space="1" w:color="auto"/>
          <w:left w:val="single" w:sz="4" w:space="4" w:color="auto"/>
          <w:bottom w:val="single" w:sz="4" w:space="1" w:color="auto"/>
          <w:right w:val="single" w:sz="4" w:space="4" w:color="auto"/>
        </w:pBdr>
        <w:spacing w:line="240" w:lineRule="auto"/>
        <w:contextualSpacing/>
        <w:jc w:val="center"/>
        <w:rPr>
          <w:rFonts w:ascii="Gadugi" w:hAnsi="Gadugi"/>
          <w:sz w:val="30"/>
          <w:szCs w:val="30"/>
          <w:highlight w:val="yellow"/>
        </w:rPr>
      </w:pPr>
    </w:p>
    <w:p w14:paraId="45B565A8" w14:textId="77777777" w:rsidR="0080022B" w:rsidRPr="0099363A" w:rsidRDefault="0080022B" w:rsidP="0080022B">
      <w:pPr>
        <w:spacing w:line="240" w:lineRule="auto"/>
        <w:contextualSpacing/>
        <w:rPr>
          <w:rFonts w:ascii="Gadugi" w:hAnsi="Gadugi"/>
          <w:sz w:val="20"/>
          <w:szCs w:val="20"/>
        </w:rPr>
      </w:pPr>
    </w:p>
    <w:p w14:paraId="5B09B94B" w14:textId="77777777" w:rsidR="0080022B" w:rsidRPr="0099363A" w:rsidRDefault="0080022B" w:rsidP="0080022B">
      <w:pPr>
        <w:spacing w:line="240" w:lineRule="auto"/>
        <w:contextualSpacing/>
        <w:rPr>
          <w:rFonts w:ascii="Gadugi" w:hAnsi="Gadugi"/>
          <w:sz w:val="20"/>
          <w:szCs w:val="20"/>
        </w:rPr>
      </w:pPr>
    </w:p>
    <w:p w14:paraId="1F16553B" w14:textId="77777777" w:rsidR="0080022B" w:rsidRPr="0099363A" w:rsidRDefault="0080022B" w:rsidP="0080022B">
      <w:pPr>
        <w:autoSpaceDE w:val="0"/>
        <w:autoSpaceDN w:val="0"/>
        <w:adjustRightInd w:val="0"/>
        <w:spacing w:line="240" w:lineRule="auto"/>
        <w:contextualSpacing/>
        <w:rPr>
          <w:rFonts w:ascii="Gadugi" w:hAnsi="Gadugi" w:cs="Arial"/>
          <w:b/>
          <w:bCs/>
          <w:sz w:val="20"/>
          <w:szCs w:val="20"/>
        </w:rPr>
      </w:pPr>
    </w:p>
    <w:p w14:paraId="36D069E3"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OGGETTO DELL’APPALTO</w:t>
      </w:r>
    </w:p>
    <w:p w14:paraId="747AFECE"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La gara è costituita da un unico lotto per la fornitura materiale per i trattamenti di sostituzione renale continua CRRT con noleggio delle apparecchiature e relativi servizi connessi secondo le caratteristiche tecniche minime stabilite nel presente Capitolato Tecnico.</w:t>
      </w:r>
    </w:p>
    <w:p w14:paraId="2D8E20C5"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p>
    <w:p w14:paraId="408BE9D4"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AGGIUDICAZIONE DELL’APPALTO E STIPULA Dell’Accordo QUADRO E DEI CONTRATTI DERIVATI</w:t>
      </w:r>
    </w:p>
    <w:p w14:paraId="52962FB3" w14:textId="77777777" w:rsidR="0080022B" w:rsidRPr="0099363A" w:rsidRDefault="0080022B" w:rsidP="0080022B">
      <w:pPr>
        <w:autoSpaceDE w:val="0"/>
        <w:autoSpaceDN w:val="0"/>
        <w:adjustRightInd w:val="0"/>
        <w:spacing w:line="240" w:lineRule="auto"/>
        <w:ind w:left="142"/>
        <w:contextualSpacing/>
        <w:rPr>
          <w:rFonts w:ascii="Gadugi" w:hAnsi="Gadugi" w:cs="Calibri,Bold"/>
          <w:bCs/>
          <w:sz w:val="20"/>
          <w:szCs w:val="20"/>
        </w:rPr>
      </w:pPr>
    </w:p>
    <w:p w14:paraId="66B0BD04" w14:textId="77777777" w:rsidR="0080022B" w:rsidRPr="00890FC9" w:rsidRDefault="0080022B" w:rsidP="0080022B">
      <w:pPr>
        <w:autoSpaceDE w:val="0"/>
        <w:autoSpaceDN w:val="0"/>
        <w:adjustRightInd w:val="0"/>
        <w:spacing w:line="240" w:lineRule="auto"/>
        <w:ind w:left="142"/>
        <w:contextualSpacing/>
        <w:rPr>
          <w:rFonts w:ascii="Gadugi" w:hAnsi="Gadugi" w:cs="Calibri"/>
          <w:sz w:val="20"/>
          <w:szCs w:val="20"/>
        </w:rPr>
      </w:pPr>
      <w:r w:rsidRPr="00890FC9">
        <w:rPr>
          <w:rFonts w:ascii="Gadugi" w:hAnsi="Gadugi" w:cs="Calibri"/>
          <w:sz w:val="20"/>
          <w:szCs w:val="20"/>
        </w:rPr>
        <w:t xml:space="preserve">Ai sensi dell’art. 59, co. 1, del Codice l’aggiudicazione della procedura è stabilita in favore </w:t>
      </w:r>
      <w:r w:rsidRPr="00890FC9">
        <w:rPr>
          <w:rFonts w:ascii="Gadugi" w:hAnsi="Gadugi" w:cs="Calibri"/>
          <w:sz w:val="20"/>
          <w:szCs w:val="20"/>
          <w:u w:val="single"/>
        </w:rPr>
        <w:t>di più operatori economici</w:t>
      </w:r>
      <w:r w:rsidRPr="00890FC9">
        <w:rPr>
          <w:rFonts w:ascii="Gadugi" w:hAnsi="Gadugi" w:cs="Calibri"/>
          <w:sz w:val="20"/>
          <w:szCs w:val="20"/>
        </w:rPr>
        <w:t xml:space="preserve"> con i quali ARCS stipulerà un Accordo Quadro.</w:t>
      </w:r>
    </w:p>
    <w:p w14:paraId="25503E3D" w14:textId="77777777" w:rsidR="0080022B" w:rsidRPr="00890FC9" w:rsidRDefault="0080022B" w:rsidP="0080022B">
      <w:pPr>
        <w:autoSpaceDE w:val="0"/>
        <w:autoSpaceDN w:val="0"/>
        <w:adjustRightInd w:val="0"/>
        <w:spacing w:line="240" w:lineRule="auto"/>
        <w:ind w:left="142"/>
        <w:contextualSpacing/>
        <w:rPr>
          <w:rFonts w:ascii="Gadugi" w:hAnsi="Gadugi" w:cs="Calibri"/>
          <w:sz w:val="20"/>
          <w:szCs w:val="20"/>
        </w:rPr>
      </w:pPr>
    </w:p>
    <w:p w14:paraId="12706056" w14:textId="77777777" w:rsidR="0080022B" w:rsidRPr="00890FC9" w:rsidRDefault="0080022B" w:rsidP="0080022B">
      <w:pPr>
        <w:autoSpaceDE w:val="0"/>
        <w:autoSpaceDN w:val="0"/>
        <w:adjustRightInd w:val="0"/>
        <w:spacing w:line="240" w:lineRule="auto"/>
        <w:ind w:left="142"/>
        <w:contextualSpacing/>
        <w:rPr>
          <w:rFonts w:ascii="Gadugi" w:hAnsi="Gadugi" w:cs="Calibri"/>
          <w:sz w:val="20"/>
          <w:szCs w:val="20"/>
        </w:rPr>
      </w:pPr>
      <w:r w:rsidRPr="00890FC9">
        <w:rPr>
          <w:rFonts w:ascii="Gadugi" w:hAnsi="Gadugi" w:cs="Calibri"/>
          <w:sz w:val="20"/>
          <w:szCs w:val="20"/>
        </w:rPr>
        <w:t>Il numero degli aggiudicatari dell’Accordo Quadro è determinato in funzione del numero di offerte valide ricevute (come risultante dalla graduatoria finale) sulla base della seguente tabella:</w:t>
      </w:r>
    </w:p>
    <w:p w14:paraId="7C2C833A" w14:textId="77777777" w:rsidR="0080022B" w:rsidRPr="00890FC9" w:rsidRDefault="0080022B" w:rsidP="0080022B">
      <w:pPr>
        <w:autoSpaceDE w:val="0"/>
        <w:autoSpaceDN w:val="0"/>
        <w:adjustRightInd w:val="0"/>
        <w:spacing w:line="240" w:lineRule="auto"/>
        <w:ind w:left="142"/>
        <w:contextualSpacing/>
        <w:rPr>
          <w:rFonts w:ascii="Gadugi" w:hAnsi="Gadugi" w:cs="Calibri"/>
          <w:sz w:val="20"/>
          <w:szCs w:val="20"/>
        </w:rPr>
      </w:pPr>
    </w:p>
    <w:p w14:paraId="52B34CEB" w14:textId="77777777" w:rsidR="0080022B" w:rsidRPr="00890FC9" w:rsidRDefault="0080022B" w:rsidP="0080022B">
      <w:pPr>
        <w:autoSpaceDE w:val="0"/>
        <w:autoSpaceDN w:val="0"/>
        <w:adjustRightInd w:val="0"/>
        <w:spacing w:line="240" w:lineRule="auto"/>
        <w:contextualSpacing/>
        <w:rPr>
          <w:rFonts w:ascii="Gadugi" w:hAnsi="Gadugi" w:cs="Calibri"/>
          <w:sz w:val="20"/>
          <w:szCs w:val="20"/>
        </w:rPr>
      </w:pPr>
    </w:p>
    <w:tbl>
      <w:tblPr>
        <w:tblStyle w:val="Grigliatabella"/>
        <w:tblW w:w="0" w:type="auto"/>
        <w:jc w:val="center"/>
        <w:tblLook w:val="04A0" w:firstRow="1" w:lastRow="0" w:firstColumn="1" w:lastColumn="0" w:noHBand="0" w:noVBand="1"/>
      </w:tblPr>
      <w:tblGrid>
        <w:gridCol w:w="3587"/>
        <w:gridCol w:w="3834"/>
      </w:tblGrid>
      <w:tr w:rsidR="0080022B" w:rsidRPr="00890FC9" w14:paraId="55D8C390" w14:textId="77777777" w:rsidTr="00C60B85">
        <w:trPr>
          <w:jc w:val="center"/>
        </w:trPr>
        <w:tc>
          <w:tcPr>
            <w:tcW w:w="0" w:type="auto"/>
            <w:vAlign w:val="bottom"/>
          </w:tcPr>
          <w:p w14:paraId="439AAF29" w14:textId="77777777" w:rsidR="0080022B" w:rsidRPr="00890FC9" w:rsidRDefault="0080022B" w:rsidP="00C60B85">
            <w:pPr>
              <w:autoSpaceDE w:val="0"/>
              <w:autoSpaceDN w:val="0"/>
              <w:adjustRightInd w:val="0"/>
              <w:contextualSpacing/>
              <w:rPr>
                <w:rFonts w:ascii="Gadugi" w:hAnsi="Gadugi" w:cs="Calibri,Italic"/>
                <w:i/>
                <w:iCs/>
                <w:sz w:val="20"/>
                <w:szCs w:val="20"/>
              </w:rPr>
            </w:pPr>
            <w:r w:rsidRPr="00890FC9">
              <w:rPr>
                <w:rFonts w:ascii="Gadugi" w:hAnsi="Gadugi" w:cs="Calibri,Italic"/>
                <w:i/>
                <w:iCs/>
                <w:sz w:val="20"/>
                <w:szCs w:val="20"/>
              </w:rPr>
              <w:t xml:space="preserve">Numero di offerte valide </w:t>
            </w:r>
          </w:p>
          <w:p w14:paraId="203E7EEE" w14:textId="77777777" w:rsidR="0080022B" w:rsidRPr="00890FC9" w:rsidRDefault="0080022B" w:rsidP="00C60B85">
            <w:pPr>
              <w:autoSpaceDE w:val="0"/>
              <w:autoSpaceDN w:val="0"/>
              <w:adjustRightInd w:val="0"/>
              <w:contextualSpacing/>
              <w:rPr>
                <w:rFonts w:ascii="Gadugi" w:hAnsi="Gadugi" w:cs="Calibri,Italic"/>
                <w:i/>
                <w:iCs/>
                <w:sz w:val="20"/>
                <w:szCs w:val="20"/>
              </w:rPr>
            </w:pPr>
            <w:r w:rsidRPr="00890FC9">
              <w:rPr>
                <w:rFonts w:ascii="Gadugi" w:hAnsi="Gadugi" w:cs="Calibri,Italic"/>
                <w:i/>
                <w:iCs/>
                <w:sz w:val="20"/>
                <w:szCs w:val="20"/>
              </w:rPr>
              <w:t>(come risultante da graduatoria finale)</w:t>
            </w:r>
          </w:p>
          <w:p w14:paraId="18982B6F" w14:textId="77777777" w:rsidR="0080022B" w:rsidRPr="00890FC9" w:rsidRDefault="0080022B" w:rsidP="00C60B85">
            <w:pPr>
              <w:autoSpaceDE w:val="0"/>
              <w:autoSpaceDN w:val="0"/>
              <w:adjustRightInd w:val="0"/>
              <w:contextualSpacing/>
              <w:rPr>
                <w:rFonts w:ascii="Gadugi" w:hAnsi="Gadugi" w:cs="Calibri,Italic"/>
                <w:i/>
                <w:iCs/>
                <w:sz w:val="20"/>
                <w:szCs w:val="20"/>
              </w:rPr>
            </w:pPr>
          </w:p>
        </w:tc>
        <w:tc>
          <w:tcPr>
            <w:tcW w:w="0" w:type="auto"/>
            <w:vAlign w:val="bottom"/>
          </w:tcPr>
          <w:p w14:paraId="20C6F2EE" w14:textId="77777777" w:rsidR="0080022B" w:rsidRPr="00890FC9" w:rsidRDefault="0080022B" w:rsidP="00C60B85">
            <w:pPr>
              <w:autoSpaceDE w:val="0"/>
              <w:autoSpaceDN w:val="0"/>
              <w:adjustRightInd w:val="0"/>
              <w:contextualSpacing/>
              <w:rPr>
                <w:rFonts w:ascii="Gadugi" w:hAnsi="Gadugi" w:cs="Calibri,Italic"/>
                <w:i/>
                <w:iCs/>
                <w:sz w:val="20"/>
                <w:szCs w:val="20"/>
              </w:rPr>
            </w:pPr>
            <w:r w:rsidRPr="00890FC9">
              <w:rPr>
                <w:rFonts w:ascii="Gadugi" w:hAnsi="Gadugi" w:cs="Calibri,Italic"/>
                <w:i/>
                <w:iCs/>
                <w:sz w:val="20"/>
                <w:szCs w:val="20"/>
              </w:rPr>
              <w:t>Numero di fornitori aggiudicatari dell’AQ</w:t>
            </w:r>
          </w:p>
          <w:p w14:paraId="0B625162" w14:textId="77777777" w:rsidR="0080022B" w:rsidRPr="00890FC9" w:rsidRDefault="0080022B" w:rsidP="00C60B85">
            <w:pPr>
              <w:autoSpaceDE w:val="0"/>
              <w:autoSpaceDN w:val="0"/>
              <w:adjustRightInd w:val="0"/>
              <w:contextualSpacing/>
              <w:rPr>
                <w:rFonts w:ascii="Gadugi" w:hAnsi="Gadugi" w:cs="Calibri,Italic"/>
                <w:i/>
                <w:iCs/>
                <w:sz w:val="20"/>
                <w:szCs w:val="20"/>
              </w:rPr>
            </w:pPr>
          </w:p>
        </w:tc>
      </w:tr>
      <w:tr w:rsidR="0080022B" w:rsidRPr="00890FC9" w14:paraId="2FAC9A48" w14:textId="77777777" w:rsidTr="00C60B85">
        <w:trPr>
          <w:jc w:val="center"/>
        </w:trPr>
        <w:tc>
          <w:tcPr>
            <w:tcW w:w="0" w:type="auto"/>
            <w:vAlign w:val="center"/>
          </w:tcPr>
          <w:p w14:paraId="77D35688" w14:textId="77777777" w:rsidR="0080022B" w:rsidRPr="00890FC9" w:rsidRDefault="0080022B" w:rsidP="00C60B85">
            <w:pPr>
              <w:autoSpaceDE w:val="0"/>
              <w:autoSpaceDN w:val="0"/>
              <w:adjustRightInd w:val="0"/>
              <w:contextualSpacing/>
              <w:rPr>
                <w:rFonts w:ascii="Gadugi" w:hAnsi="Gadugi" w:cs="Calibri,Bold"/>
                <w:b/>
                <w:bCs/>
                <w:sz w:val="20"/>
                <w:szCs w:val="20"/>
              </w:rPr>
            </w:pPr>
            <w:r w:rsidRPr="00890FC9">
              <w:rPr>
                <w:rFonts w:ascii="Gadugi" w:hAnsi="Gadugi" w:cs="Calibri"/>
                <w:sz w:val="20"/>
                <w:szCs w:val="20"/>
              </w:rPr>
              <w:t>N = 1</w:t>
            </w:r>
          </w:p>
        </w:tc>
        <w:tc>
          <w:tcPr>
            <w:tcW w:w="0" w:type="auto"/>
            <w:vAlign w:val="center"/>
          </w:tcPr>
          <w:p w14:paraId="01AB9CD7" w14:textId="77777777" w:rsidR="0080022B" w:rsidRPr="00890FC9" w:rsidRDefault="0080022B" w:rsidP="00C60B85">
            <w:pPr>
              <w:autoSpaceDE w:val="0"/>
              <w:autoSpaceDN w:val="0"/>
              <w:adjustRightInd w:val="0"/>
              <w:contextualSpacing/>
              <w:rPr>
                <w:rFonts w:ascii="Gadugi" w:hAnsi="Gadugi" w:cs="Calibri,Italic"/>
                <w:i/>
                <w:iCs/>
                <w:sz w:val="20"/>
                <w:szCs w:val="20"/>
              </w:rPr>
            </w:pPr>
            <w:r w:rsidRPr="00890FC9">
              <w:rPr>
                <w:rFonts w:ascii="Gadugi" w:hAnsi="Gadugi" w:cs="Calibri"/>
                <w:sz w:val="20"/>
                <w:szCs w:val="20"/>
              </w:rPr>
              <w:t>1</w:t>
            </w:r>
          </w:p>
        </w:tc>
      </w:tr>
      <w:tr w:rsidR="0080022B" w:rsidRPr="00890FC9" w14:paraId="00F5591C" w14:textId="77777777" w:rsidTr="00C60B85">
        <w:trPr>
          <w:jc w:val="center"/>
        </w:trPr>
        <w:tc>
          <w:tcPr>
            <w:tcW w:w="0" w:type="auto"/>
            <w:vAlign w:val="center"/>
          </w:tcPr>
          <w:p w14:paraId="0BA77C27" w14:textId="77777777" w:rsidR="0080022B" w:rsidRPr="00890FC9" w:rsidRDefault="0080022B" w:rsidP="00C60B85">
            <w:pPr>
              <w:autoSpaceDE w:val="0"/>
              <w:autoSpaceDN w:val="0"/>
              <w:adjustRightInd w:val="0"/>
              <w:contextualSpacing/>
              <w:rPr>
                <w:rFonts w:ascii="Gadugi" w:hAnsi="Gadugi" w:cs="Calibri,Bold"/>
                <w:b/>
                <w:bCs/>
                <w:sz w:val="20"/>
                <w:szCs w:val="20"/>
              </w:rPr>
            </w:pPr>
            <w:r w:rsidRPr="00890FC9">
              <w:rPr>
                <w:rFonts w:ascii="Gadugi" w:hAnsi="Gadugi" w:cs="Calibri"/>
                <w:sz w:val="20"/>
                <w:szCs w:val="20"/>
              </w:rPr>
              <w:t>N=2</w:t>
            </w:r>
          </w:p>
        </w:tc>
        <w:tc>
          <w:tcPr>
            <w:tcW w:w="0" w:type="auto"/>
            <w:vAlign w:val="center"/>
          </w:tcPr>
          <w:p w14:paraId="33528CEE" w14:textId="77777777" w:rsidR="0080022B" w:rsidRPr="00890FC9" w:rsidRDefault="0080022B" w:rsidP="00C60B85">
            <w:pPr>
              <w:autoSpaceDE w:val="0"/>
              <w:autoSpaceDN w:val="0"/>
              <w:adjustRightInd w:val="0"/>
              <w:contextualSpacing/>
              <w:rPr>
                <w:rFonts w:ascii="Gadugi" w:hAnsi="Gadugi" w:cs="Calibri,Italic"/>
                <w:i/>
                <w:iCs/>
                <w:sz w:val="20"/>
                <w:szCs w:val="20"/>
              </w:rPr>
            </w:pPr>
            <w:r w:rsidRPr="00890FC9">
              <w:rPr>
                <w:rFonts w:ascii="Gadugi" w:hAnsi="Gadugi" w:cs="Calibri"/>
                <w:sz w:val="20"/>
                <w:szCs w:val="20"/>
              </w:rPr>
              <w:t>2</w:t>
            </w:r>
          </w:p>
        </w:tc>
      </w:tr>
      <w:tr w:rsidR="0080022B" w:rsidRPr="00890FC9" w14:paraId="4D0D3D1A" w14:textId="77777777" w:rsidTr="00C60B85">
        <w:trPr>
          <w:jc w:val="center"/>
        </w:trPr>
        <w:tc>
          <w:tcPr>
            <w:tcW w:w="0" w:type="auto"/>
            <w:vAlign w:val="center"/>
          </w:tcPr>
          <w:p w14:paraId="5F68480F" w14:textId="77777777" w:rsidR="0080022B" w:rsidRPr="00890FC9" w:rsidRDefault="0080022B" w:rsidP="00C60B85">
            <w:pPr>
              <w:autoSpaceDE w:val="0"/>
              <w:autoSpaceDN w:val="0"/>
              <w:adjustRightInd w:val="0"/>
              <w:contextualSpacing/>
              <w:rPr>
                <w:rFonts w:ascii="Gadugi" w:hAnsi="Gadugi" w:cs="Calibri"/>
                <w:sz w:val="20"/>
                <w:szCs w:val="20"/>
              </w:rPr>
            </w:pPr>
            <w:r w:rsidRPr="00890FC9">
              <w:rPr>
                <w:rFonts w:ascii="Gadugi" w:hAnsi="Gadugi" w:cs="Calibri"/>
                <w:sz w:val="20"/>
                <w:szCs w:val="20"/>
              </w:rPr>
              <w:t>N &gt; 2</w:t>
            </w:r>
          </w:p>
        </w:tc>
        <w:tc>
          <w:tcPr>
            <w:tcW w:w="0" w:type="auto"/>
            <w:vAlign w:val="center"/>
          </w:tcPr>
          <w:p w14:paraId="3EA14CD4" w14:textId="77777777" w:rsidR="0080022B" w:rsidRPr="00890FC9" w:rsidRDefault="0080022B" w:rsidP="00C60B85">
            <w:pPr>
              <w:autoSpaceDE w:val="0"/>
              <w:autoSpaceDN w:val="0"/>
              <w:adjustRightInd w:val="0"/>
              <w:contextualSpacing/>
              <w:rPr>
                <w:rFonts w:ascii="Gadugi" w:hAnsi="Gadugi" w:cs="Calibri"/>
                <w:sz w:val="20"/>
                <w:szCs w:val="20"/>
              </w:rPr>
            </w:pPr>
            <w:r w:rsidRPr="00890FC9">
              <w:rPr>
                <w:rFonts w:ascii="Gadugi" w:hAnsi="Gadugi" w:cs="Calibri"/>
                <w:sz w:val="20"/>
                <w:szCs w:val="20"/>
              </w:rPr>
              <w:t>3</w:t>
            </w:r>
          </w:p>
        </w:tc>
      </w:tr>
    </w:tbl>
    <w:p w14:paraId="0FEDF15B" w14:textId="77777777" w:rsidR="0080022B" w:rsidRPr="00DE6539" w:rsidRDefault="0080022B" w:rsidP="0080022B">
      <w:pPr>
        <w:autoSpaceDE w:val="0"/>
        <w:autoSpaceDN w:val="0"/>
        <w:adjustRightInd w:val="0"/>
        <w:spacing w:line="240" w:lineRule="auto"/>
        <w:contextualSpacing/>
        <w:rPr>
          <w:rFonts w:ascii="Gadugi" w:hAnsi="Gadugi" w:cs="Calibri,Bold"/>
          <w:b/>
          <w:bCs/>
          <w:color w:val="00B050"/>
          <w:sz w:val="20"/>
          <w:szCs w:val="20"/>
        </w:rPr>
      </w:pPr>
    </w:p>
    <w:p w14:paraId="3650DA8B"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DURATA DEI CONTRATTI DERIVATI: 60 MESI</w:t>
      </w:r>
    </w:p>
    <w:p w14:paraId="56DCDFF6"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p>
    <w:p w14:paraId="7288B58F"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p>
    <w:tbl>
      <w:tblPr>
        <w:tblW w:w="99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5230"/>
        <w:gridCol w:w="1600"/>
        <w:gridCol w:w="3078"/>
      </w:tblGrid>
      <w:tr w:rsidR="0080022B" w:rsidRPr="0099363A" w14:paraId="4CABBBF5" w14:textId="77777777" w:rsidTr="00C60B85">
        <w:trPr>
          <w:trHeight w:val="570"/>
        </w:trPr>
        <w:tc>
          <w:tcPr>
            <w:tcW w:w="5230" w:type="dxa"/>
            <w:shd w:val="clear" w:color="auto" w:fill="auto"/>
            <w:vAlign w:val="bottom"/>
            <w:hideMark/>
          </w:tcPr>
          <w:p w14:paraId="01AA1CF3" w14:textId="77777777" w:rsidR="0080022B" w:rsidRPr="0099363A" w:rsidRDefault="0080022B" w:rsidP="00C60B85">
            <w:pPr>
              <w:spacing w:line="240" w:lineRule="auto"/>
              <w:contextualSpacing/>
              <w:rPr>
                <w:rFonts w:ascii="Gadugi" w:hAnsi="Gadugi"/>
                <w:color w:val="000000"/>
                <w:sz w:val="20"/>
                <w:szCs w:val="20"/>
                <w:lang w:eastAsia="it-IT"/>
              </w:rPr>
            </w:pPr>
            <w:r w:rsidRPr="0099363A">
              <w:rPr>
                <w:rFonts w:ascii="Gadugi" w:hAnsi="Gadugi" w:cs="Calibri,Bold"/>
                <w:b/>
                <w:bCs/>
                <w:sz w:val="20"/>
                <w:szCs w:val="20"/>
              </w:rPr>
              <w:t>Quantitativi stimati per un periodo di 60 mesi</w:t>
            </w:r>
          </w:p>
        </w:tc>
        <w:tc>
          <w:tcPr>
            <w:tcW w:w="1600" w:type="dxa"/>
            <w:shd w:val="clear" w:color="auto" w:fill="auto"/>
            <w:vAlign w:val="bottom"/>
            <w:hideMark/>
          </w:tcPr>
          <w:p w14:paraId="76253C43" w14:textId="77777777" w:rsidR="0080022B" w:rsidRPr="0099363A" w:rsidRDefault="0080022B" w:rsidP="00C60B85">
            <w:pPr>
              <w:spacing w:line="240" w:lineRule="auto"/>
              <w:contextualSpacing/>
              <w:rPr>
                <w:rFonts w:ascii="Gadugi" w:hAnsi="Gadugi"/>
                <w:color w:val="000000"/>
                <w:sz w:val="20"/>
                <w:szCs w:val="20"/>
                <w:lang w:eastAsia="it-IT"/>
              </w:rPr>
            </w:pPr>
            <w:r w:rsidRPr="0099363A">
              <w:rPr>
                <w:rFonts w:ascii="Gadugi" w:hAnsi="Gadugi"/>
                <w:color w:val="000000"/>
                <w:sz w:val="20"/>
                <w:szCs w:val="20"/>
                <w:lang w:eastAsia="it-IT"/>
              </w:rPr>
              <w:t>UM</w:t>
            </w:r>
          </w:p>
        </w:tc>
        <w:tc>
          <w:tcPr>
            <w:tcW w:w="3078" w:type="dxa"/>
            <w:shd w:val="clear" w:color="auto" w:fill="auto"/>
            <w:vAlign w:val="bottom"/>
            <w:hideMark/>
          </w:tcPr>
          <w:p w14:paraId="0D85DA11" w14:textId="77777777" w:rsidR="0080022B" w:rsidRPr="0099363A" w:rsidRDefault="0080022B" w:rsidP="00C60B85">
            <w:pPr>
              <w:spacing w:line="240" w:lineRule="auto"/>
              <w:contextualSpacing/>
              <w:jc w:val="center"/>
              <w:rPr>
                <w:rFonts w:ascii="Gadugi" w:hAnsi="Gadugi"/>
                <w:b/>
                <w:bCs/>
                <w:color w:val="000000"/>
                <w:sz w:val="20"/>
                <w:szCs w:val="20"/>
                <w:lang w:eastAsia="it-IT"/>
              </w:rPr>
            </w:pPr>
            <w:r w:rsidRPr="0099363A">
              <w:rPr>
                <w:rFonts w:ascii="Gadugi" w:hAnsi="Gadugi"/>
                <w:b/>
                <w:bCs/>
                <w:color w:val="000000"/>
                <w:sz w:val="20"/>
                <w:szCs w:val="20"/>
                <w:lang w:eastAsia="it-IT"/>
              </w:rPr>
              <w:t>TOTALE</w:t>
            </w:r>
          </w:p>
          <w:p w14:paraId="630B89A0" w14:textId="77777777" w:rsidR="0080022B" w:rsidRPr="0099363A" w:rsidRDefault="0080022B" w:rsidP="00C60B85">
            <w:pPr>
              <w:spacing w:line="240" w:lineRule="auto"/>
              <w:contextualSpacing/>
              <w:jc w:val="center"/>
              <w:rPr>
                <w:rFonts w:ascii="Gadugi" w:hAnsi="Gadugi"/>
                <w:b/>
                <w:bCs/>
                <w:color w:val="000000"/>
                <w:sz w:val="20"/>
                <w:szCs w:val="20"/>
                <w:lang w:eastAsia="it-IT"/>
              </w:rPr>
            </w:pPr>
            <w:r w:rsidRPr="0099363A">
              <w:rPr>
                <w:rFonts w:ascii="Gadugi" w:hAnsi="Gadugi"/>
                <w:b/>
                <w:bCs/>
                <w:color w:val="000000"/>
                <w:sz w:val="20"/>
                <w:szCs w:val="20"/>
                <w:lang w:eastAsia="it-IT"/>
              </w:rPr>
              <w:t>60 MESI</w:t>
            </w:r>
          </w:p>
        </w:tc>
      </w:tr>
      <w:tr w:rsidR="0080022B" w:rsidRPr="0099363A" w14:paraId="1CC072AC" w14:textId="77777777" w:rsidTr="00C60B85">
        <w:trPr>
          <w:trHeight w:val="285"/>
        </w:trPr>
        <w:tc>
          <w:tcPr>
            <w:tcW w:w="5230" w:type="dxa"/>
            <w:shd w:val="clear" w:color="auto" w:fill="auto"/>
            <w:vAlign w:val="bottom"/>
            <w:hideMark/>
          </w:tcPr>
          <w:p w14:paraId="73567101"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kit (</w:t>
            </w:r>
            <w:proofErr w:type="spellStart"/>
            <w:r w:rsidRPr="0099363A">
              <w:rPr>
                <w:rFonts w:ascii="Gadugi" w:hAnsi="Gadugi"/>
                <w:sz w:val="20"/>
                <w:szCs w:val="20"/>
                <w:lang w:eastAsia="it-IT"/>
              </w:rPr>
              <w:t>linea+filtro</w:t>
            </w:r>
            <w:proofErr w:type="spellEnd"/>
            <w:r w:rsidRPr="0099363A">
              <w:rPr>
                <w:rFonts w:ascii="Gadugi" w:hAnsi="Gadugi"/>
                <w:sz w:val="20"/>
                <w:szCs w:val="20"/>
                <w:lang w:eastAsia="it-IT"/>
              </w:rPr>
              <w:t>) per trattamenti con citrato</w:t>
            </w:r>
          </w:p>
        </w:tc>
        <w:tc>
          <w:tcPr>
            <w:tcW w:w="1600" w:type="dxa"/>
            <w:shd w:val="clear" w:color="auto" w:fill="auto"/>
            <w:vAlign w:val="bottom"/>
            <w:hideMark/>
          </w:tcPr>
          <w:p w14:paraId="563A2CBF" w14:textId="77777777" w:rsidR="0080022B" w:rsidRPr="0099363A" w:rsidRDefault="0080022B" w:rsidP="00C60B85">
            <w:pPr>
              <w:spacing w:line="240" w:lineRule="auto"/>
              <w:contextualSpacing/>
              <w:rPr>
                <w:rFonts w:ascii="Gadugi" w:hAnsi="Gadugi"/>
                <w:color w:val="000000"/>
                <w:sz w:val="20"/>
                <w:szCs w:val="20"/>
                <w:lang w:eastAsia="it-IT"/>
              </w:rPr>
            </w:pPr>
            <w:r w:rsidRPr="0099363A">
              <w:rPr>
                <w:rFonts w:ascii="Gadugi" w:hAnsi="Gadugi"/>
                <w:color w:val="000000"/>
                <w:sz w:val="20"/>
                <w:szCs w:val="20"/>
                <w:lang w:eastAsia="it-IT"/>
              </w:rPr>
              <w:t>KIT</w:t>
            </w:r>
          </w:p>
        </w:tc>
        <w:tc>
          <w:tcPr>
            <w:tcW w:w="3078" w:type="dxa"/>
            <w:shd w:val="clear" w:color="auto" w:fill="auto"/>
            <w:vAlign w:val="bottom"/>
          </w:tcPr>
          <w:p w14:paraId="10D37F1F" w14:textId="77777777" w:rsidR="0080022B" w:rsidRPr="0099363A" w:rsidRDefault="0080022B" w:rsidP="00C60B85">
            <w:pPr>
              <w:spacing w:line="240" w:lineRule="auto"/>
              <w:contextualSpacing/>
              <w:jc w:val="center"/>
              <w:rPr>
                <w:rFonts w:ascii="Gadugi" w:hAnsi="Gadugi"/>
                <w:color w:val="000000"/>
                <w:sz w:val="20"/>
                <w:szCs w:val="20"/>
                <w:lang w:eastAsia="it-IT"/>
              </w:rPr>
            </w:pPr>
            <w:r w:rsidRPr="00EF2D3A">
              <w:rPr>
                <w:rFonts w:ascii="Gadugi" w:hAnsi="Gadugi"/>
                <w:color w:val="000000"/>
                <w:sz w:val="20"/>
                <w:szCs w:val="20"/>
                <w:lang w:eastAsia="it-IT"/>
              </w:rPr>
              <w:t>X trattamenti</w:t>
            </w:r>
          </w:p>
        </w:tc>
      </w:tr>
      <w:tr w:rsidR="0080022B" w:rsidRPr="0099363A" w14:paraId="775C9359" w14:textId="77777777" w:rsidTr="00C60B85">
        <w:trPr>
          <w:trHeight w:val="285"/>
        </w:trPr>
        <w:tc>
          <w:tcPr>
            <w:tcW w:w="5230" w:type="dxa"/>
            <w:shd w:val="clear" w:color="auto" w:fill="auto"/>
            <w:vAlign w:val="bottom"/>
            <w:hideMark/>
          </w:tcPr>
          <w:p w14:paraId="1DFC02FC"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kit (</w:t>
            </w:r>
            <w:proofErr w:type="spellStart"/>
            <w:r w:rsidRPr="0099363A">
              <w:rPr>
                <w:rFonts w:ascii="Gadugi" w:hAnsi="Gadugi"/>
                <w:sz w:val="20"/>
                <w:szCs w:val="20"/>
                <w:lang w:eastAsia="it-IT"/>
              </w:rPr>
              <w:t>linea+filtro</w:t>
            </w:r>
            <w:proofErr w:type="spellEnd"/>
            <w:r w:rsidRPr="0099363A">
              <w:rPr>
                <w:rFonts w:ascii="Gadugi" w:hAnsi="Gadugi"/>
                <w:sz w:val="20"/>
                <w:szCs w:val="20"/>
                <w:lang w:eastAsia="it-IT"/>
              </w:rPr>
              <w:t>)  per trattamenti con eparina</w:t>
            </w:r>
          </w:p>
        </w:tc>
        <w:tc>
          <w:tcPr>
            <w:tcW w:w="1600" w:type="dxa"/>
            <w:shd w:val="clear" w:color="auto" w:fill="auto"/>
            <w:vAlign w:val="bottom"/>
            <w:hideMark/>
          </w:tcPr>
          <w:p w14:paraId="680B307F"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KIT</w:t>
            </w:r>
          </w:p>
        </w:tc>
        <w:tc>
          <w:tcPr>
            <w:tcW w:w="3078" w:type="dxa"/>
            <w:shd w:val="clear" w:color="auto" w:fill="auto"/>
            <w:vAlign w:val="bottom"/>
          </w:tcPr>
          <w:p w14:paraId="105065C3" w14:textId="77777777" w:rsidR="0080022B" w:rsidRPr="0099363A" w:rsidRDefault="0080022B" w:rsidP="00C60B85">
            <w:pPr>
              <w:spacing w:line="240" w:lineRule="auto"/>
              <w:contextualSpacing/>
              <w:jc w:val="center"/>
              <w:rPr>
                <w:rFonts w:ascii="Gadugi" w:hAnsi="Gadugi"/>
                <w:color w:val="FF0000"/>
                <w:sz w:val="20"/>
                <w:szCs w:val="20"/>
                <w:lang w:eastAsia="it-IT"/>
              </w:rPr>
            </w:pPr>
          </w:p>
        </w:tc>
      </w:tr>
      <w:tr w:rsidR="0080022B" w:rsidRPr="0099363A" w14:paraId="3D92DAA4" w14:textId="77777777" w:rsidTr="00C60B85">
        <w:trPr>
          <w:trHeight w:val="285"/>
        </w:trPr>
        <w:tc>
          <w:tcPr>
            <w:tcW w:w="5230" w:type="dxa"/>
            <w:shd w:val="clear" w:color="auto" w:fill="auto"/>
            <w:vAlign w:val="bottom"/>
            <w:hideMark/>
          </w:tcPr>
          <w:p w14:paraId="358DAF4D"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sacche da 5 lt per trattamenti con eparina</w:t>
            </w:r>
          </w:p>
        </w:tc>
        <w:tc>
          <w:tcPr>
            <w:tcW w:w="1600" w:type="dxa"/>
            <w:shd w:val="clear" w:color="auto" w:fill="auto"/>
            <w:vAlign w:val="bottom"/>
            <w:hideMark/>
          </w:tcPr>
          <w:p w14:paraId="178ADB17"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SACCHE</w:t>
            </w:r>
          </w:p>
        </w:tc>
        <w:tc>
          <w:tcPr>
            <w:tcW w:w="3078" w:type="dxa"/>
            <w:shd w:val="clear" w:color="auto" w:fill="auto"/>
            <w:vAlign w:val="bottom"/>
          </w:tcPr>
          <w:p w14:paraId="4503CB16" w14:textId="77777777" w:rsidR="0080022B" w:rsidRPr="0099363A" w:rsidRDefault="0080022B" w:rsidP="00C60B85">
            <w:pPr>
              <w:spacing w:line="240" w:lineRule="auto"/>
              <w:contextualSpacing/>
              <w:jc w:val="center"/>
              <w:rPr>
                <w:rFonts w:ascii="Gadugi" w:hAnsi="Gadugi"/>
                <w:color w:val="FF0000"/>
                <w:sz w:val="20"/>
                <w:szCs w:val="20"/>
                <w:lang w:eastAsia="it-IT"/>
              </w:rPr>
            </w:pPr>
          </w:p>
        </w:tc>
      </w:tr>
      <w:tr w:rsidR="0080022B" w:rsidRPr="0099363A" w14:paraId="77006968" w14:textId="77777777" w:rsidTr="00C60B85">
        <w:trPr>
          <w:trHeight w:val="285"/>
        </w:trPr>
        <w:tc>
          <w:tcPr>
            <w:tcW w:w="5230" w:type="dxa"/>
            <w:shd w:val="clear" w:color="auto" w:fill="auto"/>
            <w:vAlign w:val="bottom"/>
            <w:hideMark/>
          </w:tcPr>
          <w:p w14:paraId="45DAA2A4"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sacche da 5 lt per il trattamento con citrato</w:t>
            </w:r>
          </w:p>
        </w:tc>
        <w:tc>
          <w:tcPr>
            <w:tcW w:w="1600" w:type="dxa"/>
            <w:shd w:val="clear" w:color="auto" w:fill="auto"/>
            <w:vAlign w:val="bottom"/>
            <w:hideMark/>
          </w:tcPr>
          <w:p w14:paraId="6F9E37FB"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SACCHE</w:t>
            </w:r>
          </w:p>
        </w:tc>
        <w:tc>
          <w:tcPr>
            <w:tcW w:w="3078" w:type="dxa"/>
            <w:shd w:val="clear" w:color="auto" w:fill="auto"/>
            <w:vAlign w:val="bottom"/>
          </w:tcPr>
          <w:p w14:paraId="23D68030" w14:textId="77777777" w:rsidR="0080022B" w:rsidRPr="0099363A" w:rsidRDefault="0080022B" w:rsidP="00C60B85">
            <w:pPr>
              <w:spacing w:line="240" w:lineRule="auto"/>
              <w:contextualSpacing/>
              <w:jc w:val="center"/>
              <w:rPr>
                <w:rFonts w:ascii="Gadugi" w:hAnsi="Gadugi"/>
                <w:color w:val="FF0000"/>
                <w:sz w:val="20"/>
                <w:szCs w:val="20"/>
                <w:lang w:eastAsia="it-IT"/>
              </w:rPr>
            </w:pPr>
          </w:p>
        </w:tc>
      </w:tr>
      <w:tr w:rsidR="0080022B" w:rsidRPr="0099363A" w14:paraId="5CC025A8" w14:textId="77777777" w:rsidTr="00C60B85">
        <w:trPr>
          <w:trHeight w:val="285"/>
        </w:trPr>
        <w:tc>
          <w:tcPr>
            <w:tcW w:w="5230" w:type="dxa"/>
            <w:shd w:val="clear" w:color="auto" w:fill="auto"/>
            <w:vAlign w:val="bottom"/>
          </w:tcPr>
          <w:p w14:paraId="65D8AEEB"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Sacche contenenti citrato</w:t>
            </w:r>
          </w:p>
        </w:tc>
        <w:tc>
          <w:tcPr>
            <w:tcW w:w="4678" w:type="dxa"/>
            <w:gridSpan w:val="2"/>
            <w:shd w:val="clear" w:color="auto" w:fill="auto"/>
            <w:vAlign w:val="bottom"/>
          </w:tcPr>
          <w:p w14:paraId="44BB5C31"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 xml:space="preserve">numero di sacche di citrato necessarie a ottenere una dose di citrato pari a 3 </w:t>
            </w:r>
            <w:proofErr w:type="spellStart"/>
            <w:r w:rsidRPr="0099363A">
              <w:rPr>
                <w:rFonts w:ascii="Gadugi" w:hAnsi="Gadugi"/>
                <w:sz w:val="20"/>
                <w:szCs w:val="20"/>
                <w:lang w:eastAsia="it-IT"/>
              </w:rPr>
              <w:t>mmol</w:t>
            </w:r>
            <w:proofErr w:type="spellEnd"/>
            <w:r w:rsidRPr="0099363A">
              <w:rPr>
                <w:rFonts w:ascii="Gadugi" w:hAnsi="Gadugi"/>
                <w:sz w:val="20"/>
                <w:szCs w:val="20"/>
                <w:lang w:eastAsia="it-IT"/>
              </w:rPr>
              <w:t xml:space="preserve">/lt in presenza di flusso sangue pari a 100 ml/min </w:t>
            </w:r>
          </w:p>
          <w:p w14:paraId="62CC9013" w14:textId="77777777" w:rsidR="0080022B" w:rsidRPr="0099363A" w:rsidRDefault="0080022B" w:rsidP="00C60B85">
            <w:pPr>
              <w:spacing w:line="240" w:lineRule="auto"/>
              <w:contextualSpacing/>
              <w:rPr>
                <w:rFonts w:ascii="Gadugi" w:hAnsi="Gadugi"/>
                <w:color w:val="FF0000"/>
                <w:sz w:val="20"/>
                <w:szCs w:val="20"/>
                <w:lang w:eastAsia="it-IT"/>
              </w:rPr>
            </w:pPr>
            <w:r w:rsidRPr="0099363A">
              <w:rPr>
                <w:rFonts w:ascii="Gadugi" w:hAnsi="Gadugi"/>
                <w:sz w:val="20"/>
                <w:szCs w:val="20"/>
                <w:lang w:eastAsia="it-IT"/>
              </w:rPr>
              <w:t>(il calcolo del numero di sacche da includere in offerta è a carico del concorrente *</w:t>
            </w:r>
          </w:p>
        </w:tc>
      </w:tr>
      <w:tr w:rsidR="0080022B" w:rsidRPr="0099363A" w14:paraId="5395B7CD" w14:textId="77777777" w:rsidTr="00C60B85">
        <w:trPr>
          <w:trHeight w:val="285"/>
        </w:trPr>
        <w:tc>
          <w:tcPr>
            <w:tcW w:w="5230" w:type="dxa"/>
            <w:shd w:val="clear" w:color="auto" w:fill="auto"/>
            <w:vAlign w:val="bottom"/>
          </w:tcPr>
          <w:p w14:paraId="5271886E"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Numero di apparecchiature (in noleggio)</w:t>
            </w:r>
          </w:p>
        </w:tc>
        <w:tc>
          <w:tcPr>
            <w:tcW w:w="4678" w:type="dxa"/>
            <w:gridSpan w:val="2"/>
            <w:shd w:val="clear" w:color="auto" w:fill="auto"/>
            <w:vAlign w:val="bottom"/>
          </w:tcPr>
          <w:p w14:paraId="688BBB1A"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NUMERO</w:t>
            </w:r>
          </w:p>
        </w:tc>
      </w:tr>
    </w:tbl>
    <w:p w14:paraId="31B907C5" w14:textId="77777777" w:rsidR="0080022B" w:rsidRPr="0099363A" w:rsidRDefault="0080022B" w:rsidP="0080022B">
      <w:pPr>
        <w:autoSpaceDE w:val="0"/>
        <w:autoSpaceDN w:val="0"/>
        <w:adjustRightInd w:val="0"/>
        <w:spacing w:line="240" w:lineRule="auto"/>
        <w:contextualSpacing/>
        <w:rPr>
          <w:rFonts w:ascii="Gadugi" w:hAnsi="Gadugi" w:cs="Calibri,Bold"/>
          <w:b/>
          <w:bCs/>
          <w:color w:val="FF0000"/>
          <w:sz w:val="20"/>
          <w:szCs w:val="20"/>
        </w:rPr>
      </w:pPr>
    </w:p>
    <w:p w14:paraId="226BD14E" w14:textId="77777777" w:rsidR="0080022B" w:rsidRPr="0099363A" w:rsidRDefault="0080022B" w:rsidP="0080022B">
      <w:pPr>
        <w:autoSpaceDE w:val="0"/>
        <w:autoSpaceDN w:val="0"/>
        <w:adjustRightInd w:val="0"/>
        <w:spacing w:line="240" w:lineRule="auto"/>
        <w:contextualSpacing/>
        <w:rPr>
          <w:rFonts w:ascii="Gadugi" w:hAnsi="Gadugi" w:cs="Calibri,Bold"/>
          <w:b/>
          <w:bCs/>
          <w:color w:val="FF0000"/>
          <w:sz w:val="20"/>
          <w:szCs w:val="20"/>
        </w:rPr>
      </w:pPr>
    </w:p>
    <w:p w14:paraId="1D4974C8" w14:textId="77777777" w:rsidR="0080022B" w:rsidRPr="00641EDB" w:rsidRDefault="0080022B" w:rsidP="0080022B">
      <w:pPr>
        <w:spacing w:line="240" w:lineRule="auto"/>
        <w:contextualSpacing/>
        <w:rPr>
          <w:rFonts w:ascii="Gadugi" w:hAnsi="Gadugi" w:cs="Calibri"/>
          <w:color w:val="000000" w:themeColor="text1"/>
          <w:sz w:val="20"/>
          <w:szCs w:val="20"/>
          <w:lang w:eastAsia="it-IT"/>
        </w:rPr>
      </w:pPr>
      <w:r w:rsidRPr="00641EDB">
        <w:rPr>
          <w:rFonts w:ascii="Gadugi" w:hAnsi="Gadugi"/>
          <w:color w:val="000000" w:themeColor="text1"/>
          <w:sz w:val="20"/>
          <w:szCs w:val="20"/>
          <w:lang w:eastAsia="it-IT"/>
        </w:rPr>
        <w:lastRenderedPageBreak/>
        <w:t xml:space="preserve">* </w:t>
      </w:r>
      <w:r w:rsidRPr="00641EDB">
        <w:rPr>
          <w:rFonts w:ascii="Gadugi" w:hAnsi="Gadugi" w:cs="Calibri"/>
          <w:color w:val="000000" w:themeColor="text1"/>
          <w:sz w:val="20"/>
          <w:szCs w:val="20"/>
          <w:lang w:eastAsia="it-IT"/>
        </w:rPr>
        <w:t xml:space="preserve">Calcolo per </w:t>
      </w:r>
      <w:r w:rsidRPr="00641EDB">
        <w:rPr>
          <w:rFonts w:ascii="Gadugi" w:hAnsi="Gadugi"/>
          <w:color w:val="000000" w:themeColor="text1"/>
          <w:sz w:val="20"/>
          <w:szCs w:val="20"/>
          <w:lang w:eastAsia="it-IT"/>
        </w:rPr>
        <w:t xml:space="preserve">Sacche contenenti citrato: </w:t>
      </w:r>
      <w:r w:rsidRPr="00641EDB">
        <w:rPr>
          <w:rFonts w:ascii="Gadugi" w:hAnsi="Gadugi" w:cs="Calibri"/>
          <w:color w:val="000000" w:themeColor="text1"/>
          <w:sz w:val="20"/>
          <w:szCs w:val="20"/>
          <w:lang w:eastAsia="it-IT"/>
        </w:rPr>
        <w:t xml:space="preserve">flusso di infusione di citrato= flusso sangue * </w:t>
      </w:r>
      <w:proofErr w:type="spellStart"/>
      <w:r w:rsidRPr="00641EDB">
        <w:rPr>
          <w:rFonts w:ascii="Gadugi" w:hAnsi="Gadugi" w:cs="Calibri"/>
          <w:color w:val="000000" w:themeColor="text1"/>
          <w:sz w:val="20"/>
          <w:szCs w:val="20"/>
          <w:lang w:eastAsia="it-IT"/>
        </w:rPr>
        <w:t>citratemia</w:t>
      </w:r>
      <w:proofErr w:type="spellEnd"/>
      <w:r w:rsidRPr="00641EDB">
        <w:rPr>
          <w:rFonts w:ascii="Gadugi" w:hAnsi="Gadugi" w:cs="Calibri"/>
          <w:color w:val="000000" w:themeColor="text1"/>
          <w:sz w:val="20"/>
          <w:szCs w:val="20"/>
          <w:lang w:eastAsia="it-IT"/>
        </w:rPr>
        <w:t xml:space="preserve">/concentrazione di citrato nelle sacche. In questo modo, prefissato un flusso sangue di 100 ml/min (=6lt/ora) e una </w:t>
      </w:r>
      <w:proofErr w:type="spellStart"/>
      <w:r w:rsidRPr="00641EDB">
        <w:rPr>
          <w:rFonts w:ascii="Gadugi" w:hAnsi="Gadugi" w:cs="Calibri"/>
          <w:color w:val="000000" w:themeColor="text1"/>
          <w:sz w:val="20"/>
          <w:szCs w:val="20"/>
          <w:lang w:eastAsia="it-IT"/>
        </w:rPr>
        <w:t>citratemia</w:t>
      </w:r>
      <w:proofErr w:type="spellEnd"/>
      <w:r w:rsidRPr="00641EDB">
        <w:rPr>
          <w:rFonts w:ascii="Gadugi" w:hAnsi="Gadugi" w:cs="Calibri"/>
          <w:color w:val="000000" w:themeColor="text1"/>
          <w:sz w:val="20"/>
          <w:szCs w:val="20"/>
          <w:lang w:eastAsia="it-IT"/>
        </w:rPr>
        <w:t xml:space="preserve"> di 3 </w:t>
      </w:r>
      <w:proofErr w:type="spellStart"/>
      <w:r w:rsidRPr="00641EDB">
        <w:rPr>
          <w:rFonts w:ascii="Gadugi" w:hAnsi="Gadugi" w:cs="Calibri"/>
          <w:color w:val="000000" w:themeColor="text1"/>
          <w:sz w:val="20"/>
          <w:szCs w:val="20"/>
          <w:lang w:eastAsia="it-IT"/>
        </w:rPr>
        <w:t>mmol</w:t>
      </w:r>
      <w:proofErr w:type="spellEnd"/>
      <w:r w:rsidRPr="00641EDB">
        <w:rPr>
          <w:rFonts w:ascii="Gadugi" w:hAnsi="Gadugi" w:cs="Calibri"/>
          <w:color w:val="000000" w:themeColor="text1"/>
          <w:sz w:val="20"/>
          <w:szCs w:val="20"/>
          <w:lang w:eastAsia="it-IT"/>
        </w:rPr>
        <w:t xml:space="preserve">/l, il concorrente stabilisce il </w:t>
      </w:r>
      <w:proofErr w:type="spellStart"/>
      <w:r w:rsidRPr="00641EDB">
        <w:rPr>
          <w:rFonts w:ascii="Gadugi" w:hAnsi="Gadugi" w:cs="Calibri"/>
          <w:color w:val="000000" w:themeColor="text1"/>
          <w:sz w:val="20"/>
          <w:szCs w:val="20"/>
          <w:lang w:eastAsia="it-IT"/>
        </w:rPr>
        <w:t>il</w:t>
      </w:r>
      <w:proofErr w:type="spellEnd"/>
      <w:r w:rsidRPr="00641EDB">
        <w:rPr>
          <w:rFonts w:ascii="Gadugi" w:hAnsi="Gadugi" w:cs="Calibri"/>
          <w:color w:val="000000" w:themeColor="text1"/>
          <w:sz w:val="20"/>
          <w:szCs w:val="20"/>
          <w:lang w:eastAsia="it-IT"/>
        </w:rPr>
        <w:t xml:space="preserve"> citrato da erogare in un'ora = (18 </w:t>
      </w:r>
      <w:proofErr w:type="spellStart"/>
      <w:r w:rsidRPr="00641EDB">
        <w:rPr>
          <w:rFonts w:ascii="Gadugi" w:hAnsi="Gadugi" w:cs="Calibri"/>
          <w:color w:val="000000" w:themeColor="text1"/>
          <w:sz w:val="20"/>
          <w:szCs w:val="20"/>
          <w:lang w:eastAsia="it-IT"/>
        </w:rPr>
        <w:t>mmol</w:t>
      </w:r>
      <w:proofErr w:type="spellEnd"/>
      <w:r w:rsidRPr="00641EDB">
        <w:rPr>
          <w:rFonts w:ascii="Gadugi" w:hAnsi="Gadugi" w:cs="Calibri"/>
          <w:color w:val="000000" w:themeColor="text1"/>
          <w:sz w:val="20"/>
          <w:szCs w:val="20"/>
          <w:lang w:eastAsia="it-IT"/>
        </w:rPr>
        <w:t>/h).</w:t>
      </w:r>
    </w:p>
    <w:p w14:paraId="2611CF29" w14:textId="77777777" w:rsidR="0080022B" w:rsidRPr="00641EDB" w:rsidRDefault="0080022B" w:rsidP="0080022B">
      <w:pPr>
        <w:spacing w:line="240" w:lineRule="auto"/>
        <w:contextualSpacing/>
        <w:rPr>
          <w:rFonts w:ascii="Gadugi" w:hAnsi="Gadugi" w:cs="Calibri"/>
          <w:color w:val="000000" w:themeColor="text1"/>
          <w:sz w:val="20"/>
          <w:szCs w:val="20"/>
          <w:lang w:eastAsia="it-IT"/>
        </w:rPr>
      </w:pPr>
    </w:p>
    <w:p w14:paraId="14451BB5" w14:textId="77777777" w:rsidR="0080022B" w:rsidRPr="0099363A" w:rsidRDefault="0080022B" w:rsidP="0080022B">
      <w:pPr>
        <w:autoSpaceDE w:val="0"/>
        <w:autoSpaceDN w:val="0"/>
        <w:adjustRightInd w:val="0"/>
        <w:spacing w:line="240" w:lineRule="auto"/>
        <w:contextualSpacing/>
        <w:rPr>
          <w:rFonts w:ascii="Gadugi" w:hAnsi="Gadugi" w:cs="Calibri,Bold"/>
          <w:b/>
          <w:bCs/>
          <w:color w:val="FF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52"/>
        <w:gridCol w:w="7142"/>
      </w:tblGrid>
      <w:tr w:rsidR="0080022B" w:rsidRPr="0099363A" w14:paraId="4EB1F8A8" w14:textId="77777777" w:rsidTr="00C60B85">
        <w:trPr>
          <w:trHeight w:val="255"/>
        </w:trPr>
        <w:tc>
          <w:tcPr>
            <w:tcW w:w="1497" w:type="pct"/>
            <w:shd w:val="clear" w:color="auto" w:fill="auto"/>
            <w:noWrap/>
            <w:vAlign w:val="bottom"/>
            <w:hideMark/>
          </w:tcPr>
          <w:p w14:paraId="3A44B0FE" w14:textId="77777777" w:rsidR="0080022B" w:rsidRPr="0099363A" w:rsidRDefault="0080022B" w:rsidP="00C60B85">
            <w:pPr>
              <w:spacing w:line="240" w:lineRule="auto"/>
              <w:contextualSpacing/>
              <w:rPr>
                <w:rFonts w:ascii="Gadugi" w:hAnsi="Gadugi" w:cs="Calibri"/>
                <w:color w:val="000000"/>
                <w:sz w:val="20"/>
                <w:szCs w:val="20"/>
                <w:lang w:eastAsia="it-IT"/>
              </w:rPr>
            </w:pPr>
            <w:r w:rsidRPr="0099363A">
              <w:rPr>
                <w:rFonts w:ascii="Gadugi" w:hAnsi="Gadugi" w:cs="Calibri"/>
                <w:color w:val="000000"/>
                <w:sz w:val="20"/>
                <w:szCs w:val="20"/>
                <w:lang w:eastAsia="it-IT"/>
              </w:rPr>
              <w:t>1 ora</w:t>
            </w:r>
          </w:p>
        </w:tc>
        <w:tc>
          <w:tcPr>
            <w:tcW w:w="3503" w:type="pct"/>
            <w:shd w:val="clear" w:color="auto" w:fill="auto"/>
            <w:noWrap/>
            <w:vAlign w:val="bottom"/>
            <w:hideMark/>
          </w:tcPr>
          <w:p w14:paraId="7846C9A0" w14:textId="77777777" w:rsidR="0080022B" w:rsidRPr="0099363A" w:rsidRDefault="0080022B" w:rsidP="00C60B85">
            <w:pPr>
              <w:spacing w:line="240" w:lineRule="auto"/>
              <w:contextualSpacing/>
              <w:rPr>
                <w:rFonts w:ascii="Gadugi" w:hAnsi="Gadugi" w:cs="Calibri"/>
                <w:color w:val="000000"/>
                <w:sz w:val="20"/>
                <w:szCs w:val="20"/>
                <w:lang w:eastAsia="it-IT"/>
              </w:rPr>
            </w:pPr>
            <w:r w:rsidRPr="0099363A">
              <w:rPr>
                <w:rFonts w:ascii="Gadugi" w:hAnsi="Gadugi" w:cs="Calibri"/>
                <w:color w:val="000000"/>
                <w:sz w:val="20"/>
                <w:szCs w:val="20"/>
                <w:lang w:eastAsia="it-IT"/>
              </w:rPr>
              <w:t xml:space="preserve">18 </w:t>
            </w:r>
            <w:proofErr w:type="spellStart"/>
            <w:r w:rsidRPr="0099363A">
              <w:rPr>
                <w:rFonts w:ascii="Gadugi" w:hAnsi="Gadugi" w:cs="Calibri"/>
                <w:color w:val="000000"/>
                <w:sz w:val="20"/>
                <w:szCs w:val="20"/>
                <w:lang w:eastAsia="it-IT"/>
              </w:rPr>
              <w:t>mmol</w:t>
            </w:r>
            <w:proofErr w:type="spellEnd"/>
            <w:r w:rsidRPr="0099363A">
              <w:rPr>
                <w:rFonts w:ascii="Gadugi" w:hAnsi="Gadugi" w:cs="Calibri"/>
                <w:color w:val="000000"/>
                <w:sz w:val="20"/>
                <w:szCs w:val="20"/>
                <w:lang w:eastAsia="it-IT"/>
              </w:rPr>
              <w:t>/ lt in un ora</w:t>
            </w:r>
          </w:p>
        </w:tc>
      </w:tr>
      <w:tr w:rsidR="0080022B" w:rsidRPr="0099363A" w14:paraId="0861C9FB" w14:textId="77777777" w:rsidTr="00C60B85">
        <w:trPr>
          <w:trHeight w:val="255"/>
        </w:trPr>
        <w:tc>
          <w:tcPr>
            <w:tcW w:w="1497" w:type="pct"/>
            <w:shd w:val="clear" w:color="auto" w:fill="auto"/>
            <w:noWrap/>
            <w:vAlign w:val="bottom"/>
            <w:hideMark/>
          </w:tcPr>
          <w:p w14:paraId="1C9D36DA" w14:textId="77777777" w:rsidR="0080022B" w:rsidRPr="0099363A" w:rsidRDefault="0080022B" w:rsidP="00C60B85">
            <w:pPr>
              <w:spacing w:line="240" w:lineRule="auto"/>
              <w:contextualSpacing/>
              <w:rPr>
                <w:rFonts w:ascii="Gadugi" w:hAnsi="Gadugi" w:cs="Calibri"/>
                <w:color w:val="000000"/>
                <w:sz w:val="20"/>
                <w:szCs w:val="20"/>
                <w:lang w:eastAsia="it-IT"/>
              </w:rPr>
            </w:pPr>
            <w:r w:rsidRPr="0099363A">
              <w:rPr>
                <w:rFonts w:ascii="Gadugi" w:hAnsi="Gadugi" w:cs="Calibri"/>
                <w:color w:val="000000"/>
                <w:sz w:val="20"/>
                <w:szCs w:val="20"/>
                <w:lang w:eastAsia="it-IT"/>
              </w:rPr>
              <w:t>trattamento= 72 h</w:t>
            </w:r>
          </w:p>
        </w:tc>
        <w:tc>
          <w:tcPr>
            <w:tcW w:w="3503" w:type="pct"/>
            <w:shd w:val="clear" w:color="auto" w:fill="auto"/>
            <w:noWrap/>
            <w:vAlign w:val="bottom"/>
            <w:hideMark/>
          </w:tcPr>
          <w:p w14:paraId="564DF94C" w14:textId="77777777" w:rsidR="0080022B" w:rsidRPr="0099363A" w:rsidRDefault="0080022B" w:rsidP="00C60B85">
            <w:pPr>
              <w:spacing w:line="240" w:lineRule="auto"/>
              <w:contextualSpacing/>
              <w:rPr>
                <w:rFonts w:ascii="Gadugi" w:hAnsi="Gadugi" w:cs="Calibri"/>
                <w:color w:val="000000"/>
                <w:sz w:val="20"/>
                <w:szCs w:val="20"/>
                <w:lang w:eastAsia="it-IT"/>
              </w:rPr>
            </w:pPr>
            <w:r w:rsidRPr="0099363A">
              <w:rPr>
                <w:rFonts w:ascii="Gadugi" w:hAnsi="Gadugi" w:cs="Calibri"/>
                <w:color w:val="000000"/>
                <w:sz w:val="20"/>
                <w:szCs w:val="20"/>
                <w:lang w:eastAsia="it-IT"/>
              </w:rPr>
              <w:t xml:space="preserve">1296 </w:t>
            </w:r>
            <w:proofErr w:type="spellStart"/>
            <w:r w:rsidRPr="0099363A">
              <w:rPr>
                <w:rFonts w:ascii="Gadugi" w:hAnsi="Gadugi" w:cs="Calibri"/>
                <w:color w:val="000000"/>
                <w:sz w:val="20"/>
                <w:szCs w:val="20"/>
                <w:lang w:eastAsia="it-IT"/>
              </w:rPr>
              <w:t>mmol</w:t>
            </w:r>
            <w:proofErr w:type="spellEnd"/>
            <w:r w:rsidRPr="0099363A">
              <w:rPr>
                <w:rFonts w:ascii="Gadugi" w:hAnsi="Gadugi" w:cs="Calibri"/>
                <w:color w:val="000000"/>
                <w:sz w:val="20"/>
                <w:szCs w:val="20"/>
                <w:lang w:eastAsia="it-IT"/>
              </w:rPr>
              <w:t xml:space="preserve"> per trattamento (18*72)</w:t>
            </w:r>
          </w:p>
        </w:tc>
      </w:tr>
      <w:tr w:rsidR="0080022B" w:rsidRPr="0099363A" w14:paraId="57E2EF84" w14:textId="77777777" w:rsidTr="00C60B85">
        <w:trPr>
          <w:trHeight w:val="255"/>
        </w:trPr>
        <w:tc>
          <w:tcPr>
            <w:tcW w:w="1497" w:type="pct"/>
            <w:shd w:val="clear" w:color="auto" w:fill="auto"/>
            <w:noWrap/>
            <w:vAlign w:val="bottom"/>
            <w:hideMark/>
          </w:tcPr>
          <w:p w14:paraId="2A8E4ED8" w14:textId="77777777" w:rsidR="0080022B" w:rsidRPr="00C5767C" w:rsidRDefault="0080022B" w:rsidP="00C60B85">
            <w:pPr>
              <w:spacing w:line="240" w:lineRule="auto"/>
              <w:contextualSpacing/>
              <w:rPr>
                <w:rFonts w:ascii="Gadugi" w:hAnsi="Gadugi" w:cs="Calibri"/>
                <w:color w:val="000000"/>
                <w:sz w:val="20"/>
                <w:szCs w:val="20"/>
                <w:lang w:eastAsia="it-IT"/>
              </w:rPr>
            </w:pPr>
            <w:r w:rsidRPr="00C5767C">
              <w:rPr>
                <w:rFonts w:ascii="Gadugi" w:hAnsi="Gadugi" w:cs="Calibri"/>
                <w:color w:val="000000"/>
                <w:sz w:val="20"/>
                <w:szCs w:val="20"/>
                <w:lang w:eastAsia="it-IT"/>
              </w:rPr>
              <w:t>trattamenti richiesti</w:t>
            </w:r>
          </w:p>
        </w:tc>
        <w:tc>
          <w:tcPr>
            <w:tcW w:w="3503" w:type="pct"/>
            <w:shd w:val="clear" w:color="auto" w:fill="auto"/>
            <w:noWrap/>
            <w:vAlign w:val="bottom"/>
            <w:hideMark/>
          </w:tcPr>
          <w:p w14:paraId="307371D6" w14:textId="77777777" w:rsidR="0080022B" w:rsidRPr="00C5767C" w:rsidRDefault="0080022B" w:rsidP="00C60B85">
            <w:pPr>
              <w:spacing w:line="240" w:lineRule="auto"/>
              <w:contextualSpacing/>
              <w:rPr>
                <w:rFonts w:ascii="Gadugi" w:hAnsi="Gadugi" w:cs="Calibri"/>
                <w:color w:val="000000"/>
                <w:sz w:val="20"/>
                <w:szCs w:val="20"/>
                <w:lang w:eastAsia="it-IT"/>
              </w:rPr>
            </w:pPr>
            <w:r w:rsidRPr="00C5767C">
              <w:rPr>
                <w:rFonts w:ascii="Gadugi" w:hAnsi="Gadugi" w:cs="Calibri"/>
                <w:color w:val="000000"/>
                <w:sz w:val="20"/>
                <w:szCs w:val="20"/>
                <w:lang w:eastAsia="it-IT"/>
              </w:rPr>
              <w:t>X= trattamenti tot</w:t>
            </w:r>
          </w:p>
        </w:tc>
      </w:tr>
      <w:tr w:rsidR="0080022B" w:rsidRPr="0099363A" w14:paraId="2F8D95FA" w14:textId="77777777" w:rsidTr="00C60B85">
        <w:trPr>
          <w:trHeight w:val="255"/>
        </w:trPr>
        <w:tc>
          <w:tcPr>
            <w:tcW w:w="1497" w:type="pct"/>
            <w:shd w:val="clear" w:color="auto" w:fill="auto"/>
            <w:noWrap/>
            <w:vAlign w:val="bottom"/>
            <w:hideMark/>
          </w:tcPr>
          <w:p w14:paraId="380B6D73" w14:textId="77777777" w:rsidR="0080022B" w:rsidRPr="00C5767C" w:rsidRDefault="0080022B" w:rsidP="00C60B85">
            <w:pPr>
              <w:spacing w:line="240" w:lineRule="auto"/>
              <w:contextualSpacing/>
              <w:rPr>
                <w:rFonts w:ascii="Gadugi" w:hAnsi="Gadugi" w:cs="Calibri"/>
                <w:color w:val="000000"/>
                <w:sz w:val="20"/>
                <w:szCs w:val="20"/>
                <w:lang w:eastAsia="it-IT"/>
              </w:rPr>
            </w:pPr>
            <w:proofErr w:type="spellStart"/>
            <w:r w:rsidRPr="00C5767C">
              <w:rPr>
                <w:rFonts w:ascii="Gadugi" w:hAnsi="Gadugi" w:cs="Calibri"/>
                <w:color w:val="000000"/>
                <w:sz w:val="20"/>
                <w:szCs w:val="20"/>
                <w:lang w:eastAsia="it-IT"/>
              </w:rPr>
              <w:t>mmol</w:t>
            </w:r>
            <w:proofErr w:type="spellEnd"/>
            <w:r w:rsidRPr="00C5767C">
              <w:rPr>
                <w:rFonts w:ascii="Gadugi" w:hAnsi="Gadugi" w:cs="Calibri"/>
                <w:color w:val="000000"/>
                <w:sz w:val="20"/>
                <w:szCs w:val="20"/>
                <w:lang w:eastAsia="it-IT"/>
              </w:rPr>
              <w:t xml:space="preserve"> necessari</w:t>
            </w:r>
          </w:p>
        </w:tc>
        <w:tc>
          <w:tcPr>
            <w:tcW w:w="3503" w:type="pct"/>
            <w:shd w:val="clear" w:color="auto" w:fill="auto"/>
            <w:noWrap/>
            <w:vAlign w:val="bottom"/>
            <w:hideMark/>
          </w:tcPr>
          <w:p w14:paraId="2972AE18" w14:textId="77777777" w:rsidR="0080022B" w:rsidRPr="00C5767C" w:rsidRDefault="0080022B" w:rsidP="00C60B85">
            <w:pPr>
              <w:spacing w:line="240" w:lineRule="auto"/>
              <w:contextualSpacing/>
              <w:rPr>
                <w:rFonts w:ascii="Gadugi" w:hAnsi="Gadugi" w:cs="Calibri"/>
                <w:color w:val="000000"/>
                <w:sz w:val="20"/>
                <w:szCs w:val="20"/>
                <w:lang w:eastAsia="it-IT"/>
              </w:rPr>
            </w:pPr>
            <w:r w:rsidRPr="00C5767C">
              <w:rPr>
                <w:rFonts w:ascii="Gadugi" w:hAnsi="Gadugi" w:cs="Calibri"/>
                <w:color w:val="000000"/>
                <w:sz w:val="20"/>
                <w:szCs w:val="20"/>
                <w:lang w:eastAsia="it-IT"/>
              </w:rPr>
              <w:t xml:space="preserve">…….. </w:t>
            </w:r>
            <w:proofErr w:type="spellStart"/>
            <w:r w:rsidRPr="00C5767C">
              <w:rPr>
                <w:rFonts w:ascii="Gadugi" w:hAnsi="Gadugi" w:cs="Calibri"/>
                <w:color w:val="000000"/>
                <w:sz w:val="20"/>
                <w:szCs w:val="20"/>
                <w:lang w:eastAsia="it-IT"/>
              </w:rPr>
              <w:t>mmol</w:t>
            </w:r>
            <w:proofErr w:type="spellEnd"/>
            <w:r w:rsidRPr="00C5767C">
              <w:rPr>
                <w:rFonts w:ascii="Gadugi" w:hAnsi="Gadugi" w:cs="Calibri"/>
                <w:color w:val="000000"/>
                <w:sz w:val="20"/>
                <w:szCs w:val="20"/>
                <w:lang w:eastAsia="it-IT"/>
              </w:rPr>
              <w:t xml:space="preserve"> totali (=X*1296)</w:t>
            </w:r>
          </w:p>
        </w:tc>
      </w:tr>
    </w:tbl>
    <w:p w14:paraId="65BF67B1" w14:textId="77777777" w:rsidR="0080022B" w:rsidRPr="0099363A" w:rsidRDefault="0080022B" w:rsidP="0080022B">
      <w:pPr>
        <w:autoSpaceDE w:val="0"/>
        <w:autoSpaceDN w:val="0"/>
        <w:adjustRightInd w:val="0"/>
        <w:spacing w:line="240" w:lineRule="auto"/>
        <w:contextualSpacing/>
        <w:rPr>
          <w:rFonts w:ascii="Gadugi" w:hAnsi="Gadugi" w:cs="Calibri,Bold"/>
          <w:b/>
          <w:bCs/>
          <w:color w:val="FF0000"/>
          <w:sz w:val="20"/>
          <w:szCs w:val="20"/>
        </w:rPr>
      </w:pPr>
    </w:p>
    <w:p w14:paraId="7AF9E343" w14:textId="77777777" w:rsidR="0080022B" w:rsidRPr="0099363A" w:rsidRDefault="0080022B" w:rsidP="0080022B">
      <w:pPr>
        <w:autoSpaceDE w:val="0"/>
        <w:autoSpaceDN w:val="0"/>
        <w:adjustRightInd w:val="0"/>
        <w:spacing w:line="240" w:lineRule="auto"/>
        <w:contextualSpacing/>
        <w:rPr>
          <w:rFonts w:ascii="Gadugi" w:hAnsi="Gadugi" w:cs="Calibri,Bold"/>
          <w:b/>
          <w:bCs/>
          <w:color w:val="FF0000"/>
          <w:sz w:val="20"/>
          <w:szCs w:val="20"/>
        </w:rPr>
      </w:pPr>
    </w:p>
    <w:p w14:paraId="5F908C1B" w14:textId="77777777" w:rsidR="0080022B" w:rsidRPr="0099363A" w:rsidRDefault="0080022B" w:rsidP="0080022B">
      <w:pPr>
        <w:autoSpaceDE w:val="0"/>
        <w:autoSpaceDN w:val="0"/>
        <w:adjustRightInd w:val="0"/>
        <w:spacing w:line="240" w:lineRule="auto"/>
        <w:contextualSpacing/>
        <w:rPr>
          <w:rFonts w:ascii="Gadugi" w:hAnsi="Gadugi" w:cs="Calibri,Bold"/>
          <w:b/>
          <w:bCs/>
          <w:color w:val="FF0000"/>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8267"/>
        <w:gridCol w:w="1907"/>
      </w:tblGrid>
      <w:tr w:rsidR="0080022B" w:rsidRPr="0099363A" w14:paraId="33CD87E8" w14:textId="77777777" w:rsidTr="00C60B85">
        <w:trPr>
          <w:trHeight w:val="285"/>
        </w:trPr>
        <w:tc>
          <w:tcPr>
            <w:tcW w:w="4063" w:type="pct"/>
            <w:shd w:val="clear" w:color="auto" w:fill="auto"/>
            <w:vAlign w:val="center"/>
            <w:hideMark/>
          </w:tcPr>
          <w:p w14:paraId="475BD0EF"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IMPORTO A BASE D’ASTA (60 MESI) NON SUPERABILE PENA ESCLUSIONE</w:t>
            </w:r>
          </w:p>
        </w:tc>
        <w:tc>
          <w:tcPr>
            <w:tcW w:w="937" w:type="pct"/>
            <w:shd w:val="clear" w:color="auto" w:fill="auto"/>
            <w:noWrap/>
            <w:vAlign w:val="bottom"/>
          </w:tcPr>
          <w:p w14:paraId="286B3499" w14:textId="77777777" w:rsidR="0080022B" w:rsidRPr="0099363A" w:rsidRDefault="0080022B" w:rsidP="00C60B85">
            <w:pPr>
              <w:spacing w:line="240" w:lineRule="auto"/>
              <w:contextualSpacing/>
              <w:jc w:val="right"/>
              <w:rPr>
                <w:rFonts w:ascii="Gadugi" w:hAnsi="Gadugi"/>
                <w:b/>
                <w:bCs/>
                <w:color w:val="FF0000"/>
                <w:sz w:val="20"/>
                <w:szCs w:val="20"/>
                <w:lang w:eastAsia="it-IT"/>
              </w:rPr>
            </w:pPr>
          </w:p>
        </w:tc>
      </w:tr>
      <w:tr w:rsidR="0080022B" w:rsidRPr="0099363A" w14:paraId="45D574AC" w14:textId="77777777" w:rsidTr="00C60B85">
        <w:trPr>
          <w:trHeight w:val="285"/>
        </w:trPr>
        <w:tc>
          <w:tcPr>
            <w:tcW w:w="4063" w:type="pct"/>
            <w:shd w:val="clear" w:color="auto" w:fill="auto"/>
            <w:vAlign w:val="center"/>
            <w:hideMark/>
          </w:tcPr>
          <w:p w14:paraId="6EE39D34"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O</w:t>
            </w:r>
            <w:r>
              <w:rPr>
                <w:rFonts w:ascii="Gadugi" w:hAnsi="Gadugi"/>
                <w:sz w:val="20"/>
                <w:szCs w:val="20"/>
                <w:lang w:eastAsia="it-IT"/>
              </w:rPr>
              <w:t xml:space="preserve">PZIONE ESTENSIONE CONTRATTUALE </w:t>
            </w:r>
          </w:p>
        </w:tc>
        <w:tc>
          <w:tcPr>
            <w:tcW w:w="937" w:type="pct"/>
            <w:shd w:val="clear" w:color="auto" w:fill="auto"/>
            <w:noWrap/>
            <w:vAlign w:val="bottom"/>
          </w:tcPr>
          <w:p w14:paraId="2D12D07F" w14:textId="77777777" w:rsidR="0080022B" w:rsidRPr="0099363A" w:rsidRDefault="0080022B" w:rsidP="00C60B85">
            <w:pPr>
              <w:spacing w:line="240" w:lineRule="auto"/>
              <w:contextualSpacing/>
              <w:jc w:val="right"/>
              <w:rPr>
                <w:rFonts w:ascii="Gadugi" w:hAnsi="Gadugi"/>
                <w:color w:val="FF0000"/>
                <w:sz w:val="20"/>
                <w:szCs w:val="20"/>
                <w:lang w:eastAsia="it-IT"/>
              </w:rPr>
            </w:pPr>
          </w:p>
        </w:tc>
      </w:tr>
      <w:tr w:rsidR="0080022B" w:rsidRPr="0099363A" w14:paraId="142D0CC9" w14:textId="77777777" w:rsidTr="00C60B85">
        <w:trPr>
          <w:trHeight w:val="285"/>
        </w:trPr>
        <w:tc>
          <w:tcPr>
            <w:tcW w:w="4063" w:type="pct"/>
            <w:shd w:val="clear" w:color="auto" w:fill="auto"/>
            <w:vAlign w:val="center"/>
            <w:hideMark/>
          </w:tcPr>
          <w:p w14:paraId="28E9D0D7"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 xml:space="preserve">OPZIONE PROROGA CONTRATTUALE </w:t>
            </w:r>
          </w:p>
        </w:tc>
        <w:tc>
          <w:tcPr>
            <w:tcW w:w="937" w:type="pct"/>
            <w:shd w:val="clear" w:color="auto" w:fill="auto"/>
            <w:noWrap/>
            <w:vAlign w:val="bottom"/>
          </w:tcPr>
          <w:p w14:paraId="2CFD803A" w14:textId="77777777" w:rsidR="0080022B" w:rsidRPr="0099363A" w:rsidRDefault="0080022B" w:rsidP="00C60B85">
            <w:pPr>
              <w:spacing w:line="240" w:lineRule="auto"/>
              <w:contextualSpacing/>
              <w:jc w:val="right"/>
              <w:rPr>
                <w:rFonts w:ascii="Gadugi" w:hAnsi="Gadugi"/>
                <w:color w:val="FF0000"/>
                <w:sz w:val="20"/>
                <w:szCs w:val="20"/>
                <w:lang w:eastAsia="it-IT"/>
              </w:rPr>
            </w:pPr>
          </w:p>
        </w:tc>
      </w:tr>
      <w:tr w:rsidR="0080022B" w:rsidRPr="0099363A" w14:paraId="28134F39" w14:textId="77777777" w:rsidTr="00C60B85">
        <w:trPr>
          <w:trHeight w:val="285"/>
        </w:trPr>
        <w:tc>
          <w:tcPr>
            <w:tcW w:w="4063" w:type="pct"/>
            <w:shd w:val="clear" w:color="auto" w:fill="auto"/>
            <w:vAlign w:val="center"/>
            <w:hideMark/>
          </w:tcPr>
          <w:p w14:paraId="1F503B16" w14:textId="77777777" w:rsidR="0080022B" w:rsidRPr="0099363A" w:rsidRDefault="0080022B" w:rsidP="00C60B85">
            <w:pPr>
              <w:spacing w:line="240" w:lineRule="auto"/>
              <w:contextualSpacing/>
              <w:rPr>
                <w:rFonts w:ascii="Gadugi" w:hAnsi="Gadugi"/>
                <w:sz w:val="20"/>
                <w:szCs w:val="20"/>
                <w:lang w:eastAsia="it-IT"/>
              </w:rPr>
            </w:pPr>
            <w:r w:rsidRPr="0099363A">
              <w:rPr>
                <w:rFonts w:ascii="Gadugi" w:hAnsi="Gadugi"/>
                <w:sz w:val="20"/>
                <w:szCs w:val="20"/>
                <w:lang w:eastAsia="it-IT"/>
              </w:rPr>
              <w:t>TOTALE</w:t>
            </w:r>
          </w:p>
        </w:tc>
        <w:tc>
          <w:tcPr>
            <w:tcW w:w="937" w:type="pct"/>
            <w:shd w:val="clear" w:color="auto" w:fill="auto"/>
            <w:noWrap/>
            <w:vAlign w:val="bottom"/>
          </w:tcPr>
          <w:p w14:paraId="63F77A14" w14:textId="77777777" w:rsidR="0080022B" w:rsidRPr="0099363A" w:rsidRDefault="0080022B" w:rsidP="00C60B85">
            <w:pPr>
              <w:spacing w:line="240" w:lineRule="auto"/>
              <w:contextualSpacing/>
              <w:jc w:val="right"/>
              <w:rPr>
                <w:rFonts w:ascii="Gadugi" w:hAnsi="Gadugi"/>
                <w:color w:val="FF0000"/>
                <w:sz w:val="20"/>
                <w:szCs w:val="20"/>
                <w:lang w:eastAsia="it-IT"/>
              </w:rPr>
            </w:pPr>
          </w:p>
        </w:tc>
      </w:tr>
    </w:tbl>
    <w:p w14:paraId="07D2FE26"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p>
    <w:p w14:paraId="446CB35F" w14:textId="77777777" w:rsidR="0080022B" w:rsidRPr="0099363A" w:rsidRDefault="0080022B" w:rsidP="0080022B">
      <w:pPr>
        <w:autoSpaceDE w:val="0"/>
        <w:autoSpaceDN w:val="0"/>
        <w:adjustRightInd w:val="0"/>
        <w:spacing w:line="240" w:lineRule="auto"/>
        <w:contextualSpacing/>
        <w:rPr>
          <w:rFonts w:ascii="Gadugi" w:hAnsi="Gadugi" w:cs="Calibri,Bold"/>
          <w:bCs/>
          <w:sz w:val="20"/>
          <w:szCs w:val="20"/>
        </w:rPr>
      </w:pPr>
      <w:r w:rsidRPr="0099363A">
        <w:rPr>
          <w:rFonts w:ascii="Gadugi" w:hAnsi="Gadugi" w:cs="Calibri,Bold"/>
          <w:b/>
          <w:bCs/>
          <w:sz w:val="20"/>
          <w:szCs w:val="20"/>
        </w:rPr>
        <w:t xml:space="preserve">L’importo a base d’asta </w:t>
      </w:r>
      <w:r w:rsidRPr="0099363A">
        <w:rPr>
          <w:rFonts w:ascii="Gadugi" w:hAnsi="Gadugi" w:cs="Calibri,Bold"/>
          <w:bCs/>
          <w:sz w:val="20"/>
          <w:szCs w:val="20"/>
        </w:rPr>
        <w:t>è comprensivo:</w:t>
      </w:r>
    </w:p>
    <w:p w14:paraId="192A2CDD" w14:textId="77777777" w:rsidR="0080022B" w:rsidRPr="0099363A" w:rsidRDefault="0080022B" w:rsidP="0080022B">
      <w:pPr>
        <w:pStyle w:val="Paragrafoelenco"/>
        <w:numPr>
          <w:ilvl w:val="0"/>
          <w:numId w:val="34"/>
        </w:numPr>
        <w:autoSpaceDE w:val="0"/>
        <w:autoSpaceDN w:val="0"/>
        <w:adjustRightInd w:val="0"/>
        <w:spacing w:after="0" w:line="240" w:lineRule="auto"/>
        <w:jc w:val="both"/>
        <w:rPr>
          <w:rFonts w:ascii="Gadugi" w:hAnsi="Gadugi" w:cs="Calibri,Bold"/>
          <w:bCs/>
          <w:sz w:val="20"/>
          <w:szCs w:val="20"/>
        </w:rPr>
      </w:pPr>
      <w:r w:rsidRPr="0099363A">
        <w:rPr>
          <w:rFonts w:ascii="Gadugi" w:hAnsi="Gadugi" w:cs="Calibri,Bold"/>
          <w:bCs/>
          <w:sz w:val="20"/>
          <w:szCs w:val="20"/>
        </w:rPr>
        <w:t xml:space="preserve">del costo del materiale per l’esecuzione dei trattamenti per un periodo di 60 mesi (incluse le sacche contenenti citrato la cui quantificazione spetta al concorrente; numero di sacche di citrato necessarie a ottenere una dose di citrato pari a 3 </w:t>
      </w:r>
      <w:proofErr w:type="spellStart"/>
      <w:r w:rsidRPr="0099363A">
        <w:rPr>
          <w:rFonts w:ascii="Gadugi" w:hAnsi="Gadugi" w:cs="Calibri,Bold"/>
          <w:bCs/>
          <w:sz w:val="20"/>
          <w:szCs w:val="20"/>
        </w:rPr>
        <w:t>mmol</w:t>
      </w:r>
      <w:proofErr w:type="spellEnd"/>
      <w:r w:rsidRPr="0099363A">
        <w:rPr>
          <w:rFonts w:ascii="Gadugi" w:hAnsi="Gadugi" w:cs="Calibri,Bold"/>
          <w:bCs/>
          <w:sz w:val="20"/>
          <w:szCs w:val="20"/>
        </w:rPr>
        <w:t xml:space="preserve">/lt in presenza di flusso sangue pari a 100 ml/min) </w:t>
      </w:r>
    </w:p>
    <w:p w14:paraId="0207DC9A" w14:textId="77777777" w:rsidR="0080022B" w:rsidRPr="0099363A" w:rsidRDefault="0080022B" w:rsidP="0080022B">
      <w:pPr>
        <w:pStyle w:val="Paragrafoelenco"/>
        <w:numPr>
          <w:ilvl w:val="0"/>
          <w:numId w:val="34"/>
        </w:numPr>
        <w:autoSpaceDE w:val="0"/>
        <w:autoSpaceDN w:val="0"/>
        <w:adjustRightInd w:val="0"/>
        <w:spacing w:after="0" w:line="240" w:lineRule="auto"/>
        <w:jc w:val="both"/>
        <w:rPr>
          <w:rFonts w:ascii="Gadugi" w:hAnsi="Gadugi" w:cs="Calibri,Bold"/>
          <w:bCs/>
          <w:sz w:val="20"/>
          <w:szCs w:val="20"/>
        </w:rPr>
      </w:pPr>
      <w:r w:rsidRPr="0099363A">
        <w:rPr>
          <w:rFonts w:ascii="Gadugi" w:hAnsi="Gadugi" w:cs="Calibri,Bold"/>
          <w:bCs/>
          <w:sz w:val="20"/>
          <w:szCs w:val="20"/>
        </w:rPr>
        <w:t>del costo del noleggio, manutenzione e i servizi elencati in capitolato.</w:t>
      </w:r>
    </w:p>
    <w:p w14:paraId="02A6A9E9" w14:textId="77777777" w:rsidR="0080022B" w:rsidRPr="0099363A" w:rsidRDefault="0080022B" w:rsidP="0080022B">
      <w:pPr>
        <w:pStyle w:val="Paragrafoelenco"/>
        <w:autoSpaceDE w:val="0"/>
        <w:autoSpaceDN w:val="0"/>
        <w:adjustRightInd w:val="0"/>
        <w:spacing w:line="240" w:lineRule="auto"/>
        <w:ind w:left="770"/>
        <w:rPr>
          <w:rFonts w:ascii="Gadugi" w:hAnsi="Gadugi" w:cs="Calibri,Bold"/>
          <w:bCs/>
          <w:sz w:val="20"/>
          <w:szCs w:val="20"/>
        </w:rPr>
      </w:pPr>
    </w:p>
    <w:p w14:paraId="4ED0F855" w14:textId="77777777" w:rsidR="0080022B" w:rsidRPr="0099363A" w:rsidRDefault="0080022B" w:rsidP="0080022B">
      <w:pPr>
        <w:spacing w:line="240" w:lineRule="auto"/>
        <w:contextualSpacing/>
        <w:rPr>
          <w:rFonts w:ascii="Gadugi" w:hAnsi="Gadugi" w:cs="Tahoma"/>
          <w:color w:val="FF0000"/>
          <w:sz w:val="20"/>
          <w:szCs w:val="20"/>
        </w:rPr>
      </w:pPr>
    </w:p>
    <w:p w14:paraId="41D3B78E" w14:textId="77777777" w:rsidR="0080022B" w:rsidRPr="0099363A" w:rsidRDefault="0080022B" w:rsidP="0080022B">
      <w:pPr>
        <w:pStyle w:val="Paragrafoelenco"/>
        <w:pBdr>
          <w:top w:val="single" w:sz="4" w:space="1" w:color="auto"/>
          <w:left w:val="single" w:sz="4" w:space="4" w:color="auto"/>
          <w:bottom w:val="single" w:sz="4" w:space="1" w:color="auto"/>
          <w:right w:val="single" w:sz="4" w:space="4" w:color="auto"/>
        </w:pBdr>
        <w:spacing w:line="240" w:lineRule="auto"/>
        <w:ind w:left="0"/>
        <w:rPr>
          <w:rFonts w:ascii="Gadugi" w:hAnsi="Gadugi"/>
          <w:sz w:val="20"/>
          <w:szCs w:val="20"/>
        </w:rPr>
      </w:pPr>
      <w:r w:rsidRPr="0099363A">
        <w:rPr>
          <w:rFonts w:ascii="Gadugi" w:hAnsi="Gadugi" w:cs="Tahoma"/>
          <w:b/>
          <w:sz w:val="20"/>
          <w:szCs w:val="20"/>
          <w:u w:val="single"/>
        </w:rPr>
        <w:t>SPECIFICHE TECNICHE DEI PRODOTTI</w:t>
      </w:r>
    </w:p>
    <w:p w14:paraId="72359D3F" w14:textId="77777777" w:rsidR="0080022B" w:rsidRPr="0099363A" w:rsidRDefault="0080022B" w:rsidP="0080022B">
      <w:pPr>
        <w:spacing w:line="240" w:lineRule="auto"/>
        <w:contextualSpacing/>
        <w:rPr>
          <w:rFonts w:ascii="Gadugi" w:hAnsi="Gadugi"/>
          <w:sz w:val="20"/>
          <w:szCs w:val="20"/>
          <w:highlight w:val="yellow"/>
        </w:rPr>
      </w:pPr>
    </w:p>
    <w:p w14:paraId="0DDE71DA"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Le caratteristiche tecniche delle apparecchiature e materiale si classificano in:</w:t>
      </w:r>
    </w:p>
    <w:p w14:paraId="29C26454" w14:textId="77777777" w:rsidR="0080022B" w:rsidRPr="0099363A" w:rsidRDefault="0080022B" w:rsidP="0080022B">
      <w:pPr>
        <w:pStyle w:val="Paragrafoelenco"/>
        <w:numPr>
          <w:ilvl w:val="0"/>
          <w:numId w:val="35"/>
        </w:numPr>
        <w:autoSpaceDE w:val="0"/>
        <w:autoSpaceDN w:val="0"/>
        <w:adjustRightInd w:val="0"/>
        <w:spacing w:after="0" w:line="240" w:lineRule="auto"/>
        <w:jc w:val="both"/>
        <w:rPr>
          <w:rFonts w:ascii="Gadugi" w:hAnsi="Gadugi" w:cs="Calibri,Bold"/>
          <w:b/>
          <w:bCs/>
          <w:sz w:val="20"/>
          <w:szCs w:val="20"/>
        </w:rPr>
      </w:pPr>
      <w:r w:rsidRPr="0099363A">
        <w:rPr>
          <w:rFonts w:ascii="Gadugi" w:hAnsi="Gadugi" w:cs="Calibri,Bold"/>
          <w:b/>
          <w:bCs/>
          <w:sz w:val="20"/>
          <w:szCs w:val="20"/>
        </w:rPr>
        <w:t>Minime</w:t>
      </w:r>
    </w:p>
    <w:p w14:paraId="218FC3D5" w14:textId="77777777" w:rsidR="0080022B" w:rsidRPr="0099363A" w:rsidRDefault="0080022B" w:rsidP="0080022B">
      <w:pPr>
        <w:pStyle w:val="Paragrafoelenco"/>
        <w:numPr>
          <w:ilvl w:val="0"/>
          <w:numId w:val="35"/>
        </w:numPr>
        <w:autoSpaceDE w:val="0"/>
        <w:autoSpaceDN w:val="0"/>
        <w:adjustRightInd w:val="0"/>
        <w:spacing w:after="0" w:line="240" w:lineRule="auto"/>
        <w:jc w:val="both"/>
        <w:rPr>
          <w:rFonts w:ascii="Gadugi" w:hAnsi="Gadugi" w:cs="Calibri,Bold"/>
          <w:b/>
          <w:bCs/>
          <w:sz w:val="20"/>
          <w:szCs w:val="20"/>
        </w:rPr>
      </w:pPr>
      <w:r w:rsidRPr="0099363A">
        <w:rPr>
          <w:rFonts w:ascii="Gadugi" w:hAnsi="Gadugi" w:cs="Calibri,Bold"/>
          <w:b/>
          <w:bCs/>
          <w:sz w:val="20"/>
          <w:szCs w:val="20"/>
        </w:rPr>
        <w:t>Migliorative</w:t>
      </w:r>
    </w:p>
    <w:p w14:paraId="235889A3"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 xml:space="preserve">Le </w:t>
      </w:r>
      <w:r w:rsidRPr="0099363A">
        <w:rPr>
          <w:rFonts w:ascii="Gadugi" w:hAnsi="Gadugi" w:cs="Calibri,Italic"/>
          <w:i/>
          <w:iCs/>
          <w:sz w:val="20"/>
          <w:szCs w:val="20"/>
          <w:u w:val="single"/>
        </w:rPr>
        <w:t>caratteristiche tecniche minime</w:t>
      </w:r>
      <w:r w:rsidRPr="0099363A">
        <w:rPr>
          <w:rFonts w:ascii="Gadugi" w:hAnsi="Gadugi" w:cs="Calibri"/>
          <w:sz w:val="20"/>
          <w:szCs w:val="20"/>
        </w:rPr>
        <w:t xml:space="preserve">, così come definite e indicate nel presente Capitolato Tecnico, devono essere necessariamente possedute sia dalle apparecchiature che dal materiale di consumo offerto in gara </w:t>
      </w:r>
      <w:r w:rsidRPr="0099363A">
        <w:rPr>
          <w:rFonts w:ascii="Gadugi" w:hAnsi="Gadugi" w:cs="Calibri,Bold"/>
          <w:b/>
          <w:bCs/>
          <w:sz w:val="20"/>
          <w:szCs w:val="20"/>
        </w:rPr>
        <w:t>a pena di esclusione dalla gara</w:t>
      </w:r>
      <w:r w:rsidRPr="0099363A">
        <w:rPr>
          <w:rFonts w:ascii="Gadugi" w:hAnsi="Gadugi" w:cs="Calibri"/>
          <w:sz w:val="20"/>
          <w:szCs w:val="20"/>
        </w:rPr>
        <w:t>.</w:t>
      </w:r>
    </w:p>
    <w:p w14:paraId="16A50217"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 xml:space="preserve">Le </w:t>
      </w:r>
      <w:r w:rsidRPr="0099363A">
        <w:rPr>
          <w:rFonts w:ascii="Gadugi" w:hAnsi="Gadugi" w:cs="Calibri"/>
          <w:i/>
          <w:sz w:val="20"/>
          <w:szCs w:val="20"/>
          <w:u w:val="single"/>
        </w:rPr>
        <w:t>caratteristiche tecniche migliorative</w:t>
      </w:r>
      <w:r w:rsidRPr="0099363A">
        <w:rPr>
          <w:rFonts w:ascii="Gadugi" w:hAnsi="Gadugi" w:cs="Calibri"/>
          <w:sz w:val="20"/>
          <w:szCs w:val="20"/>
        </w:rPr>
        <w:t xml:space="preserve">, così come indicate nel capitolato, sono valutate, se offerte, in sede di attribuzione del punteggio tecnico, secondo i criteri definiti nel Capitolato. </w:t>
      </w:r>
    </w:p>
    <w:p w14:paraId="534DF7F5"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p>
    <w:p w14:paraId="712E5668" w14:textId="77777777" w:rsidR="0080022B" w:rsidRPr="0099363A" w:rsidRDefault="0080022B" w:rsidP="0080022B">
      <w:pPr>
        <w:autoSpaceDE w:val="0"/>
        <w:autoSpaceDN w:val="0"/>
        <w:adjustRightInd w:val="0"/>
        <w:spacing w:line="240" w:lineRule="auto"/>
        <w:contextualSpacing/>
        <w:rPr>
          <w:rFonts w:ascii="Gadugi" w:hAnsi="Gadugi" w:cs="Calibri"/>
          <w:color w:val="FF0000"/>
          <w:sz w:val="20"/>
          <w:szCs w:val="20"/>
        </w:rPr>
      </w:pPr>
    </w:p>
    <w:p w14:paraId="19B5BCE9" w14:textId="77777777" w:rsidR="0080022B" w:rsidRPr="0099363A" w:rsidRDefault="0080022B" w:rsidP="0080022B">
      <w:pPr>
        <w:spacing w:line="240" w:lineRule="auto"/>
        <w:contextualSpacing/>
        <w:rPr>
          <w:rFonts w:ascii="Gadugi" w:hAnsi="Gadugi"/>
          <w:b/>
          <w:sz w:val="20"/>
          <w:szCs w:val="20"/>
          <w:u w:val="single"/>
        </w:rPr>
      </w:pPr>
      <w:r w:rsidRPr="0099363A">
        <w:rPr>
          <w:rFonts w:ascii="Gadugi" w:hAnsi="Gadugi"/>
          <w:b/>
          <w:sz w:val="20"/>
          <w:szCs w:val="20"/>
          <w:u w:val="single"/>
        </w:rPr>
        <w:t>CARATTERISTICHE TECNICHE MINIME</w:t>
      </w:r>
    </w:p>
    <w:p w14:paraId="6C1CE420" w14:textId="77777777" w:rsidR="0080022B" w:rsidRPr="0099363A" w:rsidRDefault="0080022B" w:rsidP="0080022B">
      <w:pPr>
        <w:spacing w:line="240" w:lineRule="auto"/>
        <w:contextualSpacing/>
        <w:rPr>
          <w:rFonts w:ascii="Gadugi" w:hAnsi="Gadugi"/>
          <w:b/>
          <w:sz w:val="20"/>
          <w:szCs w:val="20"/>
          <w:u w:val="single"/>
        </w:rPr>
      </w:pPr>
    </w:p>
    <w:p w14:paraId="2B688348" w14:textId="77777777" w:rsidR="0080022B" w:rsidRPr="0099363A" w:rsidRDefault="0080022B" w:rsidP="0080022B">
      <w:pPr>
        <w:spacing w:after="120" w:line="240" w:lineRule="auto"/>
        <w:contextualSpacing/>
        <w:textAlignment w:val="baseline"/>
        <w:rPr>
          <w:rFonts w:ascii="Gadugi" w:hAnsi="Gadugi"/>
          <w:i/>
          <w:iCs/>
          <w:sz w:val="20"/>
          <w:szCs w:val="20"/>
        </w:rPr>
      </w:pPr>
      <w:r w:rsidRPr="0099363A">
        <w:rPr>
          <w:rFonts w:ascii="Gadugi" w:hAnsi="Gadugi"/>
          <w:i/>
          <w:iCs/>
          <w:sz w:val="20"/>
          <w:szCs w:val="20"/>
        </w:rPr>
        <w:t>Le apparecchiature e i dispositivi offerti, inclusi i software, dovranno essere conformi alla Normativa vigente sui Dispositivi Medici, in particolare nel rispetto di quanto previsto all’art.120 “Disposizioni transitorie” del Nuovo Regolamento (UE) 2017/745 e alle successive modifiche ed integrazioni.</w:t>
      </w:r>
    </w:p>
    <w:p w14:paraId="63812B1C" w14:textId="77777777" w:rsidR="0080022B" w:rsidRPr="0099363A" w:rsidRDefault="0080022B" w:rsidP="0080022B">
      <w:pPr>
        <w:spacing w:after="120" w:line="240" w:lineRule="auto"/>
        <w:contextualSpacing/>
        <w:textAlignment w:val="baseline"/>
        <w:rPr>
          <w:rFonts w:ascii="Gadugi" w:hAnsi="Gadugi"/>
          <w:i/>
          <w:iCs/>
          <w:sz w:val="20"/>
          <w:szCs w:val="20"/>
        </w:rPr>
      </w:pPr>
      <w:r w:rsidRPr="0099363A">
        <w:rPr>
          <w:rFonts w:ascii="Gadugi" w:hAnsi="Gadugi"/>
          <w:i/>
          <w:iCs/>
          <w:sz w:val="20"/>
          <w:szCs w:val="20"/>
        </w:rPr>
        <w:t>Inoltre, al momento degli Ordinativi di Fornitura nonché al momento della consegna, tutti i dispositivi medici offerti dovranno essere in regola con gli obblighi di registrazione presso la Banca dati dei Dispositivi Medici costituita presso il Ministero della Salute e quanto previsto dal Regolamento (UE) 2017/745.”</w:t>
      </w:r>
    </w:p>
    <w:p w14:paraId="6D5FB5B9" w14:textId="77777777" w:rsidR="0080022B" w:rsidRPr="0099363A" w:rsidRDefault="0080022B" w:rsidP="0080022B">
      <w:pPr>
        <w:autoSpaceDE w:val="0"/>
        <w:autoSpaceDN w:val="0"/>
        <w:adjustRightInd w:val="0"/>
        <w:spacing w:line="240" w:lineRule="auto"/>
        <w:contextualSpacing/>
        <w:rPr>
          <w:rFonts w:ascii="Gadugi" w:hAnsi="Gadugi" w:cs="Arial"/>
          <w:b/>
          <w:bCs/>
          <w:iCs/>
          <w:sz w:val="20"/>
          <w:szCs w:val="20"/>
        </w:rPr>
      </w:pPr>
      <w:r w:rsidRPr="0099363A">
        <w:rPr>
          <w:rFonts w:ascii="Gadugi" w:hAnsi="Gadugi" w:cs="Arial"/>
          <w:b/>
          <w:bCs/>
          <w:iCs/>
          <w:sz w:val="20"/>
          <w:szCs w:val="20"/>
        </w:rPr>
        <w:t xml:space="preserve">I medicinali </w:t>
      </w:r>
      <w:r w:rsidRPr="0099363A">
        <w:rPr>
          <w:rFonts w:ascii="Gadugi" w:hAnsi="Gadugi" w:cs="Arial"/>
          <w:iCs/>
          <w:sz w:val="20"/>
          <w:szCs w:val="20"/>
        </w:rPr>
        <w:t>dovranno essere conformi a:</w:t>
      </w:r>
    </w:p>
    <w:p w14:paraId="0BCB7146" w14:textId="77777777" w:rsidR="0080022B" w:rsidRPr="0099363A" w:rsidRDefault="0080022B" w:rsidP="0080022B">
      <w:pPr>
        <w:pStyle w:val="Paragrafoelenco"/>
        <w:numPr>
          <w:ilvl w:val="0"/>
          <w:numId w:val="32"/>
        </w:numPr>
        <w:autoSpaceDE w:val="0"/>
        <w:autoSpaceDN w:val="0"/>
        <w:adjustRightInd w:val="0"/>
        <w:spacing w:after="0" w:line="240" w:lineRule="auto"/>
        <w:ind w:left="567" w:hanging="425"/>
        <w:rPr>
          <w:rFonts w:ascii="Gadugi" w:hAnsi="Gadugi" w:cs="Arial"/>
          <w:iCs/>
          <w:sz w:val="20"/>
          <w:szCs w:val="20"/>
        </w:rPr>
      </w:pPr>
      <w:r w:rsidRPr="0099363A">
        <w:rPr>
          <w:rFonts w:ascii="Gadugi" w:hAnsi="Gadugi" w:cs="Arial"/>
          <w:iCs/>
          <w:sz w:val="20"/>
          <w:szCs w:val="20"/>
        </w:rPr>
        <w:t>requisiti previsti dal D.lgs. 219/2006 e successivi aggiornamenti;</w:t>
      </w:r>
    </w:p>
    <w:p w14:paraId="16C52FAC" w14:textId="77777777" w:rsidR="0080022B" w:rsidRPr="00C5767C" w:rsidRDefault="0080022B" w:rsidP="0080022B">
      <w:pPr>
        <w:pStyle w:val="Paragrafoelenco"/>
        <w:numPr>
          <w:ilvl w:val="0"/>
          <w:numId w:val="32"/>
        </w:numPr>
        <w:autoSpaceDE w:val="0"/>
        <w:autoSpaceDN w:val="0"/>
        <w:adjustRightInd w:val="0"/>
        <w:spacing w:after="0" w:line="240" w:lineRule="auto"/>
        <w:ind w:left="567" w:hanging="425"/>
        <w:rPr>
          <w:rFonts w:ascii="Gadugi" w:hAnsi="Gadugi" w:cs="Arial"/>
          <w:iCs/>
          <w:sz w:val="20"/>
          <w:szCs w:val="20"/>
        </w:rPr>
      </w:pPr>
      <w:r w:rsidRPr="00C5767C">
        <w:rPr>
          <w:rFonts w:ascii="Gadugi" w:hAnsi="Gadugi" w:cs="Arial"/>
          <w:iCs/>
          <w:sz w:val="20"/>
          <w:szCs w:val="20"/>
        </w:rPr>
        <w:t>conforme alla Farmacopea Ufficiale Europea 4° Edizione e successivi aggio</w:t>
      </w:r>
      <w:r>
        <w:rPr>
          <w:rFonts w:ascii="Gadugi" w:hAnsi="Gadugi" w:cs="Arial"/>
          <w:iCs/>
          <w:sz w:val="20"/>
          <w:szCs w:val="20"/>
        </w:rPr>
        <w:t>rnamenti</w:t>
      </w:r>
    </w:p>
    <w:p w14:paraId="25C29787" w14:textId="77777777" w:rsidR="0080022B" w:rsidRPr="0099363A" w:rsidRDefault="0080022B" w:rsidP="0080022B">
      <w:pPr>
        <w:autoSpaceDE w:val="0"/>
        <w:autoSpaceDN w:val="0"/>
        <w:adjustRightInd w:val="0"/>
        <w:spacing w:line="240" w:lineRule="auto"/>
        <w:contextualSpacing/>
        <w:rPr>
          <w:rFonts w:ascii="Gadugi" w:hAnsi="Gadugi" w:cs="Arial"/>
          <w:bCs/>
          <w:sz w:val="20"/>
          <w:szCs w:val="20"/>
        </w:rPr>
      </w:pPr>
      <w:r w:rsidRPr="0099363A">
        <w:rPr>
          <w:rFonts w:ascii="Gadugi" w:hAnsi="Gadugi" w:cs="Arial"/>
          <w:bCs/>
          <w:sz w:val="20"/>
          <w:szCs w:val="20"/>
        </w:rPr>
        <w:t>Le apparecchiature, i dispositivi proposte/i e tutto quanto richiesto dovranno avere le seguenti caratteristiche:</w:t>
      </w:r>
    </w:p>
    <w:p w14:paraId="353BD8CE" w14:textId="77777777" w:rsidR="0080022B" w:rsidRPr="0099363A" w:rsidRDefault="0080022B" w:rsidP="0080022B">
      <w:pPr>
        <w:autoSpaceDE w:val="0"/>
        <w:autoSpaceDN w:val="0"/>
        <w:adjustRightInd w:val="0"/>
        <w:spacing w:line="240" w:lineRule="auto"/>
        <w:contextualSpacing/>
        <w:rPr>
          <w:rFonts w:ascii="Gadugi" w:hAnsi="Gadugi" w:cs="Arial"/>
          <w:b/>
          <w:bCs/>
          <w:sz w:val="20"/>
          <w:szCs w:val="20"/>
        </w:rPr>
      </w:pPr>
      <w:r w:rsidRPr="0099363A">
        <w:rPr>
          <w:rFonts w:ascii="Gadugi" w:hAnsi="Gadugi" w:cs="Arial"/>
          <w:b/>
          <w:bCs/>
          <w:sz w:val="20"/>
          <w:szCs w:val="20"/>
        </w:rPr>
        <w:t>Apparecchiature</w:t>
      </w:r>
    </w:p>
    <w:p w14:paraId="53F92A9B"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lastRenderedPageBreak/>
        <w:t>nuove di fabbrica e di ultima generazione</w:t>
      </w:r>
    </w:p>
    <w:p w14:paraId="18E458FF"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facilmente trasportabili </w:t>
      </w:r>
    </w:p>
    <w:p w14:paraId="0B36FC91"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devono consentire le seguenti metodiche:</w:t>
      </w:r>
    </w:p>
    <w:p w14:paraId="5783F68E" w14:textId="77777777" w:rsidR="0080022B" w:rsidRPr="0099363A" w:rsidRDefault="0080022B" w:rsidP="0080022B">
      <w:pPr>
        <w:pStyle w:val="Paragrafoelenco"/>
        <w:numPr>
          <w:ilvl w:val="0"/>
          <w:numId w:val="28"/>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CVVH </w:t>
      </w:r>
    </w:p>
    <w:p w14:paraId="7C96820B" w14:textId="77777777" w:rsidR="0080022B" w:rsidRPr="0099363A" w:rsidRDefault="0080022B" w:rsidP="0080022B">
      <w:pPr>
        <w:pStyle w:val="Paragrafoelenco"/>
        <w:numPr>
          <w:ilvl w:val="0"/>
          <w:numId w:val="28"/>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CVVHD </w:t>
      </w:r>
    </w:p>
    <w:p w14:paraId="3507E5BE" w14:textId="77777777" w:rsidR="0080022B" w:rsidRPr="0099363A" w:rsidRDefault="0080022B" w:rsidP="0080022B">
      <w:pPr>
        <w:pStyle w:val="Paragrafoelenco"/>
        <w:numPr>
          <w:ilvl w:val="0"/>
          <w:numId w:val="28"/>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CVVHDF</w:t>
      </w:r>
    </w:p>
    <w:p w14:paraId="0B058CB5" w14:textId="77777777" w:rsidR="0080022B" w:rsidRPr="0099363A" w:rsidRDefault="0080022B" w:rsidP="0080022B">
      <w:pPr>
        <w:pStyle w:val="Paragrafoelenco"/>
        <w:numPr>
          <w:ilvl w:val="0"/>
          <w:numId w:val="28"/>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SCUF </w:t>
      </w:r>
    </w:p>
    <w:p w14:paraId="6EF3B7B2" w14:textId="77777777" w:rsidR="0080022B" w:rsidRPr="0099363A" w:rsidRDefault="0080022B" w:rsidP="0080022B">
      <w:pPr>
        <w:pStyle w:val="Paragrafoelenco"/>
        <w:numPr>
          <w:ilvl w:val="0"/>
          <w:numId w:val="28"/>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TPE (plasma </w:t>
      </w:r>
      <w:proofErr w:type="spellStart"/>
      <w:r w:rsidRPr="0099363A">
        <w:rPr>
          <w:rFonts w:ascii="Gadugi" w:hAnsi="Gadugi" w:cs="Arial"/>
          <w:sz w:val="20"/>
          <w:szCs w:val="20"/>
        </w:rPr>
        <w:t>exgange</w:t>
      </w:r>
      <w:proofErr w:type="spellEnd"/>
      <w:r w:rsidRPr="0099363A">
        <w:rPr>
          <w:rFonts w:ascii="Gadugi" w:hAnsi="Gadugi" w:cs="Arial"/>
          <w:sz w:val="20"/>
          <w:szCs w:val="20"/>
        </w:rPr>
        <w:t>)</w:t>
      </w:r>
    </w:p>
    <w:p w14:paraId="16DB0D7F" w14:textId="77777777" w:rsidR="0080022B" w:rsidRPr="00C5767C"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con possibilità di utilizzare l’apparecchiatura per il </w:t>
      </w:r>
      <w:r w:rsidRPr="0099363A">
        <w:rPr>
          <w:rFonts w:ascii="Gadugi" w:hAnsi="Gadugi" w:cs="Arial"/>
          <w:b/>
          <w:sz w:val="20"/>
          <w:szCs w:val="20"/>
        </w:rPr>
        <w:t>trattamento della sepsi</w:t>
      </w:r>
      <w:r w:rsidRPr="0099363A">
        <w:rPr>
          <w:rFonts w:ascii="Gadugi" w:hAnsi="Gadugi" w:cs="Arial"/>
          <w:sz w:val="20"/>
          <w:szCs w:val="20"/>
        </w:rPr>
        <w:t xml:space="preserve"> </w:t>
      </w:r>
      <w:r w:rsidRPr="00C5767C">
        <w:rPr>
          <w:rFonts w:ascii="Gadugi" w:hAnsi="Gadugi" w:cs="Arial"/>
          <w:sz w:val="20"/>
          <w:szCs w:val="20"/>
        </w:rPr>
        <w:t>con presidi dedicati propri del fornitore o con</w:t>
      </w:r>
      <w:r w:rsidRPr="00C5767C">
        <w:rPr>
          <w:rFonts w:ascii="Gadugi" w:hAnsi="Gadugi" w:cs="Arial"/>
          <w:b/>
          <w:bCs/>
          <w:sz w:val="20"/>
          <w:szCs w:val="20"/>
        </w:rPr>
        <w:t xml:space="preserve"> </w:t>
      </w:r>
      <w:r w:rsidRPr="00C5767C">
        <w:rPr>
          <w:rFonts w:ascii="Gadugi" w:hAnsi="Gadugi" w:cs="Arial"/>
          <w:sz w:val="20"/>
          <w:szCs w:val="20"/>
        </w:rPr>
        <w:t>presidi dedicati (certificati) di altri fornitori</w:t>
      </w:r>
    </w:p>
    <w:p w14:paraId="6CA16EEA"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i/>
          <w:sz w:val="20"/>
          <w:szCs w:val="20"/>
        </w:rPr>
      </w:pPr>
      <w:r w:rsidRPr="0099363A">
        <w:rPr>
          <w:rFonts w:ascii="Gadugi" w:hAnsi="Gadugi" w:cs="Arial"/>
          <w:sz w:val="20"/>
          <w:szCs w:val="20"/>
        </w:rPr>
        <w:t xml:space="preserve">con possibilità di utilizzo dell’apparecchiatura per </w:t>
      </w:r>
      <w:proofErr w:type="spellStart"/>
      <w:r w:rsidRPr="00C5767C">
        <w:rPr>
          <w:rFonts w:ascii="Gadugi" w:hAnsi="Gadugi" w:cs="Arial"/>
          <w:b/>
          <w:i/>
          <w:sz w:val="20"/>
          <w:szCs w:val="20"/>
        </w:rPr>
        <w:t>emoperfusione</w:t>
      </w:r>
      <w:proofErr w:type="spellEnd"/>
      <w:r>
        <w:rPr>
          <w:rFonts w:ascii="Gadugi" w:hAnsi="Gadugi" w:cs="Arial"/>
          <w:i/>
          <w:sz w:val="20"/>
          <w:szCs w:val="20"/>
        </w:rPr>
        <w:t xml:space="preserve"> </w:t>
      </w:r>
    </w:p>
    <w:p w14:paraId="0829068A"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gestione dell’anticoagulazione con citrato senza aggiunta di pompe esterne </w:t>
      </w:r>
    </w:p>
    <w:p w14:paraId="28EC959B"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interfaccia facilmente comprensibile con chiare e dettagliate istruzioni in italiano sullo schermo</w:t>
      </w:r>
    </w:p>
    <w:p w14:paraId="17341B00"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monitoraggio di: pressioni di accesso, </w:t>
      </w:r>
      <w:proofErr w:type="spellStart"/>
      <w:r w:rsidRPr="0099363A">
        <w:rPr>
          <w:rFonts w:ascii="Gadugi" w:hAnsi="Gadugi" w:cs="Arial"/>
          <w:sz w:val="20"/>
          <w:szCs w:val="20"/>
        </w:rPr>
        <w:t>pre</w:t>
      </w:r>
      <w:proofErr w:type="spellEnd"/>
      <w:r w:rsidRPr="0099363A">
        <w:rPr>
          <w:rFonts w:ascii="Gadugi" w:hAnsi="Gadugi" w:cs="Arial"/>
          <w:sz w:val="20"/>
          <w:szCs w:val="20"/>
        </w:rPr>
        <w:t>-filtro, rientro, transmembrana, perdite ematiche e di aria sulla linea di rientro e relativi allarmi di sicurezza</w:t>
      </w:r>
    </w:p>
    <w:p w14:paraId="44FC919C"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presenza di almeno 4 pompe peristaltiche (sangue, </w:t>
      </w:r>
      <w:proofErr w:type="spellStart"/>
      <w:r w:rsidRPr="0099363A">
        <w:rPr>
          <w:rFonts w:ascii="Gadugi" w:hAnsi="Gadugi" w:cs="Arial"/>
          <w:sz w:val="20"/>
          <w:szCs w:val="20"/>
        </w:rPr>
        <w:t>prediluizione</w:t>
      </w:r>
      <w:proofErr w:type="spellEnd"/>
      <w:r w:rsidRPr="0099363A">
        <w:rPr>
          <w:rFonts w:ascii="Gadugi" w:hAnsi="Gadugi" w:cs="Arial"/>
          <w:sz w:val="20"/>
          <w:szCs w:val="20"/>
        </w:rPr>
        <w:t xml:space="preserve"> o </w:t>
      </w:r>
      <w:proofErr w:type="spellStart"/>
      <w:r w:rsidRPr="0099363A">
        <w:rPr>
          <w:rFonts w:ascii="Gadugi" w:hAnsi="Gadugi" w:cs="Arial"/>
          <w:sz w:val="20"/>
          <w:szCs w:val="20"/>
        </w:rPr>
        <w:t>dialisato</w:t>
      </w:r>
      <w:proofErr w:type="spellEnd"/>
      <w:r w:rsidRPr="0099363A">
        <w:rPr>
          <w:rFonts w:ascii="Gadugi" w:hAnsi="Gadugi" w:cs="Arial"/>
          <w:sz w:val="20"/>
          <w:szCs w:val="20"/>
        </w:rPr>
        <w:t>; post diluizione; effluente)</w:t>
      </w:r>
    </w:p>
    <w:p w14:paraId="286AF9DF"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possibilità di disconnettere temporaneamente il paziente senza perdere il circuito ematico</w:t>
      </w:r>
    </w:p>
    <w:p w14:paraId="2B009E94"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consentire metodiche in </w:t>
      </w:r>
      <w:proofErr w:type="spellStart"/>
      <w:r w:rsidRPr="0099363A">
        <w:rPr>
          <w:rFonts w:ascii="Gadugi" w:hAnsi="Gadugi" w:cs="Arial"/>
          <w:sz w:val="20"/>
          <w:szCs w:val="20"/>
        </w:rPr>
        <w:t>pre</w:t>
      </w:r>
      <w:proofErr w:type="spellEnd"/>
      <w:r w:rsidRPr="0099363A">
        <w:rPr>
          <w:rFonts w:ascii="Gadugi" w:hAnsi="Gadugi" w:cs="Arial"/>
          <w:sz w:val="20"/>
          <w:szCs w:val="20"/>
        </w:rPr>
        <w:t xml:space="preserve"> e post diluizione</w:t>
      </w:r>
    </w:p>
    <w:p w14:paraId="51D060F1"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essere dotate di riscaldatore integrato nell’apparecchiatura</w:t>
      </w:r>
    </w:p>
    <w:p w14:paraId="4223DAD6"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essere dotato di sistema di interfaccia utente per la selezione e consultazione dei parametri</w:t>
      </w:r>
    </w:p>
    <w:p w14:paraId="748F230C"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essere dotate di hardware e software di facile uso che permetta una memorizzazione dei dati</w:t>
      </w:r>
    </w:p>
    <w:p w14:paraId="3240855C"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essere dotate di batteria di backup</w:t>
      </w:r>
    </w:p>
    <w:p w14:paraId="7048F9F4"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presenza di sistemi di controllo per bilanciamento di flussi e dei volumi</w:t>
      </w:r>
    </w:p>
    <w:p w14:paraId="3AA9F62F" w14:textId="77777777" w:rsidR="0080022B" w:rsidRPr="0099363A" w:rsidRDefault="0080022B" w:rsidP="0080022B">
      <w:pPr>
        <w:pStyle w:val="Paragrafoelenco"/>
        <w:numPr>
          <w:ilvl w:val="0"/>
          <w:numId w:val="29"/>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presenza di bilance gravimetriche indipendenti </w:t>
      </w:r>
    </w:p>
    <w:p w14:paraId="25563C52" w14:textId="77777777" w:rsidR="0080022B" w:rsidRPr="0099363A" w:rsidRDefault="0080022B" w:rsidP="0080022B">
      <w:pPr>
        <w:pStyle w:val="Paragrafoelenco"/>
        <w:autoSpaceDE w:val="0"/>
        <w:autoSpaceDN w:val="0"/>
        <w:adjustRightInd w:val="0"/>
        <w:spacing w:line="240" w:lineRule="auto"/>
        <w:rPr>
          <w:rFonts w:ascii="Gadugi" w:hAnsi="Gadugi" w:cs="Arial"/>
          <w:sz w:val="20"/>
          <w:szCs w:val="20"/>
        </w:rPr>
      </w:pPr>
    </w:p>
    <w:p w14:paraId="7854E80F" w14:textId="77777777" w:rsidR="0080022B" w:rsidRPr="0099363A" w:rsidRDefault="0080022B" w:rsidP="0080022B">
      <w:pPr>
        <w:pStyle w:val="Paragrafoelenco"/>
        <w:autoSpaceDE w:val="0"/>
        <w:autoSpaceDN w:val="0"/>
        <w:adjustRightInd w:val="0"/>
        <w:spacing w:line="240" w:lineRule="auto"/>
        <w:rPr>
          <w:rFonts w:ascii="Gadugi" w:hAnsi="Gadugi" w:cs="Arial"/>
          <w:sz w:val="20"/>
          <w:szCs w:val="20"/>
        </w:rPr>
      </w:pPr>
    </w:p>
    <w:p w14:paraId="6C577238" w14:textId="77777777" w:rsidR="0080022B" w:rsidRPr="0099363A" w:rsidRDefault="0080022B" w:rsidP="0080022B">
      <w:pPr>
        <w:spacing w:line="240" w:lineRule="auto"/>
        <w:ind w:right="-1"/>
        <w:contextualSpacing/>
        <w:rPr>
          <w:rFonts w:ascii="Gadugi" w:hAnsi="Gadugi" w:cs="Tahoma"/>
          <w:sz w:val="20"/>
          <w:szCs w:val="20"/>
          <w:lang w:eastAsia="it-IT"/>
        </w:rPr>
      </w:pPr>
      <w:r w:rsidRPr="0099363A">
        <w:rPr>
          <w:rFonts w:ascii="Gadugi" w:hAnsi="Gadugi" w:cs="Tahoma"/>
          <w:sz w:val="20"/>
          <w:szCs w:val="20"/>
          <w:lang w:eastAsia="it-IT"/>
        </w:rPr>
        <w:t>Si precisa che:</w:t>
      </w:r>
    </w:p>
    <w:p w14:paraId="71C5C866" w14:textId="77777777" w:rsidR="0080022B" w:rsidRPr="0099363A" w:rsidRDefault="0080022B" w:rsidP="0080022B">
      <w:pPr>
        <w:widowControl w:val="0"/>
        <w:numPr>
          <w:ilvl w:val="0"/>
          <w:numId w:val="27"/>
        </w:numPr>
        <w:adjustRightInd w:val="0"/>
        <w:spacing w:before="120" w:after="0" w:line="240" w:lineRule="auto"/>
        <w:contextualSpacing/>
        <w:jc w:val="both"/>
        <w:textAlignment w:val="baseline"/>
        <w:rPr>
          <w:rFonts w:ascii="Gadugi" w:hAnsi="Gadugi" w:cs="Tahoma"/>
          <w:sz w:val="20"/>
          <w:szCs w:val="20"/>
          <w:lang w:eastAsia="it-IT"/>
        </w:rPr>
      </w:pPr>
      <w:r w:rsidRPr="0099363A">
        <w:rPr>
          <w:rFonts w:ascii="Gadugi" w:hAnsi="Gadugi" w:cs="Tahoma"/>
          <w:sz w:val="20"/>
          <w:szCs w:val="20"/>
          <w:lang w:eastAsia="it-IT"/>
        </w:rPr>
        <w:t>Le apparecchiature dovranno comunque essere configurate e caratterizzate da prestazioni di livello idoneo alle finalità cliniche richieste;</w:t>
      </w:r>
    </w:p>
    <w:p w14:paraId="4BA5ED36" w14:textId="77777777" w:rsidR="0080022B" w:rsidRPr="0099363A" w:rsidRDefault="0080022B" w:rsidP="0080022B">
      <w:pPr>
        <w:widowControl w:val="0"/>
        <w:numPr>
          <w:ilvl w:val="0"/>
          <w:numId w:val="27"/>
        </w:numPr>
        <w:adjustRightInd w:val="0"/>
        <w:spacing w:before="120" w:after="0" w:line="240" w:lineRule="auto"/>
        <w:contextualSpacing/>
        <w:jc w:val="both"/>
        <w:textAlignment w:val="baseline"/>
        <w:rPr>
          <w:rFonts w:ascii="Gadugi" w:hAnsi="Gadugi" w:cs="Tahoma"/>
          <w:sz w:val="20"/>
          <w:szCs w:val="20"/>
          <w:lang w:eastAsia="it-IT"/>
        </w:rPr>
      </w:pPr>
      <w:r w:rsidRPr="0099363A">
        <w:rPr>
          <w:rFonts w:ascii="Gadugi" w:hAnsi="Gadugi" w:cs="Tahoma"/>
          <w:sz w:val="20"/>
          <w:szCs w:val="20"/>
          <w:lang w:eastAsia="it-IT"/>
        </w:rPr>
        <w:t>La ditta può presentare, pena l’esclusione, un solo modello di apparecchiatura scelto tra quelli componenti la propria gamma ritenuti più idonei in relazione alla configurazione e destinazione d’uso indicata;</w:t>
      </w:r>
    </w:p>
    <w:p w14:paraId="378A09B5" w14:textId="77777777" w:rsidR="0080022B" w:rsidRPr="0099363A" w:rsidRDefault="0080022B" w:rsidP="0080022B">
      <w:pPr>
        <w:widowControl w:val="0"/>
        <w:numPr>
          <w:ilvl w:val="0"/>
          <w:numId w:val="27"/>
        </w:numPr>
        <w:adjustRightInd w:val="0"/>
        <w:spacing w:after="120" w:line="240" w:lineRule="auto"/>
        <w:contextualSpacing/>
        <w:jc w:val="both"/>
        <w:textAlignment w:val="baseline"/>
        <w:rPr>
          <w:rFonts w:ascii="Gadugi" w:hAnsi="Gadugi" w:cs="Tahoma"/>
          <w:bCs/>
          <w:sz w:val="20"/>
          <w:szCs w:val="20"/>
          <w:lang w:eastAsia="it-IT"/>
        </w:rPr>
      </w:pPr>
      <w:r w:rsidRPr="0099363A">
        <w:rPr>
          <w:rFonts w:ascii="Gadugi" w:hAnsi="Gadugi" w:cs="Tahoma"/>
          <w:b/>
          <w:bCs/>
          <w:sz w:val="20"/>
          <w:szCs w:val="20"/>
          <w:u w:val="single"/>
          <w:lang w:eastAsia="it-IT"/>
        </w:rPr>
        <w:t>Non è comunque ammessa la formulazione di offerte alternative, parziali, equivoche e/o condizionate</w:t>
      </w:r>
      <w:r w:rsidRPr="0099363A">
        <w:rPr>
          <w:rFonts w:ascii="Gadugi" w:hAnsi="Gadugi" w:cs="Tahoma"/>
          <w:bCs/>
          <w:sz w:val="20"/>
          <w:szCs w:val="20"/>
          <w:lang w:eastAsia="it-IT"/>
        </w:rPr>
        <w:t>.</w:t>
      </w:r>
    </w:p>
    <w:p w14:paraId="45A33D78" w14:textId="77777777" w:rsidR="0080022B" w:rsidRPr="0099363A" w:rsidRDefault="0080022B" w:rsidP="0080022B">
      <w:pPr>
        <w:widowControl w:val="0"/>
        <w:numPr>
          <w:ilvl w:val="0"/>
          <w:numId w:val="27"/>
        </w:numPr>
        <w:adjustRightInd w:val="0"/>
        <w:spacing w:after="120" w:line="240" w:lineRule="auto"/>
        <w:contextualSpacing/>
        <w:jc w:val="both"/>
        <w:textAlignment w:val="baseline"/>
        <w:rPr>
          <w:rFonts w:ascii="Gadugi" w:hAnsi="Gadugi" w:cs="Tahoma"/>
          <w:bCs/>
          <w:sz w:val="20"/>
          <w:szCs w:val="20"/>
          <w:lang w:eastAsia="it-IT"/>
        </w:rPr>
      </w:pPr>
      <w:r w:rsidRPr="0099363A">
        <w:rPr>
          <w:rFonts w:ascii="Gadugi" w:hAnsi="Gadugi" w:cs="Tahoma"/>
          <w:bCs/>
          <w:sz w:val="20"/>
          <w:szCs w:val="20"/>
          <w:lang w:eastAsia="it-IT"/>
        </w:rPr>
        <w:t>L’attrezzatura di cui trattasi dovrà essere consegnata nella versione corrispondente all’offerta, corredata di tutti gli accessori, supporti, cavi, connettori e quant’altro necessario per il corretto e sicuro funzionamento in relazione alla destinazione d’uso</w:t>
      </w:r>
    </w:p>
    <w:p w14:paraId="227A00D5" w14:textId="77777777" w:rsidR="0080022B" w:rsidRPr="0099363A" w:rsidRDefault="0080022B" w:rsidP="0080022B">
      <w:pPr>
        <w:widowControl w:val="0"/>
        <w:numPr>
          <w:ilvl w:val="0"/>
          <w:numId w:val="27"/>
        </w:numPr>
        <w:adjustRightInd w:val="0"/>
        <w:spacing w:after="120" w:line="240" w:lineRule="auto"/>
        <w:ind w:left="421"/>
        <w:contextualSpacing/>
        <w:jc w:val="both"/>
        <w:textAlignment w:val="baseline"/>
        <w:rPr>
          <w:rFonts w:ascii="Gadugi" w:hAnsi="Gadugi" w:cs="Calibri"/>
          <w:bCs/>
          <w:sz w:val="20"/>
          <w:szCs w:val="20"/>
          <w:lang w:eastAsia="it-IT"/>
        </w:rPr>
      </w:pPr>
      <w:r w:rsidRPr="0099363A">
        <w:rPr>
          <w:rFonts w:ascii="Gadugi" w:hAnsi="Gadugi" w:cs="Calibri"/>
          <w:bCs/>
          <w:sz w:val="20"/>
          <w:szCs w:val="20"/>
          <w:lang w:eastAsia="it-IT"/>
        </w:rPr>
        <w:t xml:space="preserve">Le licenze dei sistemi operativi, dei pacchetti software di base, inclusi quelli propedeutici al funzionamento delle apparecchiature o degli applicativi, sono implicitamente considerate comprese nella fornitura e quindi non elencate nel capitolato. </w:t>
      </w:r>
      <w:r w:rsidRPr="0099363A">
        <w:rPr>
          <w:rFonts w:ascii="Gadugi" w:hAnsi="Gadugi" w:cs="Calibri"/>
          <w:b/>
          <w:bCs/>
          <w:sz w:val="20"/>
          <w:szCs w:val="20"/>
          <w:lang w:eastAsia="it-IT"/>
        </w:rPr>
        <w:t>Tutte le licenze d’uso del software non devono avere scadenza o limiti temporali che possano determinare blocchi funzionali e/o che richiedano oneri per le Aziende</w:t>
      </w:r>
      <w:r w:rsidRPr="0099363A">
        <w:rPr>
          <w:rFonts w:ascii="Gadugi" w:hAnsi="Gadugi" w:cs="Calibri"/>
          <w:bCs/>
          <w:sz w:val="20"/>
          <w:szCs w:val="20"/>
          <w:lang w:eastAsia="it-IT"/>
        </w:rPr>
        <w:t>;</w:t>
      </w:r>
    </w:p>
    <w:p w14:paraId="3D7EB5DC" w14:textId="77777777" w:rsidR="0080022B" w:rsidRPr="0099363A" w:rsidRDefault="0080022B" w:rsidP="0080022B">
      <w:pPr>
        <w:widowControl w:val="0"/>
        <w:numPr>
          <w:ilvl w:val="0"/>
          <w:numId w:val="27"/>
        </w:numPr>
        <w:adjustRightInd w:val="0"/>
        <w:spacing w:after="0" w:line="240" w:lineRule="auto"/>
        <w:ind w:right="-1"/>
        <w:contextualSpacing/>
        <w:jc w:val="both"/>
        <w:textAlignment w:val="baseline"/>
        <w:rPr>
          <w:rFonts w:ascii="Gadugi" w:hAnsi="Gadugi" w:cs="Tahoma"/>
          <w:bCs/>
          <w:sz w:val="20"/>
          <w:szCs w:val="20"/>
          <w:lang w:eastAsia="it-IT"/>
        </w:rPr>
      </w:pPr>
      <w:r w:rsidRPr="0099363A">
        <w:rPr>
          <w:rFonts w:ascii="Gadugi" w:hAnsi="Gadugi" w:cs="Tahoma"/>
          <w:bCs/>
          <w:sz w:val="20"/>
          <w:szCs w:val="20"/>
          <w:lang w:eastAsia="it-IT"/>
        </w:rPr>
        <w:t xml:space="preserve">Le offerte relative a strumenti che presentino </w:t>
      </w:r>
      <w:r w:rsidRPr="0099363A">
        <w:rPr>
          <w:rFonts w:ascii="Gadugi" w:hAnsi="Gadugi" w:cs="Tahoma"/>
          <w:b/>
          <w:bCs/>
          <w:sz w:val="20"/>
          <w:szCs w:val="20"/>
          <w:lang w:eastAsia="it-IT"/>
        </w:rPr>
        <w:t>carenze sostanziali</w:t>
      </w:r>
      <w:r w:rsidRPr="0099363A">
        <w:rPr>
          <w:rFonts w:ascii="Gadugi" w:hAnsi="Gadugi" w:cs="Tahoma"/>
          <w:bCs/>
          <w:sz w:val="20"/>
          <w:szCs w:val="20"/>
          <w:lang w:eastAsia="it-IT"/>
        </w:rPr>
        <w:t xml:space="preserve"> rispetto ai requisiti tecnico/funzionali sopra elencati non saranno prese in considerazione in sede di valutazione tecnica e quindi escluse dalla gara.</w:t>
      </w:r>
    </w:p>
    <w:p w14:paraId="41138187" w14:textId="77777777" w:rsidR="0080022B" w:rsidRPr="0099363A" w:rsidRDefault="0080022B" w:rsidP="0080022B">
      <w:pPr>
        <w:autoSpaceDE w:val="0"/>
        <w:autoSpaceDN w:val="0"/>
        <w:adjustRightInd w:val="0"/>
        <w:spacing w:line="240" w:lineRule="auto"/>
        <w:contextualSpacing/>
        <w:rPr>
          <w:rFonts w:ascii="Gadugi" w:hAnsi="Gadugi" w:cs="Arial"/>
          <w:color w:val="FF0000"/>
          <w:sz w:val="20"/>
          <w:szCs w:val="20"/>
        </w:rPr>
      </w:pPr>
    </w:p>
    <w:p w14:paraId="245CF242" w14:textId="77777777" w:rsidR="0080022B" w:rsidRPr="0099363A" w:rsidRDefault="0080022B" w:rsidP="0080022B">
      <w:pPr>
        <w:autoSpaceDE w:val="0"/>
        <w:autoSpaceDN w:val="0"/>
        <w:adjustRightInd w:val="0"/>
        <w:spacing w:line="240" w:lineRule="auto"/>
        <w:contextualSpacing/>
        <w:rPr>
          <w:rFonts w:ascii="Gadugi" w:hAnsi="Gadugi" w:cs="Arial"/>
          <w:color w:val="FF0000"/>
          <w:sz w:val="20"/>
          <w:szCs w:val="20"/>
        </w:rPr>
      </w:pPr>
    </w:p>
    <w:p w14:paraId="1CC69C21"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Fornitore dovrà, unitamente ad ogni apparecchiatura, consegnare all’Amministrazione ordinante copia della manualistica tecnica (manuale d’uso e manuale di servizio) completa, relativa anche ai prodotti hardware e software forniti. La documentazione dovrà essere in lingua italiana, ad eccezione del manuale di servizio che potrà essere fornito in lingua inglese.</w:t>
      </w:r>
    </w:p>
    <w:p w14:paraId="0A6062C7" w14:textId="77777777" w:rsidR="0080022B" w:rsidRPr="0099363A" w:rsidRDefault="0080022B" w:rsidP="0080022B">
      <w:pPr>
        <w:autoSpaceDE w:val="0"/>
        <w:autoSpaceDN w:val="0"/>
        <w:adjustRightInd w:val="0"/>
        <w:spacing w:line="240" w:lineRule="auto"/>
        <w:contextualSpacing/>
        <w:rPr>
          <w:rFonts w:ascii="Gadugi" w:hAnsi="Gadugi" w:cs="Calibri"/>
          <w:color w:val="FF0000"/>
          <w:sz w:val="20"/>
          <w:szCs w:val="20"/>
        </w:rPr>
      </w:pPr>
      <w:r w:rsidRPr="0099363A">
        <w:rPr>
          <w:rFonts w:ascii="Gadugi" w:hAnsi="Gadugi" w:cs="Calibri"/>
          <w:sz w:val="20"/>
          <w:szCs w:val="20"/>
        </w:rPr>
        <w:t>Per ogni apparecchiatura dovrà essere garantito l’aggiornamento gratuito del/dei software installato/i di gestione durante tutto il periodo di attivazione del servizio di assistenza e manutenzione</w:t>
      </w:r>
      <w:r w:rsidRPr="0099363A">
        <w:rPr>
          <w:rFonts w:ascii="Gadugi" w:hAnsi="Gadugi" w:cs="Calibri"/>
          <w:color w:val="FF0000"/>
          <w:sz w:val="20"/>
          <w:szCs w:val="20"/>
        </w:rPr>
        <w:t>.</w:t>
      </w:r>
    </w:p>
    <w:p w14:paraId="2EBA1608"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Fornitore dovrà garantire la conformità delle apparecchiature alle normative CEI o ad altre disposizioni internazionali riconosciute, alle norme relative alla compatibilità elettromagnetica e in generale, alle vigenti norme legislative, regolamentari e tecniche disciplinanti i componenti e le modalità di impiego delle apparecchiature medesime ai fini della sicurezza degli utilizzatori.</w:t>
      </w:r>
    </w:p>
    <w:p w14:paraId="33EBEB0D" w14:textId="77777777" w:rsidR="0080022B" w:rsidRPr="0099363A" w:rsidRDefault="0080022B" w:rsidP="0080022B">
      <w:pPr>
        <w:autoSpaceDE w:val="0"/>
        <w:autoSpaceDN w:val="0"/>
        <w:adjustRightInd w:val="0"/>
        <w:spacing w:line="240" w:lineRule="auto"/>
        <w:contextualSpacing/>
        <w:rPr>
          <w:rFonts w:ascii="Gadugi" w:hAnsi="Gadugi" w:cs="Arial"/>
          <w:sz w:val="20"/>
          <w:szCs w:val="20"/>
        </w:rPr>
      </w:pPr>
    </w:p>
    <w:p w14:paraId="7CA529C3" w14:textId="77777777" w:rsidR="0080022B" w:rsidRPr="0099363A" w:rsidRDefault="0080022B" w:rsidP="0080022B">
      <w:pPr>
        <w:autoSpaceDE w:val="0"/>
        <w:autoSpaceDN w:val="0"/>
        <w:adjustRightInd w:val="0"/>
        <w:spacing w:line="240" w:lineRule="auto"/>
        <w:contextualSpacing/>
        <w:rPr>
          <w:rFonts w:ascii="Gadugi" w:hAnsi="Gadugi" w:cs="Arial"/>
          <w:b/>
          <w:bCs/>
          <w:sz w:val="20"/>
          <w:szCs w:val="20"/>
        </w:rPr>
      </w:pPr>
      <w:r w:rsidRPr="0099363A">
        <w:rPr>
          <w:rFonts w:ascii="Gadugi" w:hAnsi="Gadugi" w:cs="Arial"/>
          <w:b/>
          <w:bCs/>
          <w:sz w:val="20"/>
          <w:szCs w:val="20"/>
        </w:rPr>
        <w:t>MATERIALE DI CONSUMO:</w:t>
      </w:r>
    </w:p>
    <w:p w14:paraId="67400816" w14:textId="77777777" w:rsidR="0080022B" w:rsidRPr="0099363A" w:rsidRDefault="0080022B" w:rsidP="0080022B">
      <w:pPr>
        <w:autoSpaceDE w:val="0"/>
        <w:autoSpaceDN w:val="0"/>
        <w:adjustRightInd w:val="0"/>
        <w:spacing w:line="240" w:lineRule="auto"/>
        <w:contextualSpacing/>
        <w:rPr>
          <w:rFonts w:ascii="Gadugi" w:hAnsi="Gadugi" w:cs="Arial"/>
          <w:b/>
          <w:bCs/>
          <w:sz w:val="20"/>
          <w:szCs w:val="20"/>
        </w:rPr>
      </w:pPr>
    </w:p>
    <w:p w14:paraId="1E8323B6" w14:textId="77777777" w:rsidR="0080022B" w:rsidRPr="0099363A" w:rsidRDefault="0080022B" w:rsidP="0080022B">
      <w:pPr>
        <w:pStyle w:val="Paragrafoelenco"/>
        <w:numPr>
          <w:ilvl w:val="0"/>
          <w:numId w:val="36"/>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Kit (</w:t>
      </w:r>
      <w:r w:rsidRPr="0099363A">
        <w:rPr>
          <w:rFonts w:ascii="Gadugi" w:hAnsi="Gadugi" w:cs="Arial"/>
          <w:sz w:val="20"/>
          <w:szCs w:val="20"/>
          <w:u w:val="single"/>
        </w:rPr>
        <w:t>preassemblati o non preassemblati</w:t>
      </w:r>
      <w:r w:rsidRPr="0099363A">
        <w:rPr>
          <w:rFonts w:ascii="Gadugi" w:hAnsi="Gadugi" w:cs="Arial"/>
          <w:sz w:val="20"/>
          <w:szCs w:val="20"/>
        </w:rPr>
        <w:t xml:space="preserve">) comprendenti </w:t>
      </w:r>
      <w:proofErr w:type="spellStart"/>
      <w:r w:rsidRPr="0099363A">
        <w:rPr>
          <w:rFonts w:ascii="Gadugi" w:hAnsi="Gadugi" w:cs="Arial"/>
          <w:b/>
          <w:sz w:val="20"/>
          <w:szCs w:val="20"/>
        </w:rPr>
        <w:t>linee+filtro</w:t>
      </w:r>
      <w:proofErr w:type="spellEnd"/>
      <w:r w:rsidRPr="0099363A">
        <w:rPr>
          <w:rFonts w:ascii="Gadugi" w:hAnsi="Gadugi" w:cs="Arial"/>
          <w:sz w:val="20"/>
          <w:szCs w:val="20"/>
        </w:rPr>
        <w:t>:</w:t>
      </w:r>
    </w:p>
    <w:p w14:paraId="27FDD04A" w14:textId="77777777" w:rsidR="0080022B" w:rsidRPr="008E0B28" w:rsidRDefault="0080022B" w:rsidP="0080022B">
      <w:pPr>
        <w:pStyle w:val="Paragrafoelenco"/>
        <w:numPr>
          <w:ilvl w:val="0"/>
          <w:numId w:val="42"/>
        </w:numPr>
        <w:autoSpaceDE w:val="0"/>
        <w:autoSpaceDN w:val="0"/>
        <w:adjustRightInd w:val="0"/>
        <w:spacing w:after="0" w:line="240" w:lineRule="auto"/>
        <w:jc w:val="both"/>
        <w:rPr>
          <w:rFonts w:ascii="Gadugi" w:hAnsi="Gadugi" w:cs="Arial"/>
          <w:strike/>
          <w:sz w:val="20"/>
          <w:szCs w:val="20"/>
        </w:rPr>
      </w:pPr>
      <w:r w:rsidRPr="008E0B28">
        <w:rPr>
          <w:rFonts w:ascii="Gadugi" w:hAnsi="Gadugi" w:cs="Arial"/>
          <w:b/>
          <w:sz w:val="20"/>
          <w:szCs w:val="20"/>
        </w:rPr>
        <w:t>Filtro</w:t>
      </w:r>
      <w:r w:rsidRPr="008E0B28">
        <w:rPr>
          <w:rFonts w:ascii="Gadugi" w:hAnsi="Gadugi" w:cs="Arial"/>
          <w:sz w:val="20"/>
          <w:szCs w:val="20"/>
        </w:rPr>
        <w:t xml:space="preserve"> in membrana sintetica ad alta biocompatibilità ed High </w:t>
      </w:r>
      <w:proofErr w:type="spellStart"/>
      <w:r w:rsidRPr="008E0B28">
        <w:rPr>
          <w:rFonts w:ascii="Gadugi" w:hAnsi="Gadugi" w:cs="Arial"/>
          <w:sz w:val="20"/>
          <w:szCs w:val="20"/>
        </w:rPr>
        <w:t>flux</w:t>
      </w:r>
      <w:proofErr w:type="spellEnd"/>
      <w:r w:rsidRPr="008E0B28">
        <w:rPr>
          <w:rFonts w:ascii="Gadugi" w:hAnsi="Gadugi" w:cs="Arial"/>
          <w:sz w:val="20"/>
          <w:szCs w:val="20"/>
        </w:rPr>
        <w:t xml:space="preserve"> di varie superfici comprese tra 0,8 mq a 2 mq </w:t>
      </w:r>
    </w:p>
    <w:p w14:paraId="4F2C722F" w14:textId="77777777" w:rsidR="0080022B" w:rsidRPr="008E0B28" w:rsidRDefault="0080022B" w:rsidP="0080022B">
      <w:pPr>
        <w:pStyle w:val="Paragrafoelenco"/>
        <w:numPr>
          <w:ilvl w:val="0"/>
          <w:numId w:val="42"/>
        </w:numPr>
        <w:autoSpaceDE w:val="0"/>
        <w:autoSpaceDN w:val="0"/>
        <w:adjustRightInd w:val="0"/>
        <w:spacing w:after="0" w:line="240" w:lineRule="auto"/>
        <w:jc w:val="both"/>
        <w:rPr>
          <w:rFonts w:ascii="Gadugi" w:hAnsi="Gadugi" w:cs="Arial"/>
          <w:sz w:val="20"/>
          <w:szCs w:val="20"/>
        </w:rPr>
      </w:pPr>
      <w:r w:rsidRPr="008E0B28">
        <w:rPr>
          <w:rFonts w:ascii="Gadugi" w:hAnsi="Gadugi" w:cs="Arial"/>
          <w:b/>
          <w:sz w:val="20"/>
          <w:szCs w:val="20"/>
        </w:rPr>
        <w:t>Linee ematiche</w:t>
      </w:r>
      <w:r w:rsidRPr="008E0B28">
        <w:rPr>
          <w:rFonts w:ascii="Gadugi" w:hAnsi="Gadugi" w:cs="Arial"/>
          <w:sz w:val="20"/>
          <w:szCs w:val="20"/>
        </w:rPr>
        <w:t xml:space="preserve"> </w:t>
      </w:r>
      <w:proofErr w:type="spellStart"/>
      <w:r w:rsidRPr="008E0B28">
        <w:rPr>
          <w:rFonts w:ascii="Gadugi" w:hAnsi="Gadugi" w:cs="Arial"/>
          <w:sz w:val="20"/>
          <w:szCs w:val="20"/>
        </w:rPr>
        <w:t>artero</w:t>
      </w:r>
      <w:proofErr w:type="spellEnd"/>
      <w:r w:rsidRPr="008E0B28">
        <w:rPr>
          <w:rFonts w:ascii="Gadugi" w:hAnsi="Gadugi" w:cs="Arial"/>
          <w:sz w:val="20"/>
          <w:szCs w:val="20"/>
        </w:rPr>
        <w:t xml:space="preserve">-venose ed infusionali specifiche e dedicate alle apparecchiature dialitiche proposte, prodotte con materiale biocompatibile, </w:t>
      </w:r>
      <w:proofErr w:type="spellStart"/>
      <w:r w:rsidRPr="008E0B28">
        <w:rPr>
          <w:rFonts w:ascii="Gadugi" w:hAnsi="Gadugi" w:cs="Arial"/>
          <w:sz w:val="20"/>
          <w:szCs w:val="20"/>
        </w:rPr>
        <w:t>antikinking</w:t>
      </w:r>
      <w:proofErr w:type="spellEnd"/>
      <w:r w:rsidRPr="008E0B28">
        <w:rPr>
          <w:rFonts w:ascii="Gadugi" w:hAnsi="Gadugi" w:cs="Arial"/>
          <w:sz w:val="20"/>
          <w:szCs w:val="20"/>
        </w:rPr>
        <w:t>, senza rilascio di ftalati</w:t>
      </w:r>
    </w:p>
    <w:p w14:paraId="772563F7" w14:textId="77777777" w:rsidR="0080022B" w:rsidRPr="0099363A" w:rsidRDefault="0080022B" w:rsidP="0080022B">
      <w:pPr>
        <w:pStyle w:val="Paragrafoelenco"/>
        <w:numPr>
          <w:ilvl w:val="0"/>
          <w:numId w:val="36"/>
        </w:numPr>
        <w:autoSpaceDE w:val="0"/>
        <w:autoSpaceDN w:val="0"/>
        <w:adjustRightInd w:val="0"/>
        <w:spacing w:after="0" w:line="240" w:lineRule="auto"/>
        <w:jc w:val="both"/>
        <w:rPr>
          <w:rFonts w:ascii="Gadugi" w:hAnsi="Gadugi" w:cs="Arial"/>
          <w:sz w:val="20"/>
          <w:szCs w:val="20"/>
        </w:rPr>
      </w:pPr>
      <w:r w:rsidRPr="0099363A">
        <w:rPr>
          <w:rFonts w:ascii="Gadugi" w:hAnsi="Gadugi" w:cs="Arial"/>
          <w:b/>
          <w:sz w:val="20"/>
          <w:szCs w:val="20"/>
        </w:rPr>
        <w:t>Sacche di soluzione infusionale</w:t>
      </w:r>
      <w:r w:rsidRPr="0099363A">
        <w:rPr>
          <w:rFonts w:ascii="Gadugi" w:hAnsi="Gadugi" w:cs="Arial"/>
          <w:sz w:val="20"/>
          <w:szCs w:val="20"/>
        </w:rPr>
        <w:t xml:space="preserve"> o </w:t>
      </w:r>
      <w:proofErr w:type="spellStart"/>
      <w:r w:rsidRPr="0099363A">
        <w:rPr>
          <w:rFonts w:ascii="Gadugi" w:hAnsi="Gadugi" w:cs="Arial"/>
          <w:sz w:val="20"/>
          <w:szCs w:val="20"/>
        </w:rPr>
        <w:t>dialisato</w:t>
      </w:r>
      <w:proofErr w:type="spellEnd"/>
      <w:r w:rsidRPr="0099363A">
        <w:rPr>
          <w:rFonts w:ascii="Gadugi" w:hAnsi="Gadugi" w:cs="Arial"/>
          <w:sz w:val="20"/>
          <w:szCs w:val="20"/>
        </w:rPr>
        <w:t xml:space="preserve"> di almeno 5 litri; si richiedono comunque sacche che offrano almeno due differenti concentrazioni di potassio</w:t>
      </w:r>
    </w:p>
    <w:p w14:paraId="7078F456" w14:textId="77777777" w:rsidR="0080022B" w:rsidRPr="0099363A" w:rsidRDefault="0080022B" w:rsidP="0080022B">
      <w:pPr>
        <w:pStyle w:val="Paragrafoelenco"/>
        <w:numPr>
          <w:ilvl w:val="0"/>
          <w:numId w:val="36"/>
        </w:numPr>
        <w:autoSpaceDE w:val="0"/>
        <w:autoSpaceDN w:val="0"/>
        <w:adjustRightInd w:val="0"/>
        <w:spacing w:after="0" w:line="240" w:lineRule="auto"/>
        <w:jc w:val="both"/>
        <w:rPr>
          <w:rFonts w:ascii="Gadugi" w:hAnsi="Gadugi" w:cs="Arial"/>
          <w:sz w:val="20"/>
          <w:szCs w:val="20"/>
        </w:rPr>
      </w:pPr>
      <w:r w:rsidRPr="0099363A">
        <w:rPr>
          <w:rFonts w:ascii="Gadugi" w:hAnsi="Gadugi" w:cs="Arial"/>
          <w:b/>
          <w:sz w:val="20"/>
          <w:szCs w:val="20"/>
        </w:rPr>
        <w:t>Sacche di soluzione infusionale di almeno 5 litri per il trattamento con citrato</w:t>
      </w:r>
      <w:r w:rsidRPr="0099363A">
        <w:rPr>
          <w:rFonts w:ascii="Gadugi" w:hAnsi="Gadugi" w:cs="Arial"/>
          <w:sz w:val="20"/>
          <w:szCs w:val="20"/>
        </w:rPr>
        <w:t>; si richiedono comunque sacche che offrano almeno due differenti concentrazioni di potassio</w:t>
      </w:r>
    </w:p>
    <w:p w14:paraId="6B427FF3" w14:textId="77777777" w:rsidR="0080022B" w:rsidRPr="0099363A" w:rsidRDefault="0080022B" w:rsidP="0080022B">
      <w:pPr>
        <w:pStyle w:val="Paragrafoelenco"/>
        <w:numPr>
          <w:ilvl w:val="0"/>
          <w:numId w:val="36"/>
        </w:numPr>
        <w:autoSpaceDE w:val="0"/>
        <w:autoSpaceDN w:val="0"/>
        <w:adjustRightInd w:val="0"/>
        <w:spacing w:after="0" w:line="240" w:lineRule="auto"/>
        <w:jc w:val="both"/>
        <w:rPr>
          <w:rFonts w:ascii="Gadugi" w:hAnsi="Gadugi" w:cs="Arial"/>
          <w:sz w:val="20"/>
          <w:szCs w:val="20"/>
        </w:rPr>
      </w:pPr>
      <w:r w:rsidRPr="0099363A">
        <w:rPr>
          <w:rFonts w:ascii="Gadugi" w:hAnsi="Gadugi" w:cs="Arial"/>
          <w:b/>
          <w:sz w:val="20"/>
          <w:szCs w:val="20"/>
        </w:rPr>
        <w:t>Sacche di citrato</w:t>
      </w:r>
      <w:r w:rsidRPr="0099363A">
        <w:rPr>
          <w:rFonts w:ascii="Gadugi" w:hAnsi="Gadugi" w:cs="Arial"/>
          <w:sz w:val="20"/>
          <w:szCs w:val="20"/>
        </w:rPr>
        <w:t xml:space="preserve"> validate per utilizzo come anticoagulante durante i trattamenti di circolazione extracorporea</w:t>
      </w:r>
    </w:p>
    <w:p w14:paraId="71337F17" w14:textId="77777777" w:rsidR="0080022B" w:rsidRPr="0099363A" w:rsidRDefault="0080022B" w:rsidP="0080022B">
      <w:pPr>
        <w:pStyle w:val="Paragrafoelenco"/>
        <w:numPr>
          <w:ilvl w:val="0"/>
          <w:numId w:val="36"/>
        </w:numPr>
        <w:autoSpaceDE w:val="0"/>
        <w:autoSpaceDN w:val="0"/>
        <w:adjustRightInd w:val="0"/>
        <w:spacing w:after="0" w:line="240" w:lineRule="auto"/>
        <w:jc w:val="both"/>
        <w:rPr>
          <w:rFonts w:ascii="Gadugi" w:hAnsi="Gadugi" w:cs="Arial"/>
          <w:sz w:val="20"/>
          <w:szCs w:val="20"/>
        </w:rPr>
      </w:pPr>
      <w:r w:rsidRPr="0099363A">
        <w:rPr>
          <w:rFonts w:ascii="Gadugi" w:hAnsi="Gadugi" w:cs="Arial"/>
          <w:b/>
          <w:bCs/>
          <w:sz w:val="20"/>
          <w:szCs w:val="20"/>
        </w:rPr>
        <w:t>Incluso in offerta</w:t>
      </w:r>
      <w:r w:rsidRPr="0099363A">
        <w:rPr>
          <w:rFonts w:ascii="Gadugi" w:hAnsi="Gadugi" w:cs="Arial"/>
          <w:bCs/>
          <w:sz w:val="20"/>
          <w:szCs w:val="20"/>
        </w:rPr>
        <w:t xml:space="preserve"> ogni altro materiale necessario per l’esecuzione del trattamento (es sacche di scarico, siringe liquidi di priming </w:t>
      </w:r>
      <w:proofErr w:type="spellStart"/>
      <w:r w:rsidRPr="0099363A">
        <w:rPr>
          <w:rFonts w:ascii="Gadugi" w:hAnsi="Gadugi" w:cs="Arial"/>
          <w:bCs/>
          <w:sz w:val="20"/>
          <w:szCs w:val="20"/>
        </w:rPr>
        <w:t>ecc</w:t>
      </w:r>
      <w:proofErr w:type="spellEnd"/>
      <w:r w:rsidRPr="0099363A">
        <w:rPr>
          <w:rFonts w:ascii="Gadugi" w:hAnsi="Gadugi" w:cs="Arial"/>
          <w:bCs/>
          <w:sz w:val="20"/>
          <w:szCs w:val="20"/>
        </w:rPr>
        <w:t>…)</w:t>
      </w:r>
    </w:p>
    <w:p w14:paraId="5F9F9242"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p>
    <w:p w14:paraId="07BAE664"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SERVIZI INCLUSI IN FORNITURA</w:t>
      </w:r>
    </w:p>
    <w:p w14:paraId="282539D6" w14:textId="77777777" w:rsidR="0080022B" w:rsidRPr="0099363A" w:rsidRDefault="0080022B" w:rsidP="0080022B">
      <w:pPr>
        <w:pStyle w:val="Paragrafoelenco"/>
        <w:numPr>
          <w:ilvl w:val="0"/>
          <w:numId w:val="30"/>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assistenza tecnica/manutenzione</w:t>
      </w:r>
    </w:p>
    <w:p w14:paraId="3728805D" w14:textId="77777777" w:rsidR="0080022B" w:rsidRPr="0099363A" w:rsidRDefault="0080022B" w:rsidP="0080022B">
      <w:pPr>
        <w:pStyle w:val="Paragrafoelenco"/>
        <w:numPr>
          <w:ilvl w:val="0"/>
          <w:numId w:val="30"/>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formazione</w:t>
      </w:r>
    </w:p>
    <w:p w14:paraId="27D13D6A"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p>
    <w:p w14:paraId="212DC5E1"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 servizi descritti nel presente capitolato sono connessi alla fornitura. Il corrispettivo di tali servizi è compreso nel prezzo del canone di noleggio delle apparecchiature</w:t>
      </w:r>
    </w:p>
    <w:p w14:paraId="740D0F51"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p>
    <w:p w14:paraId="34119AAD"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 xml:space="preserve">CONSEGNA E INSTALLAZIONE DELLE APPARECCHIATURE: </w:t>
      </w:r>
    </w:p>
    <w:p w14:paraId="2267A941" w14:textId="77777777" w:rsidR="0080022B" w:rsidRPr="0099363A" w:rsidRDefault="0080022B" w:rsidP="0080022B">
      <w:pPr>
        <w:overflowPunct w:val="0"/>
        <w:autoSpaceDE w:val="0"/>
        <w:spacing w:before="120" w:after="240" w:line="240" w:lineRule="auto"/>
        <w:contextualSpacing/>
        <w:rPr>
          <w:rFonts w:ascii="Gadugi" w:eastAsia="Arial Unicode MS" w:hAnsi="Gadugi" w:cs="Tahoma"/>
          <w:bCs/>
          <w:sz w:val="20"/>
          <w:szCs w:val="20"/>
        </w:rPr>
      </w:pPr>
      <w:r w:rsidRPr="0099363A">
        <w:rPr>
          <w:rFonts w:ascii="Gadugi" w:eastAsia="Arial Unicode MS" w:hAnsi="Gadugi" w:cs="Tahoma"/>
          <w:bCs/>
          <w:sz w:val="20"/>
          <w:szCs w:val="20"/>
        </w:rPr>
        <w:t xml:space="preserve">Il fornitore si assume tutti gli obblighi derivanti da quanto dichiarato nell’offerta, in ogni sua parte e in tutti i suoi allegati e quanto </w:t>
      </w:r>
      <w:r w:rsidRPr="008E0B28">
        <w:rPr>
          <w:rFonts w:ascii="Gadugi" w:eastAsia="Arial Unicode MS" w:hAnsi="Gadugi" w:cs="Tahoma"/>
          <w:bCs/>
          <w:sz w:val="20"/>
          <w:szCs w:val="20"/>
        </w:rPr>
        <w:t>dichiarato nell’</w:t>
      </w:r>
      <w:r w:rsidRPr="008E0B28">
        <w:rPr>
          <w:rFonts w:ascii="Gadugi" w:eastAsia="Arial Unicode MS" w:hAnsi="Gadugi" w:cs="Tahoma"/>
          <w:b/>
          <w:bCs/>
          <w:sz w:val="20"/>
          <w:szCs w:val="20"/>
        </w:rPr>
        <w:t xml:space="preserve">Allegato </w:t>
      </w:r>
      <w:r w:rsidRPr="008E0B28">
        <w:rPr>
          <w:rFonts w:ascii="Gadugi" w:eastAsia="Arial Unicode MS" w:hAnsi="Gadugi" w:cs="Tahoma"/>
          <w:bCs/>
          <w:sz w:val="20"/>
          <w:szCs w:val="20"/>
        </w:rPr>
        <w:t>denominato “</w:t>
      </w:r>
      <w:r w:rsidRPr="008E0B28">
        <w:rPr>
          <w:rFonts w:ascii="Gadugi" w:eastAsia="Arial Unicode MS" w:hAnsi="Gadugi" w:cs="Tahoma"/>
          <w:b/>
          <w:bCs/>
          <w:sz w:val="20"/>
          <w:szCs w:val="20"/>
        </w:rPr>
        <w:t>Impegni per il Fornitore</w:t>
      </w:r>
      <w:r w:rsidRPr="008E0B28">
        <w:rPr>
          <w:rFonts w:ascii="Gadugi" w:eastAsia="Arial Unicode MS" w:hAnsi="Gadugi" w:cs="Tahoma"/>
          <w:bCs/>
          <w:sz w:val="20"/>
          <w:szCs w:val="20"/>
        </w:rPr>
        <w:t>”.</w:t>
      </w:r>
    </w:p>
    <w:p w14:paraId="7DD4E43F" w14:textId="77777777" w:rsidR="0080022B" w:rsidRPr="0099363A" w:rsidRDefault="0080022B" w:rsidP="0080022B">
      <w:pPr>
        <w:overflowPunct w:val="0"/>
        <w:autoSpaceDE w:val="0"/>
        <w:spacing w:before="120" w:after="240" w:line="240" w:lineRule="auto"/>
        <w:contextualSpacing/>
        <w:rPr>
          <w:rFonts w:ascii="Gadugi" w:eastAsia="Arial Unicode MS" w:hAnsi="Gadugi" w:cs="Tahoma"/>
          <w:bCs/>
          <w:sz w:val="20"/>
          <w:szCs w:val="20"/>
        </w:rPr>
      </w:pPr>
    </w:p>
    <w:p w14:paraId="6B454995" w14:textId="77777777" w:rsidR="0080022B" w:rsidRPr="0099363A" w:rsidRDefault="0080022B" w:rsidP="0080022B">
      <w:pPr>
        <w:widowControl w:val="0"/>
        <w:tabs>
          <w:tab w:val="left" w:pos="709"/>
        </w:tabs>
        <w:overflowPunct w:val="0"/>
        <w:autoSpaceDE w:val="0"/>
        <w:autoSpaceDN w:val="0"/>
        <w:adjustRightInd w:val="0"/>
        <w:spacing w:line="240" w:lineRule="auto"/>
        <w:contextualSpacing/>
        <w:textAlignment w:val="baseline"/>
        <w:rPr>
          <w:rFonts w:ascii="Gadugi" w:hAnsi="Gadugi" w:cs="Calibri"/>
          <w:b/>
          <w:bCs/>
          <w:sz w:val="20"/>
          <w:szCs w:val="20"/>
        </w:rPr>
      </w:pPr>
      <w:r w:rsidRPr="0099363A">
        <w:rPr>
          <w:rFonts w:ascii="Gadugi" w:hAnsi="Gadugi" w:cs="Calibri"/>
          <w:b/>
          <w:bCs/>
          <w:sz w:val="20"/>
          <w:szCs w:val="20"/>
        </w:rPr>
        <w:t>Consegna e installazione</w:t>
      </w:r>
    </w:p>
    <w:p w14:paraId="5C24CD57"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I sistemi di che trattasi dovranno essere consegnati nella versione corrispondente all’offerta, corredati di tutti gli accessori, cavi, connettori, software e quant’altro necessario per il corretto e sicuro funzionamento in relazione alla destinazione d’uso. Tutte le attrezzature consegnate devono essere nuove di fabbrica, costruite utilizzando parti nuove e devono includere tutti i prerequisiti previsti per il loro sicuro e corretto funzionamento.</w:t>
      </w:r>
    </w:p>
    <w:p w14:paraId="0AE67852"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 xml:space="preserve">La consegna dovrà essere eseguita in porto franco presso l’azienda destinataria, anche frazionata, entro </w:t>
      </w:r>
      <w:r w:rsidRPr="0099363A">
        <w:rPr>
          <w:rFonts w:ascii="Gadugi" w:hAnsi="Gadugi" w:cs="Calibri"/>
          <w:b/>
          <w:sz w:val="20"/>
          <w:szCs w:val="20"/>
        </w:rPr>
        <w:t>45 giorni solari</w:t>
      </w:r>
      <w:r w:rsidRPr="0099363A">
        <w:rPr>
          <w:rFonts w:ascii="Gadugi" w:hAnsi="Gadugi" w:cs="Calibri"/>
          <w:sz w:val="20"/>
          <w:szCs w:val="20"/>
        </w:rPr>
        <w:t xml:space="preserve"> dalla data di emissione degli Ordinativi di Fornitura che saranno emessi dall’Azienda medesima, salvo accordi diversi con le Aziende.</w:t>
      </w:r>
    </w:p>
    <w:p w14:paraId="46A2A2FA" w14:textId="77777777" w:rsidR="0080022B" w:rsidRPr="0099363A" w:rsidRDefault="0080022B" w:rsidP="0080022B">
      <w:pPr>
        <w:autoSpaceDE w:val="0"/>
        <w:autoSpaceDN w:val="0"/>
        <w:adjustRightInd w:val="0"/>
        <w:spacing w:line="240" w:lineRule="auto"/>
        <w:contextualSpacing/>
        <w:rPr>
          <w:rFonts w:ascii="Gadugi" w:hAnsi="Gadugi" w:cs="Calibri"/>
          <w:bCs/>
          <w:sz w:val="20"/>
          <w:szCs w:val="20"/>
        </w:rPr>
      </w:pPr>
      <w:r w:rsidRPr="0099363A">
        <w:rPr>
          <w:rFonts w:ascii="Gadugi" w:hAnsi="Gadugi" w:cs="Calibri"/>
          <w:bCs/>
          <w:sz w:val="20"/>
          <w:szCs w:val="20"/>
        </w:rPr>
        <w:t xml:space="preserve">Sono a carico del Fornitore il sopralluogo nei locali e la verifica degli impianti dove dovranno essere consegnate le apparecchiature e deve provvedere anche all’installazione compresa del collegamento della fornitura alla rete elettrica. </w:t>
      </w:r>
    </w:p>
    <w:p w14:paraId="68532BB5" w14:textId="77777777" w:rsidR="0080022B" w:rsidRPr="0099363A" w:rsidRDefault="0080022B" w:rsidP="0080022B">
      <w:pPr>
        <w:autoSpaceDE w:val="0"/>
        <w:autoSpaceDN w:val="0"/>
        <w:adjustRightInd w:val="0"/>
        <w:spacing w:line="240" w:lineRule="auto"/>
        <w:contextualSpacing/>
        <w:rPr>
          <w:rFonts w:ascii="Gadugi" w:hAnsi="Gadugi" w:cs="Calibri"/>
          <w:bCs/>
          <w:sz w:val="20"/>
          <w:szCs w:val="20"/>
        </w:rPr>
      </w:pPr>
      <w:r w:rsidRPr="0099363A">
        <w:rPr>
          <w:rFonts w:ascii="Gadugi" w:hAnsi="Gadugi" w:cs="Calibri"/>
          <w:bCs/>
          <w:sz w:val="20"/>
          <w:szCs w:val="20"/>
        </w:rPr>
        <w:t>L’installazione la messa in funzione e conseguentemente il collaudo funzionale dovranno essere conclusi come termine ultimo entro 15 giorni dalla data della consegna, salvo accordi diversi con le Aziende.</w:t>
      </w:r>
    </w:p>
    <w:p w14:paraId="59C0A541"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Tutto ciò fatto salvo diverse disposizioni contenute nel Capitolato Speciale allegato al presente documento o migliorie proposte.</w:t>
      </w:r>
    </w:p>
    <w:p w14:paraId="4E909B09"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b/>
          <w:sz w:val="20"/>
          <w:szCs w:val="20"/>
        </w:rPr>
        <w:t>Al momento della consegna</w:t>
      </w:r>
      <w:r w:rsidRPr="0099363A">
        <w:rPr>
          <w:rFonts w:ascii="Gadugi" w:hAnsi="Gadugi" w:cs="Calibri"/>
          <w:sz w:val="20"/>
          <w:szCs w:val="20"/>
        </w:rPr>
        <w:t xml:space="preserve"> delle apparecchiature, la ditta aggiudicataria sarà tenuta comunque a fornire tutta la documentazione tecnica comprendente:</w:t>
      </w:r>
    </w:p>
    <w:p w14:paraId="1C987BBE" w14:textId="77777777" w:rsidR="0080022B" w:rsidRPr="0099363A" w:rsidRDefault="0080022B" w:rsidP="0080022B">
      <w:pPr>
        <w:widowControl w:val="0"/>
        <w:numPr>
          <w:ilvl w:val="0"/>
          <w:numId w:val="37"/>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t>manuali d’uso delle apparecchiature (in lingua italiana) sia su supporto cartaceo che su supporto elettronico;</w:t>
      </w:r>
    </w:p>
    <w:p w14:paraId="20CFE8D7" w14:textId="77777777" w:rsidR="0080022B" w:rsidRPr="0099363A" w:rsidRDefault="0080022B" w:rsidP="0080022B">
      <w:pPr>
        <w:widowControl w:val="0"/>
        <w:numPr>
          <w:ilvl w:val="0"/>
          <w:numId w:val="38"/>
        </w:numPr>
        <w:adjustRightInd w:val="0"/>
        <w:spacing w:after="0" w:line="240" w:lineRule="auto"/>
        <w:ind w:left="1071" w:hanging="357"/>
        <w:contextualSpacing/>
        <w:jc w:val="both"/>
        <w:textAlignment w:val="baseline"/>
        <w:rPr>
          <w:rFonts w:ascii="Gadugi" w:hAnsi="Gadugi" w:cs="Calibri"/>
          <w:sz w:val="20"/>
          <w:szCs w:val="20"/>
        </w:rPr>
      </w:pPr>
      <w:r w:rsidRPr="0099363A">
        <w:rPr>
          <w:rFonts w:ascii="Gadugi" w:hAnsi="Gadugi" w:cs="Calibri"/>
          <w:sz w:val="20"/>
          <w:szCs w:val="20"/>
        </w:rPr>
        <w:t>piano definitivo relativo allo svolgimento dei corsi di addestramento del personale con rilascio degli attestati di partecipazione nominativi (qualora previsto dall’Azienda destinataria);</w:t>
      </w:r>
    </w:p>
    <w:p w14:paraId="63243826" w14:textId="77777777" w:rsidR="0080022B" w:rsidRPr="0099363A" w:rsidRDefault="0080022B" w:rsidP="0080022B">
      <w:pPr>
        <w:widowControl w:val="0"/>
        <w:adjustRightInd w:val="0"/>
        <w:spacing w:line="240" w:lineRule="auto"/>
        <w:contextualSpacing/>
        <w:textAlignment w:val="baseline"/>
        <w:rPr>
          <w:rFonts w:ascii="Gadugi" w:hAnsi="Gadugi" w:cs="Calibri"/>
          <w:sz w:val="20"/>
          <w:szCs w:val="20"/>
          <w:highlight w:val="green"/>
        </w:rPr>
      </w:pPr>
    </w:p>
    <w:p w14:paraId="7F8B04E9"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 xml:space="preserve">Inoltre, laddove applicabili, le schede di segnalazione dei “rischi residui” (schede di sicurezza secondo quanto stabilito dal </w:t>
      </w:r>
      <w:proofErr w:type="spellStart"/>
      <w:r w:rsidRPr="0099363A">
        <w:rPr>
          <w:rFonts w:ascii="Gadugi" w:hAnsi="Gadugi" w:cs="Calibri"/>
          <w:sz w:val="20"/>
          <w:szCs w:val="20"/>
        </w:rPr>
        <w:t>D.Lgs.</w:t>
      </w:r>
      <w:proofErr w:type="spellEnd"/>
      <w:r w:rsidRPr="0099363A">
        <w:rPr>
          <w:rFonts w:ascii="Gadugi" w:hAnsi="Gadugi" w:cs="Calibri"/>
          <w:sz w:val="20"/>
          <w:szCs w:val="20"/>
        </w:rPr>
        <w:t xml:space="preserve"> 81/08), in lingua italiana, contenenti la descrizione di:</w:t>
      </w:r>
    </w:p>
    <w:p w14:paraId="13484932" w14:textId="77777777" w:rsidR="0080022B" w:rsidRPr="0099363A" w:rsidRDefault="0080022B" w:rsidP="0080022B">
      <w:pPr>
        <w:widowControl w:val="0"/>
        <w:numPr>
          <w:ilvl w:val="0"/>
          <w:numId w:val="37"/>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t>dispositivo di protezione;</w:t>
      </w:r>
    </w:p>
    <w:p w14:paraId="572CC207" w14:textId="77777777" w:rsidR="0080022B" w:rsidRPr="0099363A" w:rsidRDefault="0080022B" w:rsidP="0080022B">
      <w:pPr>
        <w:widowControl w:val="0"/>
        <w:numPr>
          <w:ilvl w:val="0"/>
          <w:numId w:val="37"/>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lastRenderedPageBreak/>
        <w:t>procedure da seguire;</w:t>
      </w:r>
    </w:p>
    <w:p w14:paraId="6B1C6F97" w14:textId="77777777" w:rsidR="0080022B" w:rsidRPr="0099363A" w:rsidRDefault="0080022B" w:rsidP="0080022B">
      <w:pPr>
        <w:widowControl w:val="0"/>
        <w:numPr>
          <w:ilvl w:val="0"/>
          <w:numId w:val="37"/>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t>condizioni ambientali e impiantistiche da rispettare;</w:t>
      </w:r>
    </w:p>
    <w:p w14:paraId="3CF1E705" w14:textId="77777777" w:rsidR="0080022B" w:rsidRPr="0099363A" w:rsidRDefault="0080022B" w:rsidP="0080022B">
      <w:pPr>
        <w:widowControl w:val="0"/>
        <w:numPr>
          <w:ilvl w:val="0"/>
          <w:numId w:val="37"/>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t>eventuali specifiche certificazioni (da parte di Istituti o Enti quali INAIL o altro).</w:t>
      </w:r>
    </w:p>
    <w:p w14:paraId="27388BB3" w14:textId="77777777" w:rsidR="0080022B" w:rsidRPr="0099363A" w:rsidRDefault="0080022B" w:rsidP="0080022B">
      <w:pPr>
        <w:adjustRightInd w:val="0"/>
        <w:spacing w:line="240" w:lineRule="auto"/>
        <w:ind w:left="1069"/>
        <w:contextualSpacing/>
        <w:textAlignment w:val="baseline"/>
        <w:rPr>
          <w:rFonts w:ascii="Gadugi" w:hAnsi="Gadugi" w:cs="Calibri"/>
          <w:sz w:val="20"/>
          <w:szCs w:val="20"/>
        </w:rPr>
      </w:pPr>
    </w:p>
    <w:p w14:paraId="3F54268C"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 xml:space="preserve">COLLAUDO DELLE APPARECCHIATURE </w:t>
      </w:r>
    </w:p>
    <w:p w14:paraId="1A579E81" w14:textId="77777777" w:rsidR="0080022B" w:rsidRPr="0099363A" w:rsidRDefault="0080022B" w:rsidP="0080022B">
      <w:pPr>
        <w:pStyle w:val="Paragrafoelenco"/>
        <w:widowControl w:val="0"/>
        <w:numPr>
          <w:ilvl w:val="0"/>
          <w:numId w:val="39"/>
        </w:numPr>
        <w:tabs>
          <w:tab w:val="num" w:pos="0"/>
          <w:tab w:val="left" w:pos="567"/>
        </w:tabs>
        <w:overflowPunct w:val="0"/>
        <w:autoSpaceDE w:val="0"/>
        <w:autoSpaceDN w:val="0"/>
        <w:adjustRightInd w:val="0"/>
        <w:spacing w:after="0" w:line="240" w:lineRule="auto"/>
        <w:ind w:left="284" w:hanging="284"/>
        <w:jc w:val="both"/>
        <w:textAlignment w:val="baseline"/>
        <w:rPr>
          <w:rFonts w:ascii="Gadugi" w:hAnsi="Gadugi" w:cs="Calibri"/>
          <w:b/>
          <w:bCs/>
          <w:color w:val="000000"/>
          <w:sz w:val="20"/>
          <w:szCs w:val="20"/>
        </w:rPr>
      </w:pPr>
      <w:r w:rsidRPr="0099363A">
        <w:rPr>
          <w:rFonts w:ascii="Gadugi" w:hAnsi="Gadugi" w:cs="Calibri"/>
          <w:b/>
          <w:bCs/>
          <w:color w:val="000000"/>
          <w:sz w:val="20"/>
          <w:szCs w:val="20"/>
        </w:rPr>
        <w:t>Procedure di collaudo e accettazione</w:t>
      </w:r>
    </w:p>
    <w:p w14:paraId="2E6885F1"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 xml:space="preserve">Il </w:t>
      </w:r>
      <w:r w:rsidRPr="0099363A">
        <w:rPr>
          <w:rFonts w:ascii="Gadugi" w:hAnsi="Gadugi" w:cs="Calibri"/>
          <w:b/>
          <w:sz w:val="20"/>
          <w:szCs w:val="20"/>
        </w:rPr>
        <w:t xml:space="preserve">collaudo </w:t>
      </w:r>
      <w:r w:rsidRPr="0099363A">
        <w:rPr>
          <w:rFonts w:ascii="Gadugi" w:hAnsi="Gadugi" w:cs="Calibri"/>
          <w:sz w:val="20"/>
          <w:szCs w:val="20"/>
        </w:rPr>
        <w:t xml:space="preserve">dovrà essere eseguito dal Responsabile incaricato dall’Azienda, alla presenza dei tecnici della ditta aggiudicataria della fornitura. Tutto quanto necessario per l’effettuazione delle prove di collaudo (strumenti di misura, mano d’opera, ecc..) dovrà avvenire a cura, spese e responsabilità della ditta aggiudicataria. </w:t>
      </w:r>
    </w:p>
    <w:p w14:paraId="7AE74889"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 xml:space="preserve">Si precisa che il regolare collaudo non esonera il Fornitore da responsabilità per difetti e/o imperfezioni occulte o che, comunque, non siano emersi al momento del collaudo, per tutta la durata della garanzia che decorrerà dal giorno successivo alla data del collaudo. </w:t>
      </w:r>
    </w:p>
    <w:p w14:paraId="15D6B5BF" w14:textId="77777777" w:rsidR="0080022B" w:rsidRPr="008046FE" w:rsidRDefault="0080022B" w:rsidP="0080022B">
      <w:pPr>
        <w:spacing w:line="240" w:lineRule="auto"/>
        <w:contextualSpacing/>
        <w:rPr>
          <w:rFonts w:ascii="Gadugi" w:hAnsi="Gadugi" w:cs="Calibri"/>
          <w:sz w:val="20"/>
          <w:szCs w:val="20"/>
        </w:rPr>
      </w:pPr>
      <w:r w:rsidRPr="0099363A">
        <w:rPr>
          <w:rFonts w:ascii="Gadugi" w:hAnsi="Gadugi" w:cs="Calibri"/>
          <w:sz w:val="20"/>
          <w:szCs w:val="20"/>
        </w:rPr>
        <w:t xml:space="preserve">La fase di </w:t>
      </w:r>
      <w:r w:rsidRPr="0099363A">
        <w:rPr>
          <w:rFonts w:ascii="Gadugi" w:hAnsi="Gadugi" w:cs="Calibri"/>
          <w:b/>
          <w:sz w:val="20"/>
          <w:szCs w:val="20"/>
        </w:rPr>
        <w:t>accettazione</w:t>
      </w:r>
      <w:r w:rsidRPr="0099363A">
        <w:rPr>
          <w:rFonts w:ascii="Gadugi" w:hAnsi="Gadugi" w:cs="Calibri"/>
          <w:sz w:val="20"/>
          <w:szCs w:val="20"/>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le Aziende del SSR, l’adeguatezza e la qualità delle forniture e dei servizi accessori (manuali operativi e di servizio, formazione degli operatori e dei tecnici, etc.) e quanto </w:t>
      </w:r>
      <w:r w:rsidRPr="008046FE">
        <w:rPr>
          <w:rFonts w:ascii="Gadugi" w:hAnsi="Gadugi" w:cs="Calibri"/>
          <w:sz w:val="20"/>
          <w:szCs w:val="20"/>
        </w:rPr>
        <w:t>ulteriormente previsto da norme e guide tecniche specifiche.</w:t>
      </w:r>
    </w:p>
    <w:p w14:paraId="69070B2B" w14:textId="77777777" w:rsidR="0080022B" w:rsidRPr="0099363A" w:rsidRDefault="0080022B" w:rsidP="0080022B">
      <w:pPr>
        <w:spacing w:line="240" w:lineRule="auto"/>
        <w:contextualSpacing/>
        <w:rPr>
          <w:rFonts w:ascii="Gadugi" w:hAnsi="Gadugi" w:cs="Calibri"/>
          <w:sz w:val="20"/>
          <w:szCs w:val="20"/>
        </w:rPr>
      </w:pPr>
      <w:r w:rsidRPr="008046FE">
        <w:rPr>
          <w:rFonts w:ascii="Gadugi" w:hAnsi="Gadugi" w:cs="Calibri"/>
          <w:sz w:val="20"/>
          <w:szCs w:val="20"/>
        </w:rPr>
        <w:t>I dati dichiarati nel “</w:t>
      </w:r>
      <w:r w:rsidRPr="008046FE">
        <w:rPr>
          <w:rFonts w:ascii="Gadugi" w:hAnsi="Gadugi" w:cs="Calibri"/>
          <w:b/>
          <w:i/>
          <w:sz w:val="20"/>
          <w:szCs w:val="20"/>
        </w:rPr>
        <w:t>Questionario tecnico</w:t>
      </w:r>
      <w:r w:rsidRPr="008046FE">
        <w:rPr>
          <w:rFonts w:ascii="Gadugi" w:hAnsi="Gadugi" w:cs="Calibri"/>
          <w:sz w:val="20"/>
          <w:szCs w:val="20"/>
        </w:rPr>
        <w:t>” sono vincolanti</w:t>
      </w:r>
      <w:r w:rsidRPr="00641EDB">
        <w:rPr>
          <w:rFonts w:ascii="Gadugi" w:hAnsi="Gadugi" w:cs="Calibri"/>
          <w:sz w:val="20"/>
          <w:szCs w:val="20"/>
        </w:rPr>
        <w:t xml:space="preserve"> e potranno</w:t>
      </w:r>
      <w:r w:rsidRPr="0099363A">
        <w:rPr>
          <w:rFonts w:ascii="Gadugi" w:hAnsi="Gadugi" w:cs="Calibri"/>
          <w:sz w:val="20"/>
          <w:szCs w:val="20"/>
        </w:rPr>
        <w:t xml:space="preserve"> essere verificati durante le fasi di collaudo e accettazione.</w:t>
      </w:r>
    </w:p>
    <w:p w14:paraId="4E4465F5"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La firma apposta per ricevuta al momento della consegna non esonera, quindi, la ditta fornitrice dal rispondere di eventuali contestazioni che potrebbero insorgere all'atto del collaudo ed anche successivamente nel corso dell’utilizzo.</w:t>
      </w:r>
    </w:p>
    <w:p w14:paraId="31085314"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La fatturazione è vincolata all'esito positivo delle prove di collaudo e accettazione. Qualora si verificassero contestazioni, il termine di pagamento rimarrà sospeso e riprenderà con la definizione della pendenza.</w:t>
      </w:r>
    </w:p>
    <w:p w14:paraId="2767EF66"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b/>
          <w:sz w:val="20"/>
          <w:szCs w:val="20"/>
        </w:rPr>
        <w:t>In caso di fornitura incompleta o parzialmente conforme (p.es. mancanza di manuali, di accessori...), si procederà al collaudo parziale della fornitura, che consentirà all’Azienda di utilizzare il bene fornito, limitatamente alle funzioni collaudate</w:t>
      </w:r>
      <w:r w:rsidRPr="0099363A">
        <w:rPr>
          <w:rFonts w:ascii="Gadugi" w:hAnsi="Gadugi" w:cs="Calibri"/>
          <w:sz w:val="20"/>
          <w:szCs w:val="20"/>
        </w:rPr>
        <w:t xml:space="preserve">. </w:t>
      </w:r>
    </w:p>
    <w:p w14:paraId="5957DA52" w14:textId="77777777" w:rsidR="0080022B" w:rsidRPr="0099363A" w:rsidRDefault="0080022B" w:rsidP="0080022B">
      <w:pPr>
        <w:spacing w:line="240" w:lineRule="auto"/>
        <w:contextualSpacing/>
        <w:rPr>
          <w:rFonts w:ascii="Gadugi" w:hAnsi="Gadugi" w:cs="Calibri"/>
          <w:sz w:val="20"/>
          <w:szCs w:val="20"/>
          <w:u w:val="single"/>
        </w:rPr>
      </w:pPr>
      <w:r w:rsidRPr="0099363A">
        <w:rPr>
          <w:rFonts w:ascii="Gadugi" w:hAnsi="Gadugi" w:cs="Calibri"/>
          <w:sz w:val="20"/>
          <w:szCs w:val="20"/>
          <w:u w:val="single"/>
        </w:rPr>
        <w:t>Resta inteso che la garanzia decorre dalla data del collaudo definitivo, previo completamento della fornitura.</w:t>
      </w:r>
    </w:p>
    <w:p w14:paraId="1A5F5375"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La ditta è obbligata ad eliminare a proprie spese tutti i difetti manifestatisi durante tale periodo alle apparecchiature fornite, dipendenti o da vizi di fabbricazione e/o confezionamento o da difetti dei materiali impiegati o da errori nell’installazione od infine da qualunque altro inconveniente non derivante da forza maggiore.</w:t>
      </w:r>
    </w:p>
    <w:p w14:paraId="561176E9"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Il superamento delle prove di accettazione non esonera l'aggiudicatario dalla responsabilità per eventuali difetti e/o non conformità che possono essere rilevati in seguito e non emersi in fase di accettazione.</w:t>
      </w:r>
    </w:p>
    <w:p w14:paraId="770BA674" w14:textId="77777777" w:rsidR="0080022B" w:rsidRPr="0099363A" w:rsidRDefault="0080022B" w:rsidP="0080022B">
      <w:pPr>
        <w:spacing w:line="240" w:lineRule="auto"/>
        <w:contextualSpacing/>
        <w:rPr>
          <w:rFonts w:ascii="Gadugi" w:hAnsi="Gadugi" w:cs="Calibri"/>
          <w:sz w:val="20"/>
          <w:szCs w:val="20"/>
        </w:rPr>
      </w:pPr>
      <w:r w:rsidRPr="0099363A">
        <w:rPr>
          <w:rFonts w:ascii="Gadugi" w:hAnsi="Gadugi" w:cs="Calibri"/>
          <w:sz w:val="20"/>
          <w:szCs w:val="20"/>
        </w:rPr>
        <w:t>Il collaudo è, in ogni caso, subordinato alla consegna di tutta la documentazione a corredo dell'apparecchiatura di cui al punto “Condizioni di fornitura”.</w:t>
      </w:r>
    </w:p>
    <w:p w14:paraId="14FD99DE" w14:textId="77777777" w:rsidR="0080022B" w:rsidRPr="0099363A" w:rsidRDefault="0080022B" w:rsidP="0080022B">
      <w:pPr>
        <w:spacing w:line="240" w:lineRule="auto"/>
        <w:contextualSpacing/>
        <w:rPr>
          <w:rFonts w:ascii="Gadugi" w:hAnsi="Gadugi" w:cs="Calibri"/>
          <w:b/>
          <w:bCs/>
          <w:color w:val="000000"/>
          <w:sz w:val="20"/>
          <w:szCs w:val="20"/>
        </w:rPr>
      </w:pPr>
      <w:r w:rsidRPr="0099363A">
        <w:rPr>
          <w:rFonts w:ascii="Gadugi" w:hAnsi="Gadugi" w:cs="Calibri"/>
          <w:sz w:val="20"/>
          <w:szCs w:val="20"/>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r w:rsidRPr="0099363A">
        <w:rPr>
          <w:rFonts w:ascii="Gadugi" w:hAnsi="Gadugi" w:cs="Calibri"/>
          <w:b/>
          <w:bCs/>
          <w:color w:val="000000"/>
          <w:sz w:val="20"/>
          <w:szCs w:val="20"/>
        </w:rPr>
        <w:t xml:space="preserve"> </w:t>
      </w:r>
    </w:p>
    <w:p w14:paraId="60049883"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p>
    <w:p w14:paraId="2B5BC2A4"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p>
    <w:p w14:paraId="7A46DA60" w14:textId="77777777" w:rsidR="0080022B" w:rsidRPr="0099363A" w:rsidRDefault="0080022B" w:rsidP="0080022B">
      <w:pPr>
        <w:autoSpaceDE w:val="0"/>
        <w:autoSpaceDN w:val="0"/>
        <w:adjustRightInd w:val="0"/>
        <w:spacing w:line="240" w:lineRule="auto"/>
        <w:contextualSpacing/>
        <w:rPr>
          <w:rFonts w:ascii="Gadugi" w:hAnsi="Gadugi" w:cs="Calibri,Bold"/>
          <w:bCs/>
          <w:sz w:val="20"/>
          <w:szCs w:val="20"/>
        </w:rPr>
      </w:pPr>
      <w:r w:rsidRPr="0099363A">
        <w:rPr>
          <w:rFonts w:ascii="Gadugi" w:hAnsi="Gadugi" w:cs="Calibri,Bold"/>
          <w:b/>
          <w:bCs/>
          <w:sz w:val="20"/>
          <w:szCs w:val="20"/>
        </w:rPr>
        <w:t xml:space="preserve">CONSEGNA MATERIALE DI CONSUMO: </w:t>
      </w:r>
      <w:r w:rsidRPr="0099363A">
        <w:rPr>
          <w:rFonts w:ascii="Gadugi" w:hAnsi="Gadugi" w:cs="Calibri,Bold"/>
          <w:bCs/>
          <w:sz w:val="20"/>
          <w:szCs w:val="20"/>
        </w:rPr>
        <w:t xml:space="preserve">vedere </w:t>
      </w:r>
      <w:r w:rsidRPr="008046FE">
        <w:rPr>
          <w:rFonts w:ascii="Gadugi" w:hAnsi="Gadugi" w:cs="Calibri,Bold"/>
          <w:bCs/>
          <w:sz w:val="20"/>
          <w:szCs w:val="20"/>
        </w:rPr>
        <w:t>modalità previste nello schema di accordo quadro</w:t>
      </w:r>
    </w:p>
    <w:p w14:paraId="0B349C0D"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p>
    <w:p w14:paraId="7C5345E8"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GARANZIA:</w:t>
      </w:r>
    </w:p>
    <w:p w14:paraId="21ADD569" w14:textId="77777777" w:rsidR="0080022B" w:rsidRPr="0099363A" w:rsidRDefault="0080022B" w:rsidP="0080022B">
      <w:pPr>
        <w:autoSpaceDE w:val="0"/>
        <w:autoSpaceDN w:val="0"/>
        <w:adjustRightInd w:val="0"/>
        <w:spacing w:line="240" w:lineRule="auto"/>
        <w:contextualSpacing/>
        <w:rPr>
          <w:rFonts w:ascii="Gadugi" w:hAnsi="Gadugi" w:cs="Tahoma"/>
          <w:bCs/>
          <w:sz w:val="20"/>
          <w:szCs w:val="20"/>
        </w:rPr>
      </w:pPr>
      <w:r w:rsidRPr="0099363A">
        <w:rPr>
          <w:rFonts w:ascii="Gadugi" w:hAnsi="Gadugi" w:cs="Calibri"/>
          <w:sz w:val="20"/>
          <w:szCs w:val="20"/>
          <w:u w:val="single"/>
        </w:rPr>
        <w:t xml:space="preserve">MATERIALE DI CONSUMO: </w:t>
      </w:r>
      <w:r w:rsidRPr="0099363A">
        <w:rPr>
          <w:rFonts w:ascii="Gadugi" w:hAnsi="Gadugi" w:cs="Tahoma"/>
          <w:bCs/>
          <w:sz w:val="20"/>
          <w:szCs w:val="20"/>
        </w:rPr>
        <w:t>I prodotti offerti dovranno essere garantiti al 100% contro ogni difetto che possa imputarsi comunque alle procedure di fabbricazione o di magazzinaggio da parte della ditta.</w:t>
      </w:r>
    </w:p>
    <w:p w14:paraId="24E0E800" w14:textId="77777777" w:rsidR="0080022B" w:rsidRPr="0099363A" w:rsidRDefault="0080022B" w:rsidP="0080022B">
      <w:pPr>
        <w:spacing w:line="240" w:lineRule="auto"/>
        <w:contextualSpacing/>
        <w:rPr>
          <w:rFonts w:ascii="Gadugi" w:hAnsi="Gadugi" w:cs="Tahoma"/>
          <w:bCs/>
          <w:sz w:val="20"/>
          <w:szCs w:val="20"/>
        </w:rPr>
      </w:pPr>
      <w:r w:rsidRPr="0099363A">
        <w:rPr>
          <w:rFonts w:ascii="Gadugi" w:hAnsi="Gadugi" w:cs="Tahoma"/>
          <w:bCs/>
          <w:sz w:val="20"/>
          <w:szCs w:val="20"/>
        </w:rPr>
        <w:t>In caso di riscontro di imperfezioni e/o difetti imputabili alle procedure di fabbricazione o di magazzinaggio o qualora, a seguito degli accertamenti previsi dallo schema di AQ, i prodotti forniti non risultassero conformi alle caratteristiche indicate nel Capitolato Speciale, la ditta aggiudicataria sarà obbligata a sostituirli gratuitamente, entro un termine massimo di 5 giorni lavorativi dal ricevimento della richiesta di sostituzione.</w:t>
      </w:r>
    </w:p>
    <w:p w14:paraId="63310D15" w14:textId="77777777" w:rsidR="0080022B" w:rsidRPr="0099363A" w:rsidRDefault="0080022B" w:rsidP="0080022B">
      <w:pPr>
        <w:spacing w:line="240" w:lineRule="auto"/>
        <w:contextualSpacing/>
        <w:rPr>
          <w:rFonts w:ascii="Gadugi" w:hAnsi="Gadugi" w:cs="Tahoma"/>
          <w:bCs/>
          <w:sz w:val="20"/>
          <w:szCs w:val="20"/>
        </w:rPr>
      </w:pPr>
      <w:r w:rsidRPr="0099363A">
        <w:rPr>
          <w:rFonts w:ascii="Gadugi" w:hAnsi="Gadugi" w:cs="Tahoma"/>
          <w:bCs/>
          <w:sz w:val="20"/>
          <w:szCs w:val="20"/>
        </w:rPr>
        <w:t>La mancanza di tale adempimento potrà determinare l’applicazione della penale secondo quanto previsto dallo Schema di AQ nonché la risoluzione del contratto - in caso di gravi violazioni - ai sensi dello Schema di AQ.</w:t>
      </w:r>
    </w:p>
    <w:p w14:paraId="6BCFCA99" w14:textId="77777777" w:rsidR="0080022B" w:rsidRPr="0099363A" w:rsidRDefault="0080022B" w:rsidP="0080022B">
      <w:pPr>
        <w:spacing w:line="240" w:lineRule="auto"/>
        <w:contextualSpacing/>
        <w:rPr>
          <w:rFonts w:ascii="Gadugi" w:hAnsi="Gadugi" w:cs="Tahoma"/>
          <w:bCs/>
          <w:color w:val="FF0000"/>
          <w:sz w:val="20"/>
          <w:szCs w:val="20"/>
        </w:rPr>
      </w:pPr>
    </w:p>
    <w:p w14:paraId="1D9C45F9" w14:textId="77777777" w:rsidR="0080022B" w:rsidRPr="0099363A" w:rsidRDefault="0080022B" w:rsidP="0080022B">
      <w:pPr>
        <w:spacing w:line="240" w:lineRule="auto"/>
        <w:contextualSpacing/>
        <w:rPr>
          <w:rFonts w:ascii="Gadugi" w:hAnsi="Gadugi" w:cs="Tahoma"/>
          <w:bCs/>
          <w:sz w:val="20"/>
          <w:szCs w:val="20"/>
        </w:rPr>
      </w:pPr>
      <w:r w:rsidRPr="0099363A">
        <w:rPr>
          <w:rFonts w:ascii="Gadugi" w:hAnsi="Gadugi" w:cs="Tahoma"/>
          <w:bCs/>
          <w:sz w:val="20"/>
          <w:szCs w:val="20"/>
          <w:u w:val="single"/>
        </w:rPr>
        <w:lastRenderedPageBreak/>
        <w:t xml:space="preserve">APPARECCHIATURE: </w:t>
      </w:r>
      <w:r w:rsidRPr="0099363A">
        <w:rPr>
          <w:rFonts w:ascii="Gadugi" w:hAnsi="Gadugi" w:cs="Tahoma"/>
          <w:bCs/>
          <w:sz w:val="20"/>
          <w:szCs w:val="20"/>
        </w:rPr>
        <w:t>Le apparecchiature sono coperte dal servizio full service di assistenza e manutenzione full risk, come dettagliato per tutto il periodo contrattuale.</w:t>
      </w:r>
    </w:p>
    <w:p w14:paraId="0F3514A3"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p>
    <w:p w14:paraId="02656704"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 xml:space="preserve">SERVIZIO DI ASSISTENZA E MANUTENZIONE APPARECCHIATURE </w:t>
      </w:r>
    </w:p>
    <w:p w14:paraId="072DC7F8"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Pr>
          <w:rFonts w:ascii="Gadugi" w:hAnsi="Gadugi" w:cs="Calibri"/>
          <w:sz w:val="20"/>
          <w:szCs w:val="20"/>
        </w:rPr>
        <w:t>I</w:t>
      </w:r>
      <w:r w:rsidRPr="0099363A">
        <w:rPr>
          <w:rFonts w:ascii="Gadugi" w:hAnsi="Gadugi" w:cs="Calibri"/>
          <w:sz w:val="20"/>
          <w:szCs w:val="20"/>
        </w:rPr>
        <w:t>l fornitore dovrà fornire, nell’ambito dell’importo contrattuale e mediante propri tecnici specializzati, il servizio di assistenza e manutenzione “full-risk” sull’apparecchiatura, finalizzato al corretto funzionamento delle apparecchiature fornite, nonché, ove occorra, la fornitura gratuita di tutti i materiali di ricambio che si rendessero necessari a sopperire eventuali vizi o difetti di fabbricazione, ovvero, qualora necessaria o opportuna, la sostituzione delle apparecchiature</w:t>
      </w:r>
    </w:p>
    <w:p w14:paraId="025D1B77"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servizio comprenderà quanto di seguito specificato:</w:t>
      </w:r>
    </w:p>
    <w:p w14:paraId="48F34856"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p>
    <w:p w14:paraId="382AEAF5" w14:textId="77777777" w:rsidR="0080022B" w:rsidRPr="0099363A" w:rsidRDefault="0080022B" w:rsidP="0080022B">
      <w:pPr>
        <w:spacing w:line="240" w:lineRule="auto"/>
        <w:contextualSpacing/>
        <w:rPr>
          <w:rFonts w:ascii="Gadugi" w:hAnsi="Gadugi" w:cs="Tahoma"/>
          <w:sz w:val="20"/>
          <w:szCs w:val="20"/>
        </w:rPr>
      </w:pPr>
      <w:r w:rsidRPr="0099363A">
        <w:rPr>
          <w:rFonts w:ascii="Gadugi" w:hAnsi="Gadugi" w:cs="Tahoma"/>
          <w:sz w:val="20"/>
          <w:szCs w:val="20"/>
          <w:u w:val="single"/>
        </w:rPr>
        <w:t>Servizio di Help-desk e supporto telefonico tecnico/operativo</w:t>
      </w:r>
      <w:r w:rsidRPr="0099363A">
        <w:rPr>
          <w:rFonts w:ascii="Gadugi" w:hAnsi="Gadugi" w:cs="Tahoma"/>
          <w:sz w:val="20"/>
          <w:szCs w:val="20"/>
        </w:rPr>
        <w:t>: per il ricevimento delle chiamate di assistenza da parte dell'utente e per fornire indicazioni all'utente sull'utilizzo dell'apparecchiatura e per la risoluzione di problemi per via telefonica. Il servizio dovrà essere disponibile sette giorni su sette H24.</w:t>
      </w:r>
    </w:p>
    <w:p w14:paraId="6184892D"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Ad ogni richiesta ricevuta, il Fornitore dovrà assegnare, e quindi comunicare all’Amministrazione, un numero progressivo di chiamata con l’indicazione della data ed ora di registrazione.</w:t>
      </w:r>
    </w:p>
    <w:p w14:paraId="348F6AD3" w14:textId="77777777" w:rsidR="0080022B" w:rsidRPr="0099363A" w:rsidRDefault="0080022B" w:rsidP="0080022B">
      <w:pPr>
        <w:spacing w:line="240" w:lineRule="auto"/>
        <w:contextualSpacing/>
        <w:rPr>
          <w:rFonts w:ascii="Gadugi" w:hAnsi="Gadugi" w:cs="Tahoma"/>
          <w:sz w:val="20"/>
          <w:szCs w:val="20"/>
          <w:u w:val="single"/>
        </w:rPr>
      </w:pPr>
    </w:p>
    <w:p w14:paraId="7D01F492" w14:textId="77777777" w:rsidR="0080022B" w:rsidRPr="0099363A" w:rsidRDefault="0080022B" w:rsidP="0080022B">
      <w:pPr>
        <w:spacing w:line="240" w:lineRule="auto"/>
        <w:contextualSpacing/>
        <w:rPr>
          <w:rFonts w:ascii="Gadugi" w:hAnsi="Gadugi" w:cs="Tahoma"/>
          <w:sz w:val="20"/>
          <w:szCs w:val="20"/>
        </w:rPr>
      </w:pPr>
      <w:r w:rsidRPr="0099363A">
        <w:rPr>
          <w:rFonts w:ascii="Gadugi" w:hAnsi="Gadugi" w:cs="Tahoma"/>
          <w:sz w:val="20"/>
          <w:szCs w:val="20"/>
          <w:u w:val="single"/>
        </w:rPr>
        <w:t>Manutenzione preventiva</w:t>
      </w:r>
      <w:r w:rsidRPr="0099363A">
        <w:rPr>
          <w:rFonts w:ascii="Gadugi" w:hAnsi="Gadugi" w:cs="Tahoma"/>
          <w:sz w:val="20"/>
          <w:szCs w:val="20"/>
        </w:rPr>
        <w:t xml:space="preserve"> secondo quanto indicato nel manuale di servizio dell'apparecchiatura, comprensiva di regolazioni, sostituzione parti usurabili e manutenzione generale con modalità e periodicità previste dal costruttore (fornire evidenza di tale periodicità allegando stralci dai manuali che trattano l'argomento). Dichiarare se i servizi sopra richiesti non sono previsti dal fabbricante. In tal caso va allegata apposita documentazione comprovante quanto dichiarato.</w:t>
      </w:r>
    </w:p>
    <w:p w14:paraId="4F106FA9" w14:textId="77777777" w:rsidR="0080022B" w:rsidRPr="0099363A" w:rsidRDefault="0080022B" w:rsidP="0080022B">
      <w:pPr>
        <w:spacing w:line="240" w:lineRule="auto"/>
        <w:contextualSpacing/>
        <w:rPr>
          <w:rFonts w:ascii="Gadugi" w:hAnsi="Gadugi" w:cs="Tahoma"/>
          <w:color w:val="FF0000"/>
          <w:sz w:val="20"/>
          <w:szCs w:val="20"/>
          <w:u w:val="single"/>
        </w:rPr>
      </w:pPr>
    </w:p>
    <w:p w14:paraId="44989284"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Tahoma"/>
          <w:sz w:val="20"/>
          <w:szCs w:val="20"/>
          <w:u w:val="single"/>
        </w:rPr>
        <w:t>Verifiche di sicurezza</w:t>
      </w:r>
      <w:r w:rsidRPr="0099363A">
        <w:rPr>
          <w:rFonts w:ascii="Gadugi" w:hAnsi="Gadugi" w:cs="Tahoma"/>
          <w:sz w:val="20"/>
          <w:szCs w:val="20"/>
        </w:rPr>
        <w:t xml:space="preserve"> secondo quanto indicato nel manuale di service o contenuto in eventuali norme tecniche, con rendicontazione delle misure eventualmente effettuate Dichiarare se i servizi sopra richiesti non sono previsti dal fabbricante. In tal caso va allegata apposita documentazione comprovante quanto dichiarato.</w:t>
      </w:r>
      <w:r w:rsidRPr="0099363A">
        <w:rPr>
          <w:rFonts w:ascii="Gadugi" w:hAnsi="Gadugi" w:cs="Calibri"/>
          <w:sz w:val="20"/>
          <w:szCs w:val="20"/>
        </w:rPr>
        <w:t xml:space="preserve"> </w:t>
      </w:r>
    </w:p>
    <w:p w14:paraId="2C39AFEA"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Per la manutenzione preventiva e le verifiche di sicurezza dovrà essere redatto un apposito calendario degli interventi, da concordare con ogni singola amministrazione, cui Il Fornitore e tenuto al rispetto, pena l’applicazione delle penali previste.  All’Amministrazione dovrà essere inviato sempre il calendario aggiornato con l’indicazione delle modifiche e delle motivazioni relative alle modifiche.</w:t>
      </w:r>
    </w:p>
    <w:p w14:paraId="3C1E754E" w14:textId="77777777" w:rsidR="0080022B" w:rsidRPr="0099363A" w:rsidRDefault="0080022B" w:rsidP="0080022B">
      <w:pPr>
        <w:autoSpaceDE w:val="0"/>
        <w:autoSpaceDN w:val="0"/>
        <w:adjustRightInd w:val="0"/>
        <w:spacing w:line="240" w:lineRule="auto"/>
        <w:contextualSpacing/>
        <w:rPr>
          <w:rFonts w:ascii="Gadugi" w:hAnsi="Gadugi" w:cs="Calibri,Bold"/>
          <w:b/>
          <w:bCs/>
          <w:color w:val="FF0000"/>
          <w:sz w:val="20"/>
          <w:szCs w:val="20"/>
        </w:rPr>
      </w:pPr>
    </w:p>
    <w:p w14:paraId="77870E3E" w14:textId="77777777" w:rsidR="0080022B" w:rsidRPr="0099363A" w:rsidRDefault="0080022B" w:rsidP="0080022B">
      <w:pPr>
        <w:spacing w:line="240" w:lineRule="auto"/>
        <w:contextualSpacing/>
        <w:rPr>
          <w:rFonts w:ascii="Gadugi" w:hAnsi="Gadugi" w:cs="Tahoma"/>
          <w:sz w:val="20"/>
          <w:szCs w:val="20"/>
        </w:rPr>
      </w:pPr>
      <w:r w:rsidRPr="0099363A">
        <w:rPr>
          <w:rFonts w:ascii="Gadugi" w:hAnsi="Gadugi" w:cs="Tahoma"/>
          <w:sz w:val="20"/>
          <w:szCs w:val="20"/>
          <w:u w:val="single"/>
        </w:rPr>
        <w:t>Controlli di qualità / funzionalità</w:t>
      </w:r>
      <w:r w:rsidRPr="0099363A">
        <w:rPr>
          <w:rFonts w:ascii="Gadugi" w:hAnsi="Gadugi" w:cs="Tahoma"/>
          <w:sz w:val="20"/>
          <w:szCs w:val="20"/>
        </w:rPr>
        <w:t xml:space="preserve"> con modalità e periodicità secondo le normative di riferimento e le indicazioni del manuale di servizio</w:t>
      </w:r>
    </w:p>
    <w:p w14:paraId="133A69B8" w14:textId="77777777" w:rsidR="0080022B" w:rsidRPr="0099363A" w:rsidRDefault="0080022B" w:rsidP="0080022B">
      <w:pPr>
        <w:spacing w:line="240" w:lineRule="auto"/>
        <w:contextualSpacing/>
        <w:rPr>
          <w:rFonts w:ascii="Gadugi" w:hAnsi="Gadugi" w:cs="Tahoma"/>
          <w:sz w:val="20"/>
          <w:szCs w:val="20"/>
        </w:rPr>
      </w:pPr>
    </w:p>
    <w:p w14:paraId="42F681CC" w14:textId="77777777" w:rsidR="0080022B" w:rsidRPr="0099363A" w:rsidRDefault="0080022B" w:rsidP="0080022B">
      <w:pPr>
        <w:spacing w:line="240" w:lineRule="auto"/>
        <w:contextualSpacing/>
        <w:rPr>
          <w:rFonts w:ascii="Gadugi" w:hAnsi="Gadugi" w:cs="Tahoma"/>
          <w:sz w:val="20"/>
          <w:szCs w:val="20"/>
        </w:rPr>
      </w:pPr>
      <w:r w:rsidRPr="0099363A">
        <w:rPr>
          <w:rFonts w:ascii="Gadugi" w:hAnsi="Gadugi" w:cs="Tahoma"/>
          <w:bCs/>
          <w:sz w:val="20"/>
          <w:szCs w:val="20"/>
          <w:u w:val="single"/>
        </w:rPr>
        <w:t>Manutenzione correttiva</w:t>
      </w:r>
      <w:r w:rsidRPr="0099363A">
        <w:rPr>
          <w:rFonts w:ascii="Gadugi" w:hAnsi="Gadugi" w:cs="Tahoma"/>
          <w:bCs/>
          <w:sz w:val="20"/>
          <w:szCs w:val="20"/>
        </w:rPr>
        <w:t>:</w:t>
      </w:r>
      <w:r w:rsidRPr="0099363A">
        <w:rPr>
          <w:rFonts w:ascii="Gadugi" w:hAnsi="Gadugi" w:cs="Tahoma"/>
          <w:b/>
          <w:bCs/>
          <w:sz w:val="20"/>
          <w:szCs w:val="20"/>
        </w:rPr>
        <w:t xml:space="preserve"> </w:t>
      </w:r>
      <w:r w:rsidRPr="0099363A">
        <w:rPr>
          <w:rFonts w:ascii="Gadugi" w:hAnsi="Gadugi" w:cs="Tahoma"/>
          <w:bCs/>
          <w:sz w:val="20"/>
          <w:szCs w:val="20"/>
        </w:rPr>
        <w:t>Illimitato</w:t>
      </w:r>
      <w:r w:rsidRPr="0099363A">
        <w:rPr>
          <w:rFonts w:ascii="Gadugi" w:hAnsi="Gadugi" w:cs="Tahoma"/>
          <w:sz w:val="20"/>
          <w:szCs w:val="20"/>
        </w:rPr>
        <w:t xml:space="preserve"> numero di interventi di </w:t>
      </w:r>
      <w:r w:rsidRPr="0099363A">
        <w:rPr>
          <w:rFonts w:ascii="Gadugi" w:hAnsi="Gadugi" w:cs="Tahoma"/>
          <w:b/>
          <w:bCs/>
          <w:sz w:val="20"/>
          <w:szCs w:val="20"/>
          <w:u w:val="single"/>
        </w:rPr>
        <w:t>manutenzione correttiva</w:t>
      </w:r>
      <w:r w:rsidRPr="0099363A">
        <w:rPr>
          <w:rFonts w:ascii="Gadugi" w:hAnsi="Gadugi" w:cs="Tahoma"/>
          <w:sz w:val="20"/>
          <w:szCs w:val="20"/>
        </w:rPr>
        <w:t xml:space="preserve"> </w:t>
      </w:r>
      <w:r w:rsidRPr="0099363A">
        <w:rPr>
          <w:rFonts w:ascii="Gadugi" w:hAnsi="Gadugi" w:cs="Tahoma"/>
          <w:b/>
          <w:sz w:val="20"/>
          <w:szCs w:val="20"/>
        </w:rPr>
        <w:t xml:space="preserve">con tempi di primo intervento entro </w:t>
      </w:r>
      <w:r w:rsidRPr="0099363A">
        <w:rPr>
          <w:rFonts w:ascii="Gadugi" w:hAnsi="Gadugi" w:cs="Tahoma"/>
          <w:b/>
          <w:sz w:val="20"/>
          <w:szCs w:val="20"/>
          <w:u w:val="single"/>
        </w:rPr>
        <w:t>24 ore solari</w:t>
      </w:r>
      <w:r w:rsidRPr="0099363A">
        <w:rPr>
          <w:rFonts w:ascii="Gadugi" w:hAnsi="Gadugi" w:cs="Tahoma"/>
          <w:b/>
          <w:sz w:val="20"/>
          <w:szCs w:val="20"/>
        </w:rPr>
        <w:t xml:space="preserve"> e</w:t>
      </w:r>
      <w:r w:rsidRPr="0099363A">
        <w:rPr>
          <w:rFonts w:ascii="Gadugi" w:hAnsi="Gadugi" w:cs="Tahoma"/>
          <w:sz w:val="20"/>
          <w:szCs w:val="20"/>
        </w:rPr>
        <w:t xml:space="preserve"> </w:t>
      </w:r>
      <w:r w:rsidRPr="0099363A">
        <w:rPr>
          <w:rFonts w:ascii="Gadugi" w:hAnsi="Gadugi" w:cs="Tahoma"/>
          <w:b/>
          <w:bCs/>
          <w:sz w:val="20"/>
          <w:szCs w:val="20"/>
        </w:rPr>
        <w:t>risoluzione del guasto</w:t>
      </w:r>
      <w:r w:rsidRPr="0099363A">
        <w:rPr>
          <w:rFonts w:ascii="Gadugi" w:hAnsi="Gadugi" w:cs="Tahoma"/>
          <w:sz w:val="20"/>
          <w:szCs w:val="20"/>
        </w:rPr>
        <w:t xml:space="preserve"> o </w:t>
      </w:r>
      <w:r w:rsidRPr="0099363A">
        <w:rPr>
          <w:rFonts w:ascii="Gadugi" w:hAnsi="Gadugi" w:cs="Tahoma"/>
          <w:b/>
          <w:bCs/>
          <w:sz w:val="20"/>
          <w:szCs w:val="20"/>
        </w:rPr>
        <w:t xml:space="preserve">fornitura di apparecchiatura in temporanea sostituzione </w:t>
      </w:r>
      <w:r w:rsidRPr="0099363A">
        <w:rPr>
          <w:rFonts w:ascii="Gadugi" w:hAnsi="Gadugi" w:cs="Tahoma"/>
          <w:b/>
          <w:bCs/>
          <w:sz w:val="20"/>
          <w:szCs w:val="20"/>
          <w:u w:val="single"/>
        </w:rPr>
        <w:t>entro 72 ore solari</w:t>
      </w:r>
      <w:r w:rsidRPr="0099363A">
        <w:rPr>
          <w:rFonts w:ascii="Gadugi" w:hAnsi="Gadugi" w:cs="Tahoma"/>
          <w:sz w:val="20"/>
          <w:szCs w:val="20"/>
        </w:rPr>
        <w:t xml:space="preserve"> dalla chiamata effettuata dalle singole Aziende Sanitarie destinatarie della fornitura.  </w:t>
      </w:r>
    </w:p>
    <w:p w14:paraId="05DE53AB"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Sono comprese nel servizio la riparazione e la sostituzione dell'apparecchiatura in tutte le sue componenti, e la sostituzione di tutti i materiali e componenti oggetti ad usura.</w:t>
      </w:r>
    </w:p>
    <w:p w14:paraId="3D3C7175"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Tahoma"/>
          <w:sz w:val="20"/>
          <w:szCs w:val="20"/>
        </w:rPr>
        <w:t>Sono incluse le spese di trasferta dei tecnici per gli interventi in loco nonché le spese di spedizione delle apparecchiature e di ricambi o materiali</w:t>
      </w:r>
      <w:r w:rsidRPr="0099363A">
        <w:rPr>
          <w:rFonts w:ascii="Gadugi" w:hAnsi="Gadugi" w:cs="Calibri"/>
          <w:sz w:val="20"/>
          <w:szCs w:val="20"/>
        </w:rPr>
        <w:t>.</w:t>
      </w:r>
    </w:p>
    <w:p w14:paraId="52D96108" w14:textId="77777777" w:rsidR="0080022B" w:rsidRPr="0099363A" w:rsidRDefault="0080022B" w:rsidP="0080022B">
      <w:pPr>
        <w:autoSpaceDE w:val="0"/>
        <w:autoSpaceDN w:val="0"/>
        <w:adjustRightInd w:val="0"/>
        <w:spacing w:line="240" w:lineRule="auto"/>
        <w:contextualSpacing/>
        <w:rPr>
          <w:rFonts w:ascii="Gadugi" w:hAnsi="Gadugi" w:cs="Tahoma"/>
          <w:sz w:val="20"/>
          <w:szCs w:val="20"/>
        </w:rPr>
      </w:pPr>
      <w:r w:rsidRPr="0099363A">
        <w:rPr>
          <w:rFonts w:ascii="Gadugi" w:hAnsi="Gadugi" w:cs="Calibri"/>
          <w:sz w:val="20"/>
          <w:szCs w:val="20"/>
        </w:rPr>
        <w:t>Gli interventi di manutenzione correttiva potranno essere richiesti via telefono, via fax o via mail mediante una “Richiesta di intervento”.</w:t>
      </w:r>
    </w:p>
    <w:p w14:paraId="786C4D57" w14:textId="77777777" w:rsidR="0080022B" w:rsidRPr="0099363A" w:rsidRDefault="0080022B" w:rsidP="0080022B">
      <w:pPr>
        <w:spacing w:line="240" w:lineRule="auto"/>
        <w:contextualSpacing/>
        <w:rPr>
          <w:rFonts w:ascii="Gadugi" w:hAnsi="Gadugi" w:cs="Tahoma"/>
          <w:sz w:val="20"/>
          <w:szCs w:val="20"/>
          <w:u w:val="single"/>
        </w:rPr>
      </w:pPr>
    </w:p>
    <w:p w14:paraId="6DDFEFD9" w14:textId="77777777" w:rsidR="0080022B" w:rsidRPr="0099363A" w:rsidRDefault="0080022B" w:rsidP="0080022B">
      <w:pPr>
        <w:spacing w:line="240" w:lineRule="auto"/>
        <w:contextualSpacing/>
        <w:rPr>
          <w:rFonts w:ascii="Gadugi" w:hAnsi="Gadugi" w:cs="Tahoma"/>
          <w:sz w:val="20"/>
          <w:szCs w:val="20"/>
        </w:rPr>
      </w:pPr>
      <w:r w:rsidRPr="0099363A">
        <w:rPr>
          <w:rFonts w:ascii="Gadugi" w:hAnsi="Gadugi" w:cs="Tahoma"/>
          <w:sz w:val="20"/>
          <w:szCs w:val="20"/>
          <w:u w:val="single"/>
        </w:rPr>
        <w:t>Aggiornamenti hardware e software</w:t>
      </w:r>
      <w:r w:rsidRPr="0099363A">
        <w:rPr>
          <w:rFonts w:ascii="Gadugi" w:hAnsi="Gadugi" w:cs="Tahoma"/>
          <w:sz w:val="20"/>
          <w:szCs w:val="20"/>
        </w:rPr>
        <w:t xml:space="preserve"> ai fini di aumentare la sicurezza, l’affidabilità e le prestazioni del sistema come indicato dal costruttore </w:t>
      </w:r>
    </w:p>
    <w:p w14:paraId="430151BE" w14:textId="77777777" w:rsidR="0080022B" w:rsidRPr="0099363A" w:rsidRDefault="0080022B" w:rsidP="0080022B">
      <w:pPr>
        <w:autoSpaceDE w:val="0"/>
        <w:autoSpaceDN w:val="0"/>
        <w:adjustRightInd w:val="0"/>
        <w:spacing w:line="240" w:lineRule="auto"/>
        <w:contextualSpacing/>
        <w:rPr>
          <w:rFonts w:ascii="Gadugi" w:hAnsi="Gadugi" w:cs="Calibri"/>
          <w:color w:val="FF0000"/>
          <w:sz w:val="20"/>
          <w:szCs w:val="20"/>
          <w:u w:val="single"/>
        </w:rPr>
      </w:pPr>
    </w:p>
    <w:p w14:paraId="24A9ADE2"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u w:val="single"/>
        </w:rPr>
        <w:t>Ricambi e materiali usurabili</w:t>
      </w:r>
      <w:r w:rsidRPr="0099363A">
        <w:rPr>
          <w:rFonts w:ascii="Gadugi" w:hAnsi="Gadugi" w:cs="Calibri"/>
          <w:sz w:val="20"/>
          <w:szCs w:val="20"/>
        </w:rPr>
        <w:t>: sono incluse tutte le parti di ricambio necessarie al ripristino del funzionamento in caso di guasto nonché tutto il materiale usurabile da sostituire sia per usura che per indicazioni del costruttore.</w:t>
      </w:r>
    </w:p>
    <w:p w14:paraId="1C8071FF"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p>
    <w:p w14:paraId="06A214A3" w14:textId="77777777" w:rsidR="0080022B" w:rsidRPr="00C41FD9" w:rsidRDefault="0080022B" w:rsidP="0080022B">
      <w:pPr>
        <w:autoSpaceDE w:val="0"/>
        <w:autoSpaceDN w:val="0"/>
        <w:adjustRightInd w:val="0"/>
        <w:spacing w:line="240" w:lineRule="auto"/>
        <w:contextualSpacing/>
        <w:rPr>
          <w:rFonts w:ascii="Gadugi" w:hAnsi="Gadugi" w:cs="Calibri"/>
          <w:sz w:val="20"/>
          <w:szCs w:val="20"/>
        </w:rPr>
      </w:pPr>
      <w:r w:rsidRPr="00C41FD9">
        <w:rPr>
          <w:rFonts w:ascii="Gadugi" w:hAnsi="Gadugi" w:cs="Calibri"/>
          <w:sz w:val="20"/>
          <w:szCs w:val="20"/>
        </w:rPr>
        <w:t>Il costo dei servizi di assistenza e manutenzione decorrono dalla data del collaudo positivo.</w:t>
      </w:r>
    </w:p>
    <w:p w14:paraId="12FE7241"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 xml:space="preserve">Per ciascun intervento tecnico di qualsiasi natura (preventivo, di sicurezza, correttivo, ecc.), andrà fornito all’amministrazione un “rapporto tecnico” riportante i dati dell’intervento (chiamata, inizio intervento, fine </w:t>
      </w:r>
      <w:r w:rsidRPr="0099363A">
        <w:rPr>
          <w:rFonts w:ascii="Gadugi" w:hAnsi="Gadugi" w:cs="Calibri"/>
          <w:sz w:val="20"/>
          <w:szCs w:val="20"/>
        </w:rPr>
        <w:lastRenderedPageBreak/>
        <w:t>intervento, apparecchiatura interessata, operazioni svolte) con modalità da concordare con le singole Amministrazioni, formato dal tecnico che ha effettuato l’intervento e controfirmato dall’incaricato dell’Amministrazione,</w:t>
      </w:r>
    </w:p>
    <w:p w14:paraId="4671F491"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Periodicamente, con frequenza da concordare con la singola Amministrazione, dovrà essere fornita una reportistica relativa alle richieste di intervento e agli interventi effettuati nel periodo, riportante le principali informazioni di ciascun intervento e dati riassuntivi dell’attività manutentiva svolta e dei tempi di disservizio totalizzati nel periodo.</w:t>
      </w:r>
    </w:p>
    <w:p w14:paraId="1CC0270F" w14:textId="77777777" w:rsidR="0080022B" w:rsidRPr="0099363A" w:rsidRDefault="0080022B" w:rsidP="0080022B">
      <w:pPr>
        <w:autoSpaceDE w:val="0"/>
        <w:autoSpaceDN w:val="0"/>
        <w:adjustRightInd w:val="0"/>
        <w:spacing w:line="240" w:lineRule="auto"/>
        <w:contextualSpacing/>
        <w:rPr>
          <w:rFonts w:ascii="Gadugi" w:hAnsi="Gadugi" w:cs="Calibri,Bold"/>
          <w:b/>
          <w:bCs/>
          <w:sz w:val="20"/>
          <w:szCs w:val="20"/>
        </w:rPr>
      </w:pPr>
    </w:p>
    <w:p w14:paraId="12A72FC3" w14:textId="77777777" w:rsidR="0080022B" w:rsidRDefault="0080022B" w:rsidP="0080022B">
      <w:pPr>
        <w:autoSpaceDE w:val="0"/>
        <w:autoSpaceDN w:val="0"/>
        <w:adjustRightInd w:val="0"/>
        <w:spacing w:line="240" w:lineRule="auto"/>
        <w:contextualSpacing/>
        <w:rPr>
          <w:rFonts w:ascii="Gadugi" w:hAnsi="Gadugi" w:cs="Calibri,Bold"/>
          <w:b/>
          <w:bCs/>
          <w:color w:val="FF0000"/>
          <w:sz w:val="20"/>
          <w:szCs w:val="20"/>
        </w:rPr>
      </w:pPr>
      <w:r w:rsidRPr="0099363A">
        <w:rPr>
          <w:rFonts w:ascii="Gadugi" w:hAnsi="Gadugi" w:cs="Calibri,Bold"/>
          <w:b/>
          <w:bCs/>
          <w:sz w:val="20"/>
          <w:szCs w:val="20"/>
        </w:rPr>
        <w:t>INDISPONIBILITÀ E/O IMPOSSIBILITÀ DELLA FORNITURA DEL PRODOTTO AGGIUDICATO, EVOLUZIONE TECNOLOGICA</w:t>
      </w:r>
    </w:p>
    <w:p w14:paraId="32DFFFFE" w14:textId="77777777" w:rsidR="0080022B" w:rsidRPr="00B13FB0" w:rsidRDefault="0080022B" w:rsidP="0080022B">
      <w:pPr>
        <w:autoSpaceDE w:val="0"/>
        <w:autoSpaceDN w:val="0"/>
        <w:adjustRightInd w:val="0"/>
        <w:spacing w:line="240" w:lineRule="auto"/>
        <w:contextualSpacing/>
        <w:rPr>
          <w:rFonts w:ascii="Gadugi" w:hAnsi="Gadugi" w:cs="Calibri,Bold"/>
          <w:b/>
          <w:bCs/>
          <w:color w:val="FF0000"/>
          <w:sz w:val="20"/>
          <w:szCs w:val="20"/>
        </w:rPr>
      </w:pPr>
    </w:p>
    <w:p w14:paraId="566C76EF" w14:textId="77777777" w:rsidR="0080022B" w:rsidRPr="00B13FB0" w:rsidRDefault="0080022B" w:rsidP="0080022B">
      <w:pPr>
        <w:autoSpaceDE w:val="0"/>
        <w:autoSpaceDN w:val="0"/>
        <w:adjustRightInd w:val="0"/>
        <w:spacing w:after="53" w:line="240" w:lineRule="auto"/>
        <w:contextualSpacing/>
        <w:rPr>
          <w:rFonts w:ascii="Gadugi" w:hAnsi="Gadugi" w:cs="Calibri"/>
          <w:b/>
          <w:bCs/>
          <w:sz w:val="20"/>
          <w:szCs w:val="20"/>
          <w:lang w:eastAsia="x-none"/>
        </w:rPr>
      </w:pPr>
      <w:r w:rsidRPr="00B13FB0">
        <w:rPr>
          <w:rFonts w:ascii="Gadugi" w:hAnsi="Gadugi" w:cs="Calibri"/>
          <w:b/>
          <w:bCs/>
          <w:sz w:val="20"/>
          <w:szCs w:val="20"/>
          <w:lang w:eastAsia="x-none"/>
        </w:rPr>
        <w:t>Caso 1:</w:t>
      </w:r>
    </w:p>
    <w:p w14:paraId="1A1B897D" w14:textId="77777777" w:rsidR="0080022B" w:rsidRPr="00B13FB0" w:rsidRDefault="0080022B" w:rsidP="0080022B">
      <w:pPr>
        <w:autoSpaceDE w:val="0"/>
        <w:autoSpaceDN w:val="0"/>
        <w:adjustRightInd w:val="0"/>
        <w:spacing w:after="53" w:line="240" w:lineRule="auto"/>
        <w:contextualSpacing/>
        <w:rPr>
          <w:rFonts w:ascii="Gadugi" w:hAnsi="Gadugi" w:cs="Calibri"/>
          <w:b/>
          <w:bCs/>
          <w:sz w:val="20"/>
          <w:szCs w:val="20"/>
          <w:u w:val="single"/>
          <w:lang w:eastAsia="x-none"/>
        </w:rPr>
      </w:pPr>
      <w:r w:rsidRPr="00B13FB0">
        <w:rPr>
          <w:rFonts w:ascii="Gadugi" w:hAnsi="Gadugi" w:cs="Calibri"/>
          <w:bCs/>
          <w:sz w:val="20"/>
          <w:szCs w:val="20"/>
          <w:lang w:eastAsia="x-none"/>
        </w:rPr>
        <w:t>Nel corso di durata del presente accordo quadro il Fornitore potrà trovarsi nelle condizioni di non poter fornire il p</w:t>
      </w:r>
      <w:r w:rsidRPr="00B13FB0">
        <w:rPr>
          <w:rFonts w:ascii="Gadugi" w:hAnsi="Gadugi" w:cs="Calibri"/>
          <w:bCs/>
          <w:sz w:val="20"/>
          <w:szCs w:val="20"/>
        </w:rPr>
        <w:t>rodotto aggiudicato in gara per:</w:t>
      </w:r>
    </w:p>
    <w:p w14:paraId="2D765202" w14:textId="77777777" w:rsidR="0080022B" w:rsidRPr="00B13FB0" w:rsidRDefault="0080022B" w:rsidP="0080022B">
      <w:pPr>
        <w:widowControl w:val="0"/>
        <w:numPr>
          <w:ilvl w:val="0"/>
          <w:numId w:val="24"/>
        </w:numPr>
        <w:adjustRightInd w:val="0"/>
        <w:spacing w:after="120" w:line="240" w:lineRule="auto"/>
        <w:contextualSpacing/>
        <w:jc w:val="both"/>
        <w:textAlignment w:val="baseline"/>
        <w:rPr>
          <w:rFonts w:ascii="Gadugi" w:hAnsi="Gadugi" w:cs="Calibri"/>
          <w:b/>
          <w:bCs/>
          <w:sz w:val="20"/>
          <w:szCs w:val="20"/>
        </w:rPr>
      </w:pPr>
      <w:r w:rsidRPr="00B13FB0">
        <w:rPr>
          <w:rFonts w:ascii="Gadugi" w:hAnsi="Gadugi" w:cs="Calibri"/>
          <w:b/>
          <w:bCs/>
          <w:sz w:val="20"/>
          <w:szCs w:val="20"/>
        </w:rPr>
        <w:t xml:space="preserve">indisponibilità del prodotto per fuori produzione; </w:t>
      </w:r>
    </w:p>
    <w:p w14:paraId="2F34E926" w14:textId="77777777" w:rsidR="0080022B" w:rsidRPr="00B13FB0" w:rsidRDefault="0080022B" w:rsidP="0080022B">
      <w:pPr>
        <w:widowControl w:val="0"/>
        <w:numPr>
          <w:ilvl w:val="0"/>
          <w:numId w:val="24"/>
        </w:numPr>
        <w:adjustRightInd w:val="0"/>
        <w:spacing w:after="120" w:line="240" w:lineRule="auto"/>
        <w:contextualSpacing/>
        <w:jc w:val="both"/>
        <w:textAlignment w:val="baseline"/>
        <w:rPr>
          <w:rFonts w:ascii="Gadugi" w:hAnsi="Gadugi" w:cs="Calibri"/>
          <w:b/>
          <w:bCs/>
          <w:sz w:val="20"/>
          <w:szCs w:val="20"/>
        </w:rPr>
      </w:pPr>
      <w:r w:rsidRPr="00B13FB0">
        <w:rPr>
          <w:rFonts w:ascii="Gadugi" w:hAnsi="Gadugi" w:cs="Calibri"/>
          <w:b/>
          <w:bCs/>
          <w:sz w:val="20"/>
          <w:szCs w:val="20"/>
        </w:rPr>
        <w:t>impossibilità della fornitura ascrivibile alla sfera del Fornitore.</w:t>
      </w:r>
    </w:p>
    <w:p w14:paraId="1BE12927" w14:textId="77777777" w:rsidR="0080022B" w:rsidRPr="00B13FB0" w:rsidRDefault="0080022B" w:rsidP="0080022B">
      <w:pPr>
        <w:adjustRightInd w:val="0"/>
        <w:spacing w:after="120" w:line="240" w:lineRule="auto"/>
        <w:contextualSpacing/>
        <w:textAlignment w:val="baseline"/>
        <w:rPr>
          <w:rFonts w:ascii="Gadugi" w:hAnsi="Gadugi" w:cs="Calibri"/>
          <w:b/>
          <w:bCs/>
          <w:sz w:val="20"/>
          <w:szCs w:val="20"/>
        </w:rPr>
      </w:pPr>
      <w:r w:rsidRPr="00B13FB0">
        <w:rPr>
          <w:rFonts w:ascii="Gadugi" w:hAnsi="Gadugi" w:cs="Calibri"/>
          <w:bCs/>
          <w:sz w:val="20"/>
          <w:szCs w:val="20"/>
        </w:rPr>
        <w:t xml:space="preserve">In tali casi, il Fornitore dovrà dare </w:t>
      </w:r>
      <w:r w:rsidRPr="00B13FB0">
        <w:rPr>
          <w:rFonts w:ascii="Gadugi" w:hAnsi="Gadugi" w:cs="Calibri"/>
          <w:b/>
          <w:bCs/>
          <w:sz w:val="20"/>
          <w:szCs w:val="20"/>
        </w:rPr>
        <w:t xml:space="preserve">tempestiva comunicazione </w:t>
      </w:r>
      <w:r w:rsidRPr="00B13FB0">
        <w:rPr>
          <w:rFonts w:ascii="Gadugi" w:hAnsi="Gadugi" w:cs="Calibri"/>
          <w:bCs/>
          <w:sz w:val="20"/>
          <w:szCs w:val="20"/>
        </w:rPr>
        <w:t xml:space="preserve">ad ARCS della fornitura di un prodotto </w:t>
      </w:r>
      <w:r w:rsidRPr="00B13FB0">
        <w:rPr>
          <w:rFonts w:ascii="Gadugi" w:hAnsi="Gadugi" w:cs="Calibri"/>
          <w:bCs/>
          <w:sz w:val="20"/>
          <w:szCs w:val="20"/>
          <w:u w:val="single"/>
        </w:rPr>
        <w:t>equivalente</w:t>
      </w:r>
      <w:r w:rsidRPr="00B13FB0">
        <w:rPr>
          <w:rFonts w:ascii="Gadugi" w:hAnsi="Gadugi" w:cs="Calibri"/>
          <w:bCs/>
          <w:sz w:val="20"/>
          <w:szCs w:val="20"/>
        </w:rPr>
        <w:t xml:space="preserve"> sostitutivo del prodotto indisponibile, </w:t>
      </w:r>
      <w:r w:rsidRPr="00B13FB0">
        <w:rPr>
          <w:rFonts w:ascii="Gadugi" w:hAnsi="Gadugi" w:cs="Calibri"/>
          <w:b/>
          <w:bCs/>
          <w:sz w:val="20"/>
          <w:szCs w:val="20"/>
        </w:rPr>
        <w:t>senza maggiori oneri e senza modifica delle condizioni contrattuali.</w:t>
      </w:r>
    </w:p>
    <w:p w14:paraId="27F4888C" w14:textId="77777777" w:rsidR="0080022B" w:rsidRPr="00B13FB0" w:rsidRDefault="0080022B" w:rsidP="0080022B">
      <w:pPr>
        <w:adjustRightInd w:val="0"/>
        <w:spacing w:after="120" w:line="240" w:lineRule="auto"/>
        <w:contextualSpacing/>
        <w:textAlignment w:val="baseline"/>
        <w:rPr>
          <w:rFonts w:ascii="Gadugi" w:hAnsi="Gadugi" w:cs="Calibri"/>
          <w:bCs/>
          <w:sz w:val="20"/>
          <w:szCs w:val="20"/>
        </w:rPr>
      </w:pPr>
      <w:r w:rsidRPr="00B13FB0">
        <w:rPr>
          <w:rFonts w:ascii="Gadugi" w:hAnsi="Gadugi" w:cs="Calibri"/>
          <w:bCs/>
          <w:sz w:val="20"/>
          <w:szCs w:val="20"/>
        </w:rPr>
        <w:t>Contestualmente alla predetta comunicazione, e sempre ai fini della interruzione della indisponibilità del prodotto, il Fornitore dovrà:</w:t>
      </w:r>
    </w:p>
    <w:p w14:paraId="6B27325B" w14:textId="77777777" w:rsidR="0080022B" w:rsidRPr="00B13FB0" w:rsidRDefault="0080022B" w:rsidP="0080022B">
      <w:pPr>
        <w:widowControl w:val="0"/>
        <w:numPr>
          <w:ilvl w:val="0"/>
          <w:numId w:val="21"/>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produrre una dichiarazione in originale resa, ai sensi e per gli effetti degli artt. 47 e 76 del d.P.R. n. 445/2000, dallo stesso Fornitore (ove coincidente con il fabbricante) ovvero dal fabbricante (ove diverso dal Fornitore), con indicazione del prodotto offerto in sostituzione con specifica attestazione della sussistenza nel prodotto offerto in sostituzione delle funzionalità e caratteristiche (minime e migliorative) almeno pari a quelle del prodotto indisponibile.</w:t>
      </w:r>
    </w:p>
    <w:p w14:paraId="59C3C28B" w14:textId="77777777" w:rsidR="0080022B" w:rsidRPr="00B13FB0" w:rsidRDefault="0080022B" w:rsidP="0080022B">
      <w:pPr>
        <w:widowControl w:val="0"/>
        <w:numPr>
          <w:ilvl w:val="0"/>
          <w:numId w:val="21"/>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fornire almeno le seguenti informazioni relative al nuovo prodotto proposto: </w:t>
      </w:r>
    </w:p>
    <w:p w14:paraId="460B4781" w14:textId="77777777" w:rsidR="0080022B" w:rsidRPr="00B13FB0" w:rsidRDefault="0080022B" w:rsidP="0080022B">
      <w:pPr>
        <w:widowControl w:val="0"/>
        <w:numPr>
          <w:ilvl w:val="1"/>
          <w:numId w:val="23"/>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Descrizione</w:t>
      </w:r>
    </w:p>
    <w:p w14:paraId="39C3071D" w14:textId="77777777" w:rsidR="0080022B" w:rsidRPr="00B13FB0" w:rsidRDefault="0080022B" w:rsidP="0080022B">
      <w:pPr>
        <w:widowControl w:val="0"/>
        <w:numPr>
          <w:ilvl w:val="1"/>
          <w:numId w:val="23"/>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 xml:space="preserve">Nome commerciale </w:t>
      </w:r>
    </w:p>
    <w:p w14:paraId="09F4C8EB" w14:textId="77777777" w:rsidR="0080022B" w:rsidRPr="00B13FB0" w:rsidRDefault="0080022B" w:rsidP="0080022B">
      <w:pPr>
        <w:widowControl w:val="0"/>
        <w:numPr>
          <w:ilvl w:val="1"/>
          <w:numId w:val="23"/>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Codice prodotto</w:t>
      </w:r>
    </w:p>
    <w:p w14:paraId="0ECC89A2" w14:textId="77777777" w:rsidR="0080022B" w:rsidRPr="00B13FB0" w:rsidRDefault="0080022B" w:rsidP="0080022B">
      <w:pPr>
        <w:widowControl w:val="0"/>
        <w:numPr>
          <w:ilvl w:val="1"/>
          <w:numId w:val="23"/>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 xml:space="preserve">Classificazione CND </w:t>
      </w:r>
    </w:p>
    <w:p w14:paraId="57C8D069" w14:textId="77777777" w:rsidR="0080022B" w:rsidRPr="00B13FB0" w:rsidRDefault="0080022B" w:rsidP="0080022B">
      <w:pPr>
        <w:widowControl w:val="0"/>
        <w:numPr>
          <w:ilvl w:val="1"/>
          <w:numId w:val="23"/>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Numero di iscrizione alla Banca dati dei Dispositivi Medici costituita presso il Ministero della salute</w:t>
      </w:r>
    </w:p>
    <w:p w14:paraId="4DF02DB3" w14:textId="77777777" w:rsidR="0080022B" w:rsidRPr="00B13FB0" w:rsidRDefault="0080022B" w:rsidP="0080022B">
      <w:pPr>
        <w:widowControl w:val="0"/>
        <w:numPr>
          <w:ilvl w:val="0"/>
          <w:numId w:val="21"/>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riprodurre il Questionario tecnico compilato in sede di gara (anche limitato alle sole parti interessate dall’evoluzione) relativa al nuovo prodotto proposto;</w:t>
      </w:r>
    </w:p>
    <w:p w14:paraId="121618E7" w14:textId="77777777" w:rsidR="0080022B" w:rsidRPr="00B13FB0" w:rsidRDefault="0080022B" w:rsidP="0080022B">
      <w:pPr>
        <w:widowControl w:val="0"/>
        <w:numPr>
          <w:ilvl w:val="0"/>
          <w:numId w:val="21"/>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produrre tutta la documentazione tecnica che ritiene necessaria per dimostrare l’equivalenza o il miglioramento del nuovo prodotto proposto;</w:t>
      </w:r>
    </w:p>
    <w:p w14:paraId="74C60678" w14:textId="77777777" w:rsidR="0080022B" w:rsidRPr="00B13FB0" w:rsidRDefault="0080022B" w:rsidP="0080022B">
      <w:pPr>
        <w:widowControl w:val="0"/>
        <w:numPr>
          <w:ilvl w:val="0"/>
          <w:numId w:val="21"/>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qualora l’aggiudicatario non fosse più in grado di fornire il prodotto offerto, né un prodotto alternativo del medesimo fabbricante, egli dovrà produrre anche una dichiarazione in originale di “fuori produzione” resa, ai sensi e per gli effetti degli artt. 47 e 76 del d.P.R. n. 445/2000, dal Fornitore (ove coincidente con il fabbricante) ovvero dal fabbricante (ove diverso dal Fornitore); </w:t>
      </w:r>
    </w:p>
    <w:p w14:paraId="6BF31E68" w14:textId="77777777" w:rsidR="0080022B" w:rsidRPr="00B13FB0" w:rsidRDefault="0080022B" w:rsidP="0080022B">
      <w:pPr>
        <w:tabs>
          <w:tab w:val="left" w:pos="709"/>
        </w:tabs>
        <w:autoSpaceDE w:val="0"/>
        <w:autoSpaceDN w:val="0"/>
        <w:adjustRightInd w:val="0"/>
        <w:spacing w:line="240" w:lineRule="auto"/>
        <w:ind w:left="709"/>
        <w:contextualSpacing/>
        <w:rPr>
          <w:rFonts w:ascii="Gadugi" w:hAnsi="Gadugi" w:cs="Calibri"/>
          <w:bCs/>
          <w:sz w:val="20"/>
          <w:szCs w:val="20"/>
        </w:rPr>
      </w:pPr>
      <w:r w:rsidRPr="00B13FB0">
        <w:rPr>
          <w:rFonts w:ascii="Gadugi" w:hAnsi="Gadugi" w:cs="Calibri"/>
          <w:bCs/>
          <w:sz w:val="20"/>
          <w:szCs w:val="20"/>
        </w:rPr>
        <w:t xml:space="preserve">Si precisa che, esclusivamente nel caso di “fuori produzione” è ammesso </w:t>
      </w:r>
      <w:r w:rsidRPr="00B13FB0">
        <w:rPr>
          <w:rFonts w:ascii="Gadugi" w:hAnsi="Gadugi" w:cs="Calibri"/>
          <w:b/>
          <w:bCs/>
          <w:sz w:val="20"/>
          <w:szCs w:val="20"/>
        </w:rPr>
        <w:t>il mutamento della marca</w:t>
      </w:r>
      <w:r w:rsidRPr="00B13FB0">
        <w:rPr>
          <w:rFonts w:ascii="Gadugi" w:hAnsi="Gadugi" w:cs="Calibri"/>
          <w:bCs/>
          <w:sz w:val="20"/>
          <w:szCs w:val="20"/>
        </w:rPr>
        <w:t xml:space="preserve"> dei prodotti offerti, a condizione che nella dichiarazione di “fuori produzione” rilasciata dal fabbricante, questi dichiari di non disporre di nessun prodotto alternativo avente funzionalità (minime e migliorative) almeno pari a quelle da sostituire. </w:t>
      </w:r>
    </w:p>
    <w:p w14:paraId="68E25C83" w14:textId="77777777" w:rsidR="0080022B" w:rsidRPr="00B13FB0" w:rsidRDefault="0080022B" w:rsidP="0080022B">
      <w:pPr>
        <w:tabs>
          <w:tab w:val="left" w:pos="709"/>
        </w:tabs>
        <w:autoSpaceDE w:val="0"/>
        <w:autoSpaceDN w:val="0"/>
        <w:adjustRightInd w:val="0"/>
        <w:spacing w:line="240" w:lineRule="auto"/>
        <w:ind w:left="709"/>
        <w:contextualSpacing/>
        <w:rPr>
          <w:rFonts w:ascii="Gadugi" w:hAnsi="Gadugi" w:cs="Calibri"/>
          <w:bCs/>
          <w:color w:val="FF0000"/>
          <w:sz w:val="20"/>
          <w:szCs w:val="20"/>
        </w:rPr>
      </w:pPr>
    </w:p>
    <w:p w14:paraId="4F03FA9C" w14:textId="77777777" w:rsidR="0080022B" w:rsidRPr="00B13FB0" w:rsidRDefault="0080022B" w:rsidP="0080022B">
      <w:pPr>
        <w:spacing w:line="240" w:lineRule="auto"/>
        <w:contextualSpacing/>
        <w:rPr>
          <w:rFonts w:ascii="Gadugi" w:hAnsi="Gadugi" w:cs="Calibri"/>
          <w:sz w:val="20"/>
          <w:szCs w:val="20"/>
        </w:rPr>
      </w:pPr>
      <w:r w:rsidRPr="00B13FB0">
        <w:rPr>
          <w:rFonts w:ascii="Gadugi" w:hAnsi="Gadugi" w:cs="Calibri"/>
          <w:bCs/>
          <w:sz w:val="20"/>
          <w:szCs w:val="20"/>
        </w:rPr>
        <w:t>Acquisita tale documentazione da parte dell’Aggiudicatario, ARCS procederà:</w:t>
      </w:r>
    </w:p>
    <w:p w14:paraId="66B21786" w14:textId="77777777" w:rsidR="0080022B" w:rsidRPr="00B13FB0" w:rsidRDefault="0080022B" w:rsidP="0080022B">
      <w:pPr>
        <w:widowControl w:val="0"/>
        <w:numPr>
          <w:ilvl w:val="0"/>
          <w:numId w:val="26"/>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All’analisi della documentazione prodotta dell’aggiudicatario e alla verifica in ordine alla coerenza della destinazione d’uso e alla sussistenza sul prodotto equivalente di funzionalità (minime e migliorative) almeno pari a quelle del prodotto sostituito. A tale fine potrà essere richiesta all’aggiudicatario una visione o una campionatura del nuovo prodotto proposto, da effettuarsi con le stesse modalità e condizioni di quelle del capitolato di gara </w:t>
      </w:r>
    </w:p>
    <w:p w14:paraId="593D5C40" w14:textId="77777777" w:rsidR="0080022B" w:rsidRPr="00B13FB0" w:rsidRDefault="0080022B" w:rsidP="0080022B">
      <w:pPr>
        <w:widowControl w:val="0"/>
        <w:numPr>
          <w:ilvl w:val="0"/>
          <w:numId w:val="26"/>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Solo in caso di esito positivo dell’analisi della verifica tecnica di cui sopra, ARCS autorizzerà il Fornitore a sostituire il prodotto equivalente a quello precedentemente fornito </w:t>
      </w:r>
    </w:p>
    <w:p w14:paraId="2208E4A9" w14:textId="77777777" w:rsidR="0080022B" w:rsidRPr="00B13FB0" w:rsidRDefault="0080022B" w:rsidP="0080022B">
      <w:pPr>
        <w:widowControl w:val="0"/>
        <w:numPr>
          <w:ilvl w:val="0"/>
          <w:numId w:val="26"/>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In caso di esito negativo ARCS avrà facoltà di risoluzione dell’Accordo Quadro, come previsto nella stessa. </w:t>
      </w:r>
    </w:p>
    <w:p w14:paraId="4A38DFF7" w14:textId="77777777" w:rsidR="0080022B" w:rsidRPr="00B13FB0" w:rsidRDefault="0080022B" w:rsidP="0080022B">
      <w:pPr>
        <w:adjustRightInd w:val="0"/>
        <w:spacing w:after="120" w:line="240" w:lineRule="auto"/>
        <w:contextualSpacing/>
        <w:textAlignment w:val="baseline"/>
        <w:rPr>
          <w:rFonts w:ascii="Gadugi" w:hAnsi="Gadugi" w:cs="Calibri"/>
          <w:bCs/>
          <w:sz w:val="20"/>
          <w:szCs w:val="20"/>
        </w:rPr>
      </w:pPr>
    </w:p>
    <w:p w14:paraId="02F4E5E5" w14:textId="77777777" w:rsidR="0080022B" w:rsidRPr="00B13FB0" w:rsidRDefault="0080022B" w:rsidP="0080022B">
      <w:pPr>
        <w:adjustRightInd w:val="0"/>
        <w:spacing w:after="120" w:line="240" w:lineRule="auto"/>
        <w:contextualSpacing/>
        <w:textAlignment w:val="baseline"/>
        <w:rPr>
          <w:rFonts w:ascii="Gadugi" w:hAnsi="Gadugi" w:cs="Calibri"/>
          <w:b/>
          <w:bCs/>
          <w:sz w:val="20"/>
          <w:szCs w:val="20"/>
        </w:rPr>
      </w:pPr>
      <w:r w:rsidRPr="00B13FB0">
        <w:rPr>
          <w:rFonts w:ascii="Gadugi" w:hAnsi="Gadugi" w:cs="Calibri"/>
          <w:b/>
          <w:bCs/>
          <w:sz w:val="20"/>
          <w:szCs w:val="20"/>
        </w:rPr>
        <w:t>Caso 2:</w:t>
      </w:r>
    </w:p>
    <w:p w14:paraId="08242988" w14:textId="77777777" w:rsidR="0080022B" w:rsidRPr="00B13FB0" w:rsidRDefault="0080022B" w:rsidP="0080022B">
      <w:pPr>
        <w:adjustRightInd w:val="0"/>
        <w:spacing w:after="120" w:line="240" w:lineRule="auto"/>
        <w:contextualSpacing/>
        <w:textAlignment w:val="baseline"/>
        <w:rPr>
          <w:rFonts w:ascii="Gadugi" w:hAnsi="Gadugi" w:cs="Calibri"/>
          <w:b/>
          <w:bCs/>
          <w:sz w:val="20"/>
          <w:szCs w:val="20"/>
        </w:rPr>
      </w:pPr>
      <w:r w:rsidRPr="00B13FB0">
        <w:rPr>
          <w:rFonts w:ascii="Gadugi" w:hAnsi="Gadugi" w:cs="Calibri"/>
          <w:bCs/>
          <w:sz w:val="20"/>
          <w:szCs w:val="20"/>
        </w:rPr>
        <w:lastRenderedPageBreak/>
        <w:t xml:space="preserve">Nel caso in cui invece </w:t>
      </w:r>
      <w:r w:rsidRPr="00B13FB0">
        <w:rPr>
          <w:rFonts w:ascii="Gadugi" w:hAnsi="Gadugi" w:cs="Calibri"/>
          <w:b/>
          <w:bCs/>
          <w:sz w:val="20"/>
          <w:szCs w:val="20"/>
        </w:rPr>
        <w:t>siano state introdotte innovazioni o migliorie ad uno dei prodotti offerti</w:t>
      </w:r>
      <w:r w:rsidRPr="00B13FB0">
        <w:rPr>
          <w:rFonts w:ascii="Gadugi" w:hAnsi="Gadugi" w:cs="Calibri"/>
          <w:bCs/>
          <w:sz w:val="20"/>
          <w:szCs w:val="20"/>
        </w:rPr>
        <w:t xml:space="preserve">, il Fornitore, prima di procedere a qualsiasi consegna è obbligato a </w:t>
      </w:r>
      <w:r w:rsidRPr="00B13FB0">
        <w:rPr>
          <w:rFonts w:ascii="Gadugi" w:hAnsi="Gadugi" w:cs="Calibri"/>
          <w:b/>
          <w:bCs/>
          <w:sz w:val="20"/>
          <w:szCs w:val="20"/>
        </w:rPr>
        <w:t>comunicare tempestivamente</w:t>
      </w:r>
      <w:r w:rsidRPr="00B13FB0">
        <w:rPr>
          <w:rFonts w:ascii="Gadugi" w:hAnsi="Gadugi" w:cs="Calibri"/>
          <w:bCs/>
          <w:sz w:val="20"/>
          <w:szCs w:val="20"/>
        </w:rPr>
        <w:t xml:space="preserve"> ad ARCS l’offerta di un prodotto </w:t>
      </w:r>
      <w:r w:rsidRPr="00B13FB0">
        <w:rPr>
          <w:rFonts w:ascii="Gadugi" w:hAnsi="Gadugi" w:cs="Calibri"/>
          <w:bCs/>
          <w:sz w:val="20"/>
          <w:szCs w:val="20"/>
          <w:u w:val="single"/>
        </w:rPr>
        <w:t>migliorativo</w:t>
      </w:r>
      <w:r w:rsidRPr="00B13FB0">
        <w:rPr>
          <w:rFonts w:ascii="Gadugi" w:hAnsi="Gadugi" w:cs="Calibri"/>
          <w:bCs/>
          <w:sz w:val="20"/>
          <w:szCs w:val="20"/>
        </w:rPr>
        <w:t xml:space="preserve">, </w:t>
      </w:r>
      <w:r w:rsidRPr="00B13FB0">
        <w:rPr>
          <w:rFonts w:ascii="Gadugi" w:hAnsi="Gadugi" w:cs="Calibri"/>
          <w:b/>
          <w:bCs/>
          <w:sz w:val="20"/>
          <w:szCs w:val="20"/>
        </w:rPr>
        <w:t>senza maggiori oneri e senza modifica delle condizioni contrattuali.</w:t>
      </w:r>
    </w:p>
    <w:p w14:paraId="6E5A07BE" w14:textId="77777777" w:rsidR="0080022B" w:rsidRPr="00B13FB0" w:rsidRDefault="0080022B" w:rsidP="0080022B">
      <w:pPr>
        <w:adjustRightInd w:val="0"/>
        <w:spacing w:after="120" w:line="240" w:lineRule="auto"/>
        <w:contextualSpacing/>
        <w:textAlignment w:val="baseline"/>
        <w:rPr>
          <w:rFonts w:ascii="Gadugi" w:hAnsi="Gadugi" w:cs="Calibri"/>
          <w:bCs/>
          <w:sz w:val="20"/>
          <w:szCs w:val="20"/>
        </w:rPr>
      </w:pPr>
      <w:r w:rsidRPr="00B13FB0">
        <w:rPr>
          <w:rFonts w:ascii="Gadugi" w:hAnsi="Gadugi" w:cs="Calibri"/>
          <w:bCs/>
          <w:sz w:val="20"/>
          <w:szCs w:val="20"/>
        </w:rPr>
        <w:t>Contestualmente alla predetta comunicazione, il Fornitore dovrà:</w:t>
      </w:r>
    </w:p>
    <w:p w14:paraId="0EE803D8" w14:textId="77777777" w:rsidR="0080022B" w:rsidRPr="00B13FB0" w:rsidRDefault="0080022B" w:rsidP="0080022B">
      <w:pPr>
        <w:widowControl w:val="0"/>
        <w:numPr>
          <w:ilvl w:val="0"/>
          <w:numId w:val="25"/>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presentare una proposta in merito alle modifiche migliorative, producendo una dichiarazione in originale resa, ai sensi e per gli effetti degli artt. 47 e 76 del d.P.R. n. 445/2000, dallo stesso Fornitore (ove coincidente con il fabbricante) ovvero dal fabbricante (ove diverso dal Fornitore) in ordine: </w:t>
      </w:r>
    </w:p>
    <w:p w14:paraId="75E83B86" w14:textId="77777777" w:rsidR="0080022B" w:rsidRPr="00B13FB0" w:rsidRDefault="0080022B" w:rsidP="0080022B">
      <w:pPr>
        <w:widowControl w:val="0"/>
        <w:numPr>
          <w:ilvl w:val="1"/>
          <w:numId w:val="22"/>
        </w:numPr>
        <w:adjustRightInd w:val="0"/>
        <w:spacing w:after="120" w:line="240" w:lineRule="auto"/>
        <w:ind w:left="1276" w:hanging="142"/>
        <w:contextualSpacing/>
        <w:jc w:val="both"/>
        <w:textAlignment w:val="baseline"/>
        <w:rPr>
          <w:rFonts w:ascii="Gadugi" w:hAnsi="Gadugi" w:cs="Calibri"/>
          <w:bCs/>
          <w:sz w:val="20"/>
          <w:szCs w:val="20"/>
        </w:rPr>
      </w:pPr>
      <w:r w:rsidRPr="00B13FB0">
        <w:rPr>
          <w:rFonts w:ascii="Gadugi" w:hAnsi="Gadugi" w:cs="Calibri"/>
          <w:bCs/>
          <w:sz w:val="20"/>
          <w:szCs w:val="20"/>
        </w:rPr>
        <w:t xml:space="preserve">alla intervenuta evoluzione tecnologica; </w:t>
      </w:r>
    </w:p>
    <w:p w14:paraId="69407D83" w14:textId="77777777" w:rsidR="0080022B" w:rsidRPr="00B13FB0" w:rsidRDefault="0080022B" w:rsidP="0080022B">
      <w:pPr>
        <w:widowControl w:val="0"/>
        <w:numPr>
          <w:ilvl w:val="1"/>
          <w:numId w:val="22"/>
        </w:numPr>
        <w:adjustRightInd w:val="0"/>
        <w:spacing w:after="120" w:line="240" w:lineRule="auto"/>
        <w:ind w:left="1276" w:hanging="142"/>
        <w:contextualSpacing/>
        <w:jc w:val="both"/>
        <w:textAlignment w:val="baseline"/>
        <w:rPr>
          <w:rFonts w:ascii="Gadugi" w:hAnsi="Gadugi" w:cs="Calibri"/>
          <w:bCs/>
          <w:sz w:val="20"/>
          <w:szCs w:val="20"/>
        </w:rPr>
      </w:pPr>
      <w:r w:rsidRPr="00B13FB0">
        <w:rPr>
          <w:rFonts w:ascii="Gadugi" w:hAnsi="Gadugi" w:cs="Calibri"/>
          <w:bCs/>
          <w:sz w:val="20"/>
          <w:szCs w:val="20"/>
        </w:rPr>
        <w:t>alla sussistenza, sul prodotto “evoluto”, di funzionalità (minime e migliorative) almeno pari a quelle del prodotto sostituito e coerenti con la destinazione d’uso prevista per il prodotto aggiudicato in gara</w:t>
      </w:r>
    </w:p>
    <w:p w14:paraId="6A1BF1EA" w14:textId="77777777" w:rsidR="0080022B" w:rsidRPr="00B13FB0" w:rsidRDefault="0080022B" w:rsidP="0080022B">
      <w:pPr>
        <w:widowControl w:val="0"/>
        <w:numPr>
          <w:ilvl w:val="1"/>
          <w:numId w:val="22"/>
        </w:numPr>
        <w:adjustRightInd w:val="0"/>
        <w:spacing w:after="120" w:line="240" w:lineRule="auto"/>
        <w:ind w:left="1276" w:hanging="142"/>
        <w:contextualSpacing/>
        <w:jc w:val="both"/>
        <w:textAlignment w:val="baseline"/>
        <w:rPr>
          <w:rFonts w:ascii="Gadugi" w:hAnsi="Gadugi" w:cs="Calibri"/>
          <w:bCs/>
          <w:sz w:val="20"/>
          <w:szCs w:val="20"/>
        </w:rPr>
      </w:pPr>
      <w:r w:rsidRPr="00B13FB0">
        <w:rPr>
          <w:rFonts w:ascii="Gadugi" w:hAnsi="Gadugi" w:cs="Calibri"/>
          <w:bCs/>
          <w:sz w:val="20"/>
          <w:szCs w:val="20"/>
        </w:rPr>
        <w:t xml:space="preserve">alla descrizione delle caratteristiche “evolutive” </w:t>
      </w:r>
    </w:p>
    <w:p w14:paraId="4D1C8A5B" w14:textId="77777777" w:rsidR="0080022B" w:rsidRPr="00B13FB0" w:rsidRDefault="0080022B" w:rsidP="0080022B">
      <w:pPr>
        <w:widowControl w:val="0"/>
        <w:numPr>
          <w:ilvl w:val="0"/>
          <w:numId w:val="25"/>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Fornire quanto indicato nel precedente paragrafo ai punti b., c. e d.</w:t>
      </w:r>
    </w:p>
    <w:p w14:paraId="5AF4918F" w14:textId="77777777" w:rsidR="0080022B" w:rsidRPr="00B13FB0" w:rsidRDefault="0080022B" w:rsidP="0080022B">
      <w:pPr>
        <w:spacing w:line="240" w:lineRule="auto"/>
        <w:contextualSpacing/>
        <w:rPr>
          <w:rFonts w:ascii="Gadugi" w:hAnsi="Gadugi" w:cs="Calibri"/>
          <w:b/>
          <w:sz w:val="20"/>
          <w:szCs w:val="20"/>
        </w:rPr>
      </w:pPr>
      <w:r w:rsidRPr="00B13FB0">
        <w:rPr>
          <w:rFonts w:ascii="Gadugi" w:hAnsi="Gadugi" w:cs="Calibri"/>
          <w:b/>
          <w:bCs/>
          <w:sz w:val="20"/>
          <w:szCs w:val="20"/>
        </w:rPr>
        <w:t xml:space="preserve">Acquisita tale documentazione da parte dell’Aggiudicatario, ARCS procederà come </w:t>
      </w:r>
      <w:r w:rsidRPr="00B13FB0">
        <w:rPr>
          <w:rFonts w:ascii="Gadugi" w:hAnsi="Gadugi" w:cs="Calibri"/>
          <w:bCs/>
          <w:sz w:val="20"/>
          <w:szCs w:val="20"/>
        </w:rPr>
        <w:t>indicato nel precedente paragrafo ai punti 1 e 2.</w:t>
      </w:r>
    </w:p>
    <w:p w14:paraId="7381063E" w14:textId="77777777" w:rsidR="0080022B" w:rsidRPr="00B13FB0" w:rsidRDefault="0080022B" w:rsidP="0080022B">
      <w:pPr>
        <w:pStyle w:val="Paragrafoelenco"/>
        <w:spacing w:after="120" w:line="240" w:lineRule="auto"/>
        <w:rPr>
          <w:rFonts w:ascii="Gadugi" w:hAnsi="Gadugi" w:cs="Calibri"/>
          <w:bCs/>
          <w:sz w:val="20"/>
          <w:szCs w:val="20"/>
        </w:rPr>
      </w:pPr>
      <w:r w:rsidRPr="00B13FB0">
        <w:rPr>
          <w:rFonts w:ascii="Gadugi" w:hAnsi="Gadugi" w:cs="Calibri"/>
          <w:bCs/>
          <w:sz w:val="20"/>
          <w:szCs w:val="20"/>
        </w:rPr>
        <w:t xml:space="preserve">In entrambi i casi </w:t>
      </w:r>
    </w:p>
    <w:p w14:paraId="37D97CEC" w14:textId="77777777" w:rsidR="0080022B" w:rsidRPr="00B13FB0" w:rsidRDefault="0080022B" w:rsidP="0080022B">
      <w:pPr>
        <w:pStyle w:val="Paragrafoelenco"/>
        <w:spacing w:after="120" w:line="240" w:lineRule="auto"/>
        <w:rPr>
          <w:rFonts w:ascii="Gadugi" w:hAnsi="Gadugi" w:cs="Calibri"/>
          <w:bCs/>
          <w:sz w:val="20"/>
          <w:szCs w:val="20"/>
        </w:rPr>
      </w:pPr>
      <w:r w:rsidRPr="00B13FB0">
        <w:rPr>
          <w:rFonts w:ascii="Gadugi" w:hAnsi="Gadugi" w:cs="Calibri"/>
          <w:bCs/>
          <w:sz w:val="20"/>
          <w:szCs w:val="20"/>
        </w:rPr>
        <w:t>La richiesta di sostituzione dell’apparecchiature per indisponibilità o evoluzione tecnologica dovrà pervenire presso ARCS in tempi congrui al fine di espletare le procedure di accettazione della richiesta stessa: eventuali ritardi nella consegna della nuova apparecchiatura, qualora accettata, rimarranno a carico del fornitore.</w:t>
      </w:r>
    </w:p>
    <w:p w14:paraId="2D9A4214" w14:textId="77777777" w:rsidR="0080022B" w:rsidRPr="00B13FB0" w:rsidRDefault="0080022B" w:rsidP="0080022B">
      <w:pPr>
        <w:adjustRightInd w:val="0"/>
        <w:spacing w:after="120" w:line="240" w:lineRule="auto"/>
        <w:contextualSpacing/>
        <w:textAlignment w:val="baseline"/>
        <w:rPr>
          <w:rFonts w:ascii="Gadugi" w:hAnsi="Gadugi" w:cs="Calibri"/>
          <w:bCs/>
          <w:sz w:val="20"/>
          <w:szCs w:val="20"/>
        </w:rPr>
      </w:pPr>
      <w:r w:rsidRPr="00B13FB0">
        <w:rPr>
          <w:rFonts w:ascii="Gadugi" w:hAnsi="Gadugi" w:cs="Calibri"/>
          <w:bCs/>
          <w:sz w:val="20"/>
          <w:szCs w:val="20"/>
        </w:rPr>
        <w:t xml:space="preserve">Si precisa infine che </w:t>
      </w:r>
      <w:r w:rsidRPr="00B13FB0">
        <w:rPr>
          <w:rFonts w:ascii="Gadugi" w:hAnsi="Gadugi" w:cs="Calibri"/>
          <w:b/>
          <w:bCs/>
          <w:sz w:val="20"/>
          <w:szCs w:val="20"/>
        </w:rPr>
        <w:t xml:space="preserve">non verranno accolte dichiarazione di indisponibilità o proposte di evoluzione tecnologia </w:t>
      </w:r>
      <w:r w:rsidRPr="00C41FD9">
        <w:rPr>
          <w:rFonts w:ascii="Gadugi" w:hAnsi="Gadugi" w:cs="Calibri"/>
          <w:b/>
          <w:bCs/>
          <w:sz w:val="20"/>
          <w:szCs w:val="20"/>
        </w:rPr>
        <w:t>pervenute entro sei mesi dalla Stipula</w:t>
      </w:r>
      <w:r w:rsidRPr="00B13FB0">
        <w:rPr>
          <w:rFonts w:ascii="Gadugi" w:hAnsi="Gadugi" w:cs="Calibri"/>
          <w:b/>
          <w:bCs/>
          <w:sz w:val="20"/>
          <w:szCs w:val="20"/>
        </w:rPr>
        <w:t xml:space="preserve"> dell’Accordo Quadro</w:t>
      </w:r>
      <w:r w:rsidRPr="00B13FB0">
        <w:rPr>
          <w:rFonts w:ascii="Gadugi" w:hAnsi="Gadugi" w:cs="Calibri"/>
          <w:bCs/>
          <w:sz w:val="20"/>
          <w:szCs w:val="20"/>
        </w:rPr>
        <w:t xml:space="preserve">, tranne nel </w:t>
      </w:r>
      <w:r w:rsidRPr="00B13FB0">
        <w:rPr>
          <w:rFonts w:ascii="Gadugi" w:hAnsi="Gadugi" w:cs="Calibri"/>
          <w:b/>
          <w:bCs/>
          <w:sz w:val="20"/>
          <w:szCs w:val="20"/>
        </w:rPr>
        <w:t xml:space="preserve">caso in cui non siano già trascorsi dodici mesi dalla scadenza della presentazione delle offerte: </w:t>
      </w:r>
      <w:r w:rsidRPr="00B13FB0">
        <w:rPr>
          <w:rFonts w:ascii="Gadugi" w:hAnsi="Gadugi" w:cs="Calibri"/>
          <w:bCs/>
          <w:sz w:val="20"/>
          <w:szCs w:val="20"/>
        </w:rPr>
        <w:t>solo in tal caso le</w:t>
      </w:r>
      <w:r w:rsidRPr="00B13FB0">
        <w:rPr>
          <w:rFonts w:ascii="Gadugi" w:hAnsi="Gadugi" w:cs="Calibri"/>
          <w:b/>
          <w:bCs/>
          <w:sz w:val="20"/>
          <w:szCs w:val="20"/>
        </w:rPr>
        <w:t xml:space="preserve"> </w:t>
      </w:r>
      <w:r w:rsidRPr="00B13FB0">
        <w:rPr>
          <w:rFonts w:ascii="Gadugi" w:hAnsi="Gadugi" w:cs="Calibri"/>
          <w:bCs/>
          <w:sz w:val="20"/>
          <w:szCs w:val="20"/>
        </w:rPr>
        <w:t xml:space="preserve">dichiarazione di indisponibilità del prodotto aggiudicato e/o le proposta di evoluzione tecnologica pervenute entro i quattro/sei mesi dalla stipula potranno essere accolte previa accettazione di ARCS che avverrà con le modalità sopra descritte. </w:t>
      </w:r>
    </w:p>
    <w:p w14:paraId="11E5B2AA" w14:textId="77777777" w:rsidR="0080022B" w:rsidRPr="00B13FB0" w:rsidRDefault="0080022B" w:rsidP="0080022B">
      <w:pPr>
        <w:adjustRightInd w:val="0"/>
        <w:spacing w:after="120" w:line="240" w:lineRule="auto"/>
        <w:contextualSpacing/>
        <w:textAlignment w:val="baseline"/>
        <w:rPr>
          <w:rFonts w:ascii="Gadugi" w:hAnsi="Gadugi" w:cs="Calibri"/>
          <w:b/>
          <w:bCs/>
          <w:sz w:val="20"/>
          <w:szCs w:val="20"/>
        </w:rPr>
      </w:pPr>
      <w:r w:rsidRPr="00B13FB0">
        <w:rPr>
          <w:rFonts w:ascii="Gadugi" w:hAnsi="Gadugi" w:cs="Calibri"/>
          <w:bCs/>
          <w:sz w:val="20"/>
          <w:szCs w:val="20"/>
        </w:rPr>
        <w:t xml:space="preserve">È pertanto </w:t>
      </w:r>
      <w:r w:rsidRPr="00B13FB0">
        <w:rPr>
          <w:rFonts w:ascii="Gadugi" w:hAnsi="Gadugi" w:cs="Calibri"/>
          <w:b/>
          <w:bCs/>
          <w:sz w:val="20"/>
          <w:szCs w:val="20"/>
        </w:rPr>
        <w:t xml:space="preserve">richiesta obbligatoriamente la fornitura del prodotto aggiudicato in gara per un periodo </w:t>
      </w:r>
      <w:r w:rsidRPr="00B13FB0">
        <w:rPr>
          <w:rFonts w:ascii="Gadugi" w:hAnsi="Gadugi" w:cs="Calibri"/>
          <w:b/>
          <w:bCs/>
          <w:sz w:val="20"/>
          <w:szCs w:val="20"/>
          <w:u w:val="single"/>
        </w:rPr>
        <w:t>pari a sei mesi successivi alla stipula dell’Accordo Quadro</w:t>
      </w:r>
      <w:r w:rsidRPr="00B13FB0">
        <w:rPr>
          <w:rFonts w:ascii="Gadugi" w:hAnsi="Gadugi" w:cs="Calibri"/>
          <w:b/>
          <w:bCs/>
          <w:sz w:val="20"/>
          <w:szCs w:val="20"/>
        </w:rPr>
        <w:t>, eccetto il caso sopra descritto.</w:t>
      </w:r>
    </w:p>
    <w:p w14:paraId="3403DC7B" w14:textId="77777777" w:rsidR="0080022B" w:rsidRPr="0099363A" w:rsidRDefault="0080022B" w:rsidP="0080022B">
      <w:pPr>
        <w:autoSpaceDE w:val="0"/>
        <w:autoSpaceDN w:val="0"/>
        <w:adjustRightInd w:val="0"/>
        <w:spacing w:after="53" w:line="240" w:lineRule="auto"/>
        <w:contextualSpacing/>
        <w:rPr>
          <w:rFonts w:ascii="Gadugi" w:hAnsi="Gadugi" w:cs="Tahoma"/>
          <w:b/>
          <w:bCs/>
          <w:sz w:val="20"/>
          <w:szCs w:val="20"/>
          <w:u w:val="single"/>
        </w:rPr>
      </w:pPr>
      <w:r w:rsidRPr="0099363A">
        <w:rPr>
          <w:rFonts w:ascii="Gadugi" w:hAnsi="Gadugi" w:cs="Tahoma"/>
          <w:bCs/>
          <w:sz w:val="20"/>
          <w:szCs w:val="20"/>
        </w:rPr>
        <w:t>Nel corso di durata del contratto, il Fornitore potrà trovarsi nelle condizioni di non poter fornire/sostituire le apparecchiature aggiudicate in gara per:</w:t>
      </w:r>
    </w:p>
    <w:p w14:paraId="132E216B" w14:textId="77777777" w:rsidR="0080022B" w:rsidRDefault="0080022B" w:rsidP="0080022B">
      <w:pPr>
        <w:spacing w:line="240" w:lineRule="auto"/>
        <w:contextualSpacing/>
        <w:rPr>
          <w:rFonts w:ascii="Gadugi" w:hAnsi="Gadugi" w:cs="Tahoma"/>
          <w:b/>
          <w:bCs/>
          <w:sz w:val="20"/>
          <w:szCs w:val="20"/>
        </w:rPr>
      </w:pPr>
    </w:p>
    <w:p w14:paraId="6BC4CB54" w14:textId="77777777" w:rsidR="0080022B" w:rsidRPr="00B13FB0" w:rsidRDefault="0080022B" w:rsidP="0080022B">
      <w:pPr>
        <w:spacing w:line="240" w:lineRule="auto"/>
        <w:contextualSpacing/>
        <w:rPr>
          <w:rFonts w:ascii="Gadugi" w:hAnsi="Gadugi"/>
          <w:b/>
          <w:i/>
          <w:sz w:val="20"/>
          <w:szCs w:val="20"/>
        </w:rPr>
      </w:pPr>
      <w:r w:rsidRPr="00B13FB0">
        <w:rPr>
          <w:rFonts w:ascii="Gadugi" w:hAnsi="Gadugi"/>
          <w:b/>
          <w:i/>
          <w:sz w:val="20"/>
          <w:szCs w:val="20"/>
        </w:rPr>
        <w:t>Per il materiale di consumo:</w:t>
      </w:r>
    </w:p>
    <w:p w14:paraId="77B93DF6" w14:textId="77777777" w:rsidR="0080022B" w:rsidRPr="00B13FB0" w:rsidRDefault="0080022B" w:rsidP="0080022B">
      <w:pPr>
        <w:widowControl w:val="0"/>
        <w:adjustRightInd w:val="0"/>
        <w:spacing w:after="120" w:line="240" w:lineRule="auto"/>
        <w:contextualSpacing/>
        <w:textAlignment w:val="baseline"/>
        <w:rPr>
          <w:rFonts w:ascii="Gadugi" w:hAnsi="Gadugi" w:cs="Tahoma"/>
          <w:bCs/>
          <w:sz w:val="20"/>
          <w:szCs w:val="20"/>
        </w:rPr>
      </w:pPr>
      <w:r w:rsidRPr="00B13FB0">
        <w:rPr>
          <w:rFonts w:ascii="Gadugi" w:hAnsi="Gadugi" w:cs="Tahoma"/>
          <w:bCs/>
          <w:sz w:val="20"/>
          <w:szCs w:val="20"/>
        </w:rPr>
        <w:t xml:space="preserve">Qualora durante la durata dell’Accordo Quadro la ditta introduca in commercio: </w:t>
      </w:r>
    </w:p>
    <w:p w14:paraId="188B0EAA" w14:textId="77777777" w:rsidR="0080022B" w:rsidRPr="00B13FB0" w:rsidRDefault="0080022B" w:rsidP="0080022B">
      <w:pPr>
        <w:widowControl w:val="0"/>
        <w:numPr>
          <w:ilvl w:val="0"/>
          <w:numId w:val="24"/>
        </w:numPr>
        <w:adjustRightInd w:val="0"/>
        <w:spacing w:after="120" w:line="240" w:lineRule="auto"/>
        <w:ind w:left="567"/>
        <w:contextualSpacing/>
        <w:jc w:val="both"/>
        <w:textAlignment w:val="baseline"/>
        <w:rPr>
          <w:rFonts w:ascii="Gadugi" w:hAnsi="Gadugi" w:cs="Tahoma"/>
          <w:bCs/>
          <w:sz w:val="20"/>
          <w:szCs w:val="20"/>
        </w:rPr>
      </w:pPr>
      <w:r w:rsidRPr="00B13FB0">
        <w:rPr>
          <w:rFonts w:ascii="Gadugi" w:hAnsi="Gadugi" w:cs="Tahoma"/>
          <w:bCs/>
          <w:sz w:val="20"/>
          <w:szCs w:val="20"/>
        </w:rPr>
        <w:t>nuovi dispositivi analoghi a quelli offerti che presentino migliori o uguali caratteristiche di rendimento e funzionalità (aggiornamenti tecnologici),</w:t>
      </w:r>
    </w:p>
    <w:p w14:paraId="29BE52D2" w14:textId="77777777" w:rsidR="0080022B" w:rsidRPr="00B13FB0" w:rsidRDefault="0080022B" w:rsidP="0080022B">
      <w:pPr>
        <w:widowControl w:val="0"/>
        <w:numPr>
          <w:ilvl w:val="0"/>
          <w:numId w:val="24"/>
        </w:numPr>
        <w:adjustRightInd w:val="0"/>
        <w:spacing w:after="120" w:line="240" w:lineRule="auto"/>
        <w:ind w:left="567"/>
        <w:contextualSpacing/>
        <w:jc w:val="both"/>
        <w:textAlignment w:val="baseline"/>
        <w:rPr>
          <w:rFonts w:ascii="Gadugi" w:hAnsi="Gadugi" w:cs="Tahoma"/>
          <w:bCs/>
          <w:sz w:val="20"/>
          <w:szCs w:val="20"/>
        </w:rPr>
      </w:pPr>
      <w:r w:rsidRPr="00B13FB0">
        <w:rPr>
          <w:rFonts w:ascii="Gadugi" w:hAnsi="Gadugi" w:cs="Tahoma"/>
          <w:bCs/>
          <w:sz w:val="20"/>
          <w:szCs w:val="20"/>
        </w:rPr>
        <w:t xml:space="preserve">un ampliamento della gamma di misure/calibri dei prodotti oggetto della fornitura, </w:t>
      </w:r>
    </w:p>
    <w:p w14:paraId="057C0B93" w14:textId="77777777" w:rsidR="0080022B" w:rsidRPr="00B13FB0" w:rsidRDefault="0080022B" w:rsidP="0080022B">
      <w:pPr>
        <w:widowControl w:val="0"/>
        <w:adjustRightInd w:val="0"/>
        <w:spacing w:after="120" w:line="240" w:lineRule="auto"/>
        <w:contextualSpacing/>
        <w:textAlignment w:val="baseline"/>
        <w:rPr>
          <w:rFonts w:ascii="Gadugi" w:hAnsi="Gadugi" w:cs="Tahoma"/>
          <w:bCs/>
          <w:sz w:val="20"/>
          <w:szCs w:val="20"/>
        </w:rPr>
      </w:pPr>
      <w:r w:rsidRPr="00B13FB0">
        <w:rPr>
          <w:rFonts w:ascii="Gadugi" w:hAnsi="Gadugi" w:cs="Tahoma"/>
          <w:bCs/>
          <w:sz w:val="20"/>
          <w:szCs w:val="20"/>
        </w:rPr>
        <w:t xml:space="preserve">potrà inoltrare una proposta formale all’ARCS, corredata dalla documentazione tecnica dei prodotti oggetto di aggiornamento, alle medesime condizioni negoziali, in affiancamento e/o sostituzione parziale o totale di quelli aggiudicati, </w:t>
      </w:r>
    </w:p>
    <w:p w14:paraId="02D4AC3F" w14:textId="77777777" w:rsidR="0080022B" w:rsidRPr="00B13FB0" w:rsidRDefault="0080022B" w:rsidP="0080022B">
      <w:pPr>
        <w:widowControl w:val="0"/>
        <w:adjustRightInd w:val="0"/>
        <w:spacing w:after="120" w:line="240" w:lineRule="auto"/>
        <w:contextualSpacing/>
        <w:textAlignment w:val="baseline"/>
        <w:rPr>
          <w:rFonts w:ascii="Gadugi" w:hAnsi="Gadugi" w:cs="Tahoma"/>
          <w:bCs/>
          <w:sz w:val="20"/>
          <w:szCs w:val="20"/>
        </w:rPr>
      </w:pPr>
      <w:r w:rsidRPr="00B13FB0">
        <w:rPr>
          <w:rFonts w:ascii="Gadugi" w:hAnsi="Gadugi" w:cs="Tahoma"/>
          <w:bCs/>
          <w:sz w:val="20"/>
          <w:szCs w:val="20"/>
        </w:rPr>
        <w:t>Solo a seguito della conclusione del procedimento di verifica di equivalenza autorizzata da EGAS la ditta potrà consegnare la nuova merce proposta. Eventuali consegne di merce difforme dai prodotti aggiudicati in sede di gara, non preventivamente autorizzate dall’EGAS, saranno oggetto di penale prevista dallo Schema di Accordo Quadro.</w:t>
      </w:r>
    </w:p>
    <w:p w14:paraId="33E095F3"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p>
    <w:p w14:paraId="49E5536F"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p>
    <w:p w14:paraId="7DBEB717" w14:textId="77777777" w:rsidR="0080022B" w:rsidRPr="0099363A" w:rsidRDefault="0080022B" w:rsidP="0080022B">
      <w:pPr>
        <w:spacing w:line="240" w:lineRule="auto"/>
        <w:contextualSpacing/>
        <w:rPr>
          <w:rFonts w:ascii="Gadugi" w:hAnsi="Gadugi" w:cs="Arial"/>
          <w:b/>
          <w:sz w:val="20"/>
          <w:szCs w:val="20"/>
        </w:rPr>
      </w:pPr>
      <w:r w:rsidRPr="0099363A">
        <w:rPr>
          <w:rFonts w:ascii="Gadugi" w:hAnsi="Gadugi" w:cs="Arial"/>
          <w:b/>
          <w:sz w:val="20"/>
          <w:szCs w:val="20"/>
        </w:rPr>
        <w:t>FORMAZIONE</w:t>
      </w:r>
    </w:p>
    <w:p w14:paraId="1882F188"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 xml:space="preserve">Il Fornitore dovrà organizzare, nei tempi concordati con le Amministrazioni e comunque prima del collaudo, un corso di formazione tenuto da propri tecnici dedicato al personale indicato dall’Amministrazione. </w:t>
      </w:r>
    </w:p>
    <w:p w14:paraId="7278B1C4"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corso di formazione, idoneo a fornire la necessaria preparazione all’uso corretto delle apparecchiature nonché l’insegnamento di tutte le misure volte a tutelare la sicurezza del paziente e del personale di servizio, dovrà tenersi presso le diverse sedi operative dell'Amministrazione in cui verranno installate le apparecchiature.</w:t>
      </w:r>
    </w:p>
    <w:p w14:paraId="1B48915C"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corso dovrà essere seguito da un’attività di affiancamento per il primo periodo di utilizzo delle apparecchiature per un predeterminato numero di sedute delle apparecchiature concordato tra l’Amministrazione ed il Fornitore.</w:t>
      </w:r>
    </w:p>
    <w:p w14:paraId="49FD324A"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In particolare, l’istruzione del personale sull’utilizzo delle apparecchiature e dei materiali e la successiva attività di affiancamento dovrà comprendere i seguenti argomenti:</w:t>
      </w:r>
    </w:p>
    <w:p w14:paraId="117F1FBF" w14:textId="77777777" w:rsidR="0080022B" w:rsidRPr="0099363A" w:rsidRDefault="0080022B" w:rsidP="0080022B">
      <w:pPr>
        <w:pStyle w:val="Paragrafoelenco"/>
        <w:numPr>
          <w:ilvl w:val="0"/>
          <w:numId w:val="20"/>
        </w:numPr>
        <w:autoSpaceDE w:val="0"/>
        <w:autoSpaceDN w:val="0"/>
        <w:adjustRightInd w:val="0"/>
        <w:spacing w:after="0" w:line="240" w:lineRule="auto"/>
        <w:rPr>
          <w:rFonts w:ascii="Gadugi" w:hAnsi="Gadugi" w:cs="Calibri"/>
          <w:sz w:val="20"/>
          <w:szCs w:val="20"/>
        </w:rPr>
      </w:pPr>
      <w:r w:rsidRPr="0099363A">
        <w:rPr>
          <w:rFonts w:ascii="Gadugi" w:hAnsi="Gadugi" w:cs="Calibri"/>
          <w:sz w:val="20"/>
          <w:szCs w:val="20"/>
        </w:rPr>
        <w:lastRenderedPageBreak/>
        <w:t>uso dell’apparecchiatura, dei suoi dispositivi e materiali, compresi i software in ogni loro funzione e delle eventuali modalità di risparmio energetico</w:t>
      </w:r>
    </w:p>
    <w:p w14:paraId="54F19437" w14:textId="77777777" w:rsidR="0080022B" w:rsidRPr="0099363A" w:rsidRDefault="0080022B" w:rsidP="0080022B">
      <w:pPr>
        <w:pStyle w:val="Paragrafoelenco"/>
        <w:numPr>
          <w:ilvl w:val="0"/>
          <w:numId w:val="20"/>
        </w:numPr>
        <w:autoSpaceDE w:val="0"/>
        <w:autoSpaceDN w:val="0"/>
        <w:adjustRightInd w:val="0"/>
        <w:spacing w:after="0" w:line="240" w:lineRule="auto"/>
        <w:rPr>
          <w:rFonts w:ascii="Gadugi" w:hAnsi="Gadugi" w:cs="Calibri"/>
          <w:sz w:val="20"/>
          <w:szCs w:val="20"/>
        </w:rPr>
      </w:pPr>
      <w:r w:rsidRPr="0099363A">
        <w:rPr>
          <w:rFonts w:ascii="Gadugi" w:hAnsi="Gadugi" w:cs="Calibri"/>
          <w:sz w:val="20"/>
          <w:szCs w:val="20"/>
        </w:rPr>
        <w:t>procedure di pulizia e sanificazione</w:t>
      </w:r>
    </w:p>
    <w:p w14:paraId="52CFD3CD" w14:textId="77777777" w:rsidR="0080022B" w:rsidRPr="0099363A" w:rsidRDefault="0080022B" w:rsidP="0080022B">
      <w:pPr>
        <w:pStyle w:val="Paragrafoelenco"/>
        <w:numPr>
          <w:ilvl w:val="0"/>
          <w:numId w:val="20"/>
        </w:numPr>
        <w:autoSpaceDE w:val="0"/>
        <w:autoSpaceDN w:val="0"/>
        <w:adjustRightInd w:val="0"/>
        <w:spacing w:after="0" w:line="240" w:lineRule="auto"/>
        <w:rPr>
          <w:rFonts w:ascii="Gadugi" w:hAnsi="Gadugi" w:cs="Calibri"/>
          <w:sz w:val="20"/>
          <w:szCs w:val="20"/>
        </w:rPr>
      </w:pPr>
      <w:r w:rsidRPr="0099363A">
        <w:rPr>
          <w:rFonts w:ascii="Gadugi" w:hAnsi="Gadugi" w:cs="Calibri"/>
          <w:sz w:val="20"/>
          <w:szCs w:val="20"/>
        </w:rPr>
        <w:t>procedure per la soluzione autonoma degli inconvenienti più frequenti;</w:t>
      </w:r>
    </w:p>
    <w:p w14:paraId="09FD46CD" w14:textId="77777777" w:rsidR="0080022B" w:rsidRPr="0099363A" w:rsidRDefault="0080022B" w:rsidP="0080022B">
      <w:pPr>
        <w:pStyle w:val="Paragrafoelenco"/>
        <w:numPr>
          <w:ilvl w:val="0"/>
          <w:numId w:val="20"/>
        </w:numPr>
        <w:autoSpaceDE w:val="0"/>
        <w:autoSpaceDN w:val="0"/>
        <w:adjustRightInd w:val="0"/>
        <w:spacing w:after="0" w:line="240" w:lineRule="auto"/>
        <w:jc w:val="both"/>
        <w:rPr>
          <w:rFonts w:ascii="Gadugi" w:hAnsi="Gadugi" w:cs="Calibri"/>
          <w:sz w:val="20"/>
          <w:szCs w:val="20"/>
        </w:rPr>
      </w:pPr>
      <w:r w:rsidRPr="0099363A">
        <w:rPr>
          <w:rFonts w:ascii="Gadugi" w:hAnsi="Gadugi" w:cs="Calibri"/>
          <w:sz w:val="20"/>
          <w:szCs w:val="20"/>
        </w:rPr>
        <w:t>modalità di comunicazione (es. orari e numeri di telefono, mail) con il Fornitore per eventuali richieste di intervento, assistenza e manutenzione e per ogni altro tipo di esigenza connessa con i servizi previsti e con le esigenze di utilizzo delle apparecchiature e dei relativi dispositivi.</w:t>
      </w:r>
    </w:p>
    <w:p w14:paraId="5491EC74" w14:textId="77777777" w:rsidR="0080022B" w:rsidRPr="0099363A" w:rsidRDefault="0080022B" w:rsidP="0080022B">
      <w:pPr>
        <w:autoSpaceDE w:val="0"/>
        <w:autoSpaceDN w:val="0"/>
        <w:adjustRightInd w:val="0"/>
        <w:spacing w:line="240" w:lineRule="auto"/>
        <w:contextualSpacing/>
        <w:rPr>
          <w:rFonts w:ascii="Gadugi" w:hAnsi="Gadugi" w:cs="Calibri"/>
          <w:color w:val="FF0000"/>
          <w:sz w:val="20"/>
          <w:szCs w:val="20"/>
        </w:rPr>
      </w:pPr>
    </w:p>
    <w:p w14:paraId="7D291101" w14:textId="77777777" w:rsidR="0080022B" w:rsidRPr="0099363A" w:rsidRDefault="0080022B" w:rsidP="0080022B">
      <w:pPr>
        <w:autoSpaceDE w:val="0"/>
        <w:autoSpaceDN w:val="0"/>
        <w:adjustRightInd w:val="0"/>
        <w:spacing w:line="240" w:lineRule="auto"/>
        <w:contextualSpacing/>
        <w:rPr>
          <w:rFonts w:ascii="Gadugi" w:hAnsi="Gadugi" w:cs="Tahoma"/>
          <w:sz w:val="20"/>
          <w:szCs w:val="20"/>
        </w:rPr>
      </w:pPr>
      <w:r w:rsidRPr="0099363A">
        <w:rPr>
          <w:rFonts w:ascii="Gadugi" w:hAnsi="Gadugi" w:cs="Calibri"/>
          <w:sz w:val="20"/>
          <w:szCs w:val="20"/>
        </w:rPr>
        <w:t>A conclusione del corso dovrà essere rilasciato agli operatori formati un</w:t>
      </w:r>
      <w:r w:rsidRPr="0099363A">
        <w:rPr>
          <w:rFonts w:ascii="Gadugi" w:hAnsi="Gadugi" w:cs="Tahoma"/>
          <w:sz w:val="20"/>
          <w:szCs w:val="20"/>
        </w:rPr>
        <w:t xml:space="preserve"> certificato nominativo.</w:t>
      </w:r>
    </w:p>
    <w:p w14:paraId="2B7E3EAA" w14:textId="77777777" w:rsidR="0080022B" w:rsidRPr="0099363A" w:rsidRDefault="0080022B" w:rsidP="0080022B">
      <w:pPr>
        <w:autoSpaceDE w:val="0"/>
        <w:autoSpaceDN w:val="0"/>
        <w:adjustRightInd w:val="0"/>
        <w:spacing w:line="240" w:lineRule="auto"/>
        <w:contextualSpacing/>
        <w:rPr>
          <w:rFonts w:ascii="Gadugi" w:hAnsi="Gadugi" w:cs="Tahoma"/>
          <w:sz w:val="20"/>
          <w:szCs w:val="20"/>
        </w:rPr>
      </w:pPr>
      <w:r w:rsidRPr="0099363A">
        <w:rPr>
          <w:rFonts w:ascii="Gadugi" w:hAnsi="Gadugi" w:cs="Tahoma"/>
          <w:sz w:val="20"/>
          <w:szCs w:val="20"/>
        </w:rPr>
        <w:t>La formazione dovrà prevedere dei momenti di aggiornamento successivo in occasione di aggiornamenti (hardware o software) delle apparecchiature o dei materiali.</w:t>
      </w:r>
    </w:p>
    <w:p w14:paraId="2536B76E" w14:textId="77777777" w:rsidR="0080022B" w:rsidRPr="0099363A" w:rsidRDefault="0080022B" w:rsidP="0080022B">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La formazione dovrà avvenire presso le sedi delle Aziende del SSR con un calendario e orario da concordare con le Amministrazioni, che forniranno il numero delle persone da formare per ciascuna sede.</w:t>
      </w:r>
    </w:p>
    <w:p w14:paraId="3F27CF3A" w14:textId="77777777" w:rsidR="0080022B" w:rsidRPr="0099363A" w:rsidRDefault="0080022B" w:rsidP="0080022B">
      <w:pPr>
        <w:spacing w:line="240" w:lineRule="auto"/>
        <w:contextualSpacing/>
        <w:rPr>
          <w:rFonts w:ascii="Gadugi" w:hAnsi="Gadugi" w:cs="Arial"/>
          <w:sz w:val="20"/>
          <w:szCs w:val="20"/>
        </w:rPr>
      </w:pPr>
    </w:p>
    <w:p w14:paraId="7545BCDB" w14:textId="77777777" w:rsidR="0080022B" w:rsidRPr="00641EDB" w:rsidRDefault="0080022B" w:rsidP="0080022B">
      <w:pPr>
        <w:spacing w:line="240" w:lineRule="auto"/>
        <w:contextualSpacing/>
        <w:rPr>
          <w:rFonts w:ascii="Gadugi" w:hAnsi="Gadugi" w:cs="Arial"/>
          <w:b/>
          <w:bCs/>
          <w:sz w:val="20"/>
          <w:szCs w:val="20"/>
        </w:rPr>
      </w:pPr>
      <w:r w:rsidRPr="00641EDB">
        <w:rPr>
          <w:rFonts w:ascii="Gadugi" w:hAnsi="Gadugi" w:cs="Arial"/>
          <w:b/>
          <w:bCs/>
          <w:sz w:val="20"/>
          <w:szCs w:val="20"/>
        </w:rPr>
        <w:t>INTERFACCIAMENTO CON CARTELLA CLINICA IN USO</w:t>
      </w:r>
    </w:p>
    <w:p w14:paraId="0F6B2721" w14:textId="77777777" w:rsidR="0080022B" w:rsidRPr="00890FC9" w:rsidRDefault="0080022B" w:rsidP="0080022B">
      <w:pPr>
        <w:spacing w:line="240" w:lineRule="auto"/>
        <w:contextualSpacing/>
        <w:rPr>
          <w:rFonts w:ascii="Gadugi" w:hAnsi="Gadugi" w:cs="Arial"/>
          <w:sz w:val="20"/>
          <w:szCs w:val="20"/>
        </w:rPr>
      </w:pPr>
      <w:r w:rsidRPr="00890FC9">
        <w:rPr>
          <w:rFonts w:ascii="Gadugi" w:hAnsi="Gadugi" w:cs="Arial"/>
          <w:sz w:val="20"/>
          <w:szCs w:val="20"/>
        </w:rPr>
        <w:t>Cartelle attualmente in uso presso i centri della regione</w:t>
      </w:r>
    </w:p>
    <w:p w14:paraId="1CC8E359" w14:textId="77777777" w:rsidR="0080022B" w:rsidRPr="00890FC9" w:rsidRDefault="0080022B" w:rsidP="0080022B">
      <w:pPr>
        <w:pStyle w:val="Paragrafoelenco"/>
        <w:numPr>
          <w:ilvl w:val="0"/>
          <w:numId w:val="41"/>
        </w:numPr>
        <w:spacing w:after="0" w:line="240" w:lineRule="auto"/>
        <w:jc w:val="both"/>
        <w:rPr>
          <w:rFonts w:ascii="Gadugi" w:hAnsi="Gadugi" w:cs="Arial"/>
          <w:sz w:val="20"/>
          <w:szCs w:val="20"/>
        </w:rPr>
      </w:pPr>
      <w:r w:rsidRPr="00890FC9">
        <w:rPr>
          <w:rFonts w:ascii="Gadugi" w:hAnsi="Gadugi" w:cs="Arial"/>
          <w:sz w:val="20"/>
          <w:szCs w:val="20"/>
        </w:rPr>
        <w:t>DIGISTAT (RIANIMATORI)</w:t>
      </w:r>
    </w:p>
    <w:p w14:paraId="61C6964F" w14:textId="77777777" w:rsidR="0080022B" w:rsidRPr="00890FC9" w:rsidRDefault="0080022B" w:rsidP="0080022B">
      <w:pPr>
        <w:pStyle w:val="Paragrafoelenco"/>
        <w:numPr>
          <w:ilvl w:val="0"/>
          <w:numId w:val="41"/>
        </w:numPr>
        <w:spacing w:after="0" w:line="240" w:lineRule="auto"/>
        <w:jc w:val="both"/>
        <w:rPr>
          <w:rFonts w:ascii="Gadugi" w:hAnsi="Gadugi" w:cs="Arial"/>
          <w:sz w:val="20"/>
          <w:szCs w:val="20"/>
        </w:rPr>
      </w:pPr>
      <w:proofErr w:type="spellStart"/>
      <w:r w:rsidRPr="00890FC9">
        <w:rPr>
          <w:rFonts w:ascii="Gadugi" w:hAnsi="Gadugi" w:cs="Arial"/>
          <w:i/>
          <w:iCs/>
          <w:sz w:val="20"/>
          <w:szCs w:val="20"/>
        </w:rPr>
        <w:t>MedWare</w:t>
      </w:r>
      <w:proofErr w:type="spellEnd"/>
      <w:r w:rsidRPr="00890FC9">
        <w:rPr>
          <w:rFonts w:ascii="Gadugi" w:hAnsi="Gadugi" w:cs="Arial"/>
          <w:i/>
          <w:iCs/>
          <w:sz w:val="20"/>
          <w:szCs w:val="20"/>
        </w:rPr>
        <w:t> WEB della ditta SINED</w:t>
      </w:r>
      <w:r w:rsidRPr="00890FC9">
        <w:rPr>
          <w:rFonts w:ascii="Gadugi" w:hAnsi="Gadugi" w:cs="Arial"/>
          <w:sz w:val="20"/>
          <w:szCs w:val="20"/>
        </w:rPr>
        <w:t xml:space="preserve"> (NEFROLOGI)</w:t>
      </w:r>
    </w:p>
    <w:p w14:paraId="1A8151C2" w14:textId="77777777" w:rsidR="0080022B" w:rsidRPr="00890FC9" w:rsidRDefault="0080022B" w:rsidP="0080022B">
      <w:pPr>
        <w:spacing w:line="240" w:lineRule="auto"/>
        <w:contextualSpacing/>
        <w:rPr>
          <w:rFonts w:ascii="Gadugi" w:hAnsi="Gadugi" w:cs="Arial"/>
          <w:sz w:val="20"/>
          <w:szCs w:val="20"/>
        </w:rPr>
      </w:pPr>
    </w:p>
    <w:p w14:paraId="6E2A3905" w14:textId="77777777" w:rsidR="0080022B" w:rsidRPr="00890FC9" w:rsidRDefault="0080022B" w:rsidP="0080022B">
      <w:pPr>
        <w:spacing w:line="240" w:lineRule="auto"/>
        <w:contextualSpacing/>
        <w:rPr>
          <w:rFonts w:ascii="Gadugi" w:hAnsi="Gadugi" w:cs="Arial"/>
          <w:i/>
          <w:iCs/>
          <w:sz w:val="20"/>
          <w:szCs w:val="20"/>
        </w:rPr>
      </w:pPr>
      <w:r w:rsidRPr="00890FC9">
        <w:rPr>
          <w:rFonts w:ascii="Gadugi" w:hAnsi="Gadugi" w:cs="Arial"/>
          <w:i/>
          <w:iCs/>
          <w:sz w:val="20"/>
          <w:szCs w:val="20"/>
        </w:rPr>
        <w:t>L’aggiudicatario dovrà garantire l’integrazione con il sistema di monitoraggio Expert della cartella clinica informatizzata </w:t>
      </w:r>
      <w:proofErr w:type="spellStart"/>
      <w:r w:rsidRPr="00890FC9">
        <w:rPr>
          <w:rFonts w:ascii="Gadugi" w:hAnsi="Gadugi" w:cs="Arial"/>
          <w:i/>
          <w:iCs/>
          <w:sz w:val="20"/>
          <w:szCs w:val="20"/>
        </w:rPr>
        <w:t>MedWare</w:t>
      </w:r>
      <w:proofErr w:type="spellEnd"/>
      <w:r w:rsidRPr="00890FC9">
        <w:rPr>
          <w:rFonts w:ascii="Gadugi" w:hAnsi="Gadugi" w:cs="Arial"/>
          <w:i/>
          <w:iCs/>
          <w:sz w:val="20"/>
          <w:szCs w:val="20"/>
        </w:rPr>
        <w:t xml:space="preserve"> WEB della ditta SINED e con  la cartella </w:t>
      </w:r>
      <w:r w:rsidRPr="00890FC9">
        <w:rPr>
          <w:rFonts w:ascii="Gadugi" w:hAnsi="Gadugi" w:cs="Arial"/>
          <w:sz w:val="20"/>
          <w:szCs w:val="20"/>
        </w:rPr>
        <w:t>DIGISTAT</w:t>
      </w:r>
      <w:r w:rsidRPr="00890FC9">
        <w:rPr>
          <w:rFonts w:ascii="Gadugi" w:hAnsi="Gadugi" w:cs="Arial"/>
          <w:i/>
          <w:iCs/>
          <w:sz w:val="20"/>
          <w:szCs w:val="20"/>
        </w:rPr>
        <w:t xml:space="preserve"> , in uso presso gli Enti del SSR. </w:t>
      </w:r>
    </w:p>
    <w:p w14:paraId="64DA61D6" w14:textId="77777777" w:rsidR="0080022B" w:rsidRPr="00890FC9" w:rsidRDefault="0080022B" w:rsidP="0080022B">
      <w:pPr>
        <w:spacing w:line="240" w:lineRule="auto"/>
        <w:contextualSpacing/>
        <w:rPr>
          <w:rFonts w:ascii="Gadugi" w:hAnsi="Gadugi" w:cs="Arial"/>
          <w:i/>
          <w:iCs/>
          <w:sz w:val="20"/>
          <w:szCs w:val="20"/>
        </w:rPr>
      </w:pPr>
    </w:p>
    <w:p w14:paraId="28E833AC" w14:textId="77777777" w:rsidR="0080022B" w:rsidRPr="00890FC9" w:rsidRDefault="0080022B" w:rsidP="0080022B">
      <w:pPr>
        <w:widowControl w:val="0"/>
        <w:spacing w:before="60" w:after="60" w:line="240" w:lineRule="auto"/>
        <w:contextualSpacing/>
        <w:rPr>
          <w:rFonts w:ascii="Gadugi" w:hAnsi="Gadugi"/>
          <w:b/>
          <w:sz w:val="20"/>
          <w:szCs w:val="20"/>
          <w:lang w:eastAsia="it-IT"/>
        </w:rPr>
      </w:pPr>
    </w:p>
    <w:p w14:paraId="6F131AA8" w14:textId="77777777" w:rsidR="0080022B" w:rsidRPr="0099363A" w:rsidRDefault="0080022B" w:rsidP="0080022B">
      <w:pPr>
        <w:spacing w:line="240" w:lineRule="auto"/>
        <w:contextualSpacing/>
        <w:rPr>
          <w:rFonts w:ascii="Gadugi" w:hAnsi="Gadugi"/>
          <w:b/>
          <w:sz w:val="20"/>
          <w:szCs w:val="20"/>
          <w:u w:val="single"/>
        </w:rPr>
      </w:pPr>
      <w:r w:rsidRPr="0099363A">
        <w:rPr>
          <w:rFonts w:ascii="Gadugi" w:hAnsi="Gadugi"/>
          <w:b/>
          <w:sz w:val="20"/>
          <w:szCs w:val="20"/>
          <w:u w:val="single"/>
        </w:rPr>
        <w:t>MODALITA’ DI ATTRIBUZIONE DEI PUNTEGGI</w:t>
      </w:r>
    </w:p>
    <w:p w14:paraId="4AF2A2AE" w14:textId="77777777" w:rsidR="0080022B" w:rsidRPr="0099363A" w:rsidRDefault="0080022B" w:rsidP="0080022B">
      <w:pPr>
        <w:spacing w:line="240" w:lineRule="auto"/>
        <w:contextualSpacing/>
        <w:rPr>
          <w:rFonts w:ascii="Gadugi" w:hAnsi="Gadugi"/>
          <w:sz w:val="20"/>
          <w:szCs w:val="20"/>
        </w:rPr>
      </w:pPr>
    </w:p>
    <w:p w14:paraId="5957CC98" w14:textId="77777777" w:rsidR="0080022B" w:rsidRPr="0099363A" w:rsidRDefault="0080022B" w:rsidP="0080022B">
      <w:pPr>
        <w:autoSpaceDE w:val="0"/>
        <w:autoSpaceDN w:val="0"/>
        <w:spacing w:line="240" w:lineRule="auto"/>
        <w:contextualSpacing/>
        <w:rPr>
          <w:rFonts w:ascii="Gadugi" w:hAnsi="Gadugi" w:cs="Tahoma"/>
          <w:sz w:val="20"/>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559"/>
      </w:tblGrid>
      <w:tr w:rsidR="0080022B" w:rsidRPr="0099363A" w14:paraId="482C75DC" w14:textId="77777777" w:rsidTr="00C60B85">
        <w:trPr>
          <w:jc w:val="center"/>
        </w:trPr>
        <w:tc>
          <w:tcPr>
            <w:tcW w:w="8217" w:type="dxa"/>
            <w:shd w:val="clear" w:color="auto" w:fill="E7E6E6"/>
            <w:vAlign w:val="center"/>
          </w:tcPr>
          <w:p w14:paraId="1850C5D4" w14:textId="77777777" w:rsidR="0080022B" w:rsidRPr="0099363A" w:rsidRDefault="0080022B" w:rsidP="00C60B85">
            <w:pPr>
              <w:autoSpaceDE w:val="0"/>
              <w:autoSpaceDN w:val="0"/>
              <w:spacing w:line="240" w:lineRule="auto"/>
              <w:contextualSpacing/>
              <w:jc w:val="center"/>
              <w:rPr>
                <w:rFonts w:ascii="Gadugi" w:hAnsi="Gadugi" w:cs="Calibri"/>
                <w:b/>
                <w:sz w:val="20"/>
                <w:szCs w:val="20"/>
              </w:rPr>
            </w:pPr>
            <w:r w:rsidRPr="0099363A">
              <w:rPr>
                <w:rFonts w:ascii="Gadugi" w:hAnsi="Gadugi" w:cs="Calibri"/>
                <w:b/>
                <w:sz w:val="20"/>
                <w:szCs w:val="20"/>
              </w:rPr>
              <w:t>Giudizio</w:t>
            </w:r>
          </w:p>
        </w:tc>
        <w:tc>
          <w:tcPr>
            <w:tcW w:w="1559" w:type="dxa"/>
            <w:shd w:val="clear" w:color="auto" w:fill="E7E6E6"/>
            <w:vAlign w:val="center"/>
          </w:tcPr>
          <w:p w14:paraId="6DC20AFD" w14:textId="77777777" w:rsidR="0080022B" w:rsidRPr="0099363A" w:rsidRDefault="0080022B" w:rsidP="00C60B85">
            <w:pPr>
              <w:autoSpaceDE w:val="0"/>
              <w:autoSpaceDN w:val="0"/>
              <w:spacing w:line="240" w:lineRule="auto"/>
              <w:contextualSpacing/>
              <w:jc w:val="center"/>
              <w:rPr>
                <w:rFonts w:ascii="Gadugi" w:hAnsi="Gadugi" w:cs="Calibri"/>
                <w:b/>
                <w:sz w:val="20"/>
                <w:szCs w:val="20"/>
              </w:rPr>
            </w:pPr>
            <w:r w:rsidRPr="0099363A">
              <w:rPr>
                <w:rFonts w:ascii="Gadugi" w:hAnsi="Gadugi" w:cs="Calibri"/>
                <w:b/>
                <w:sz w:val="20"/>
                <w:szCs w:val="20"/>
              </w:rPr>
              <w:t>% del relativo punteggio massimo</w:t>
            </w:r>
          </w:p>
        </w:tc>
      </w:tr>
      <w:tr w:rsidR="0080022B" w:rsidRPr="0099363A" w14:paraId="1936E0EE" w14:textId="77777777" w:rsidTr="00C60B85">
        <w:trPr>
          <w:jc w:val="center"/>
        </w:trPr>
        <w:tc>
          <w:tcPr>
            <w:tcW w:w="8217" w:type="dxa"/>
            <w:vAlign w:val="center"/>
          </w:tcPr>
          <w:p w14:paraId="6CB24CC4" w14:textId="77777777" w:rsidR="0080022B" w:rsidRPr="0099363A" w:rsidRDefault="0080022B" w:rsidP="00C60B85">
            <w:pPr>
              <w:autoSpaceDE w:val="0"/>
              <w:autoSpaceDN w:val="0"/>
              <w:spacing w:line="240" w:lineRule="auto"/>
              <w:contextualSpacing/>
              <w:rPr>
                <w:rFonts w:ascii="Gadugi" w:hAnsi="Gadugi" w:cs="Calibri"/>
                <w:b/>
                <w:sz w:val="20"/>
                <w:szCs w:val="20"/>
              </w:rPr>
            </w:pPr>
            <w:r w:rsidRPr="0099363A">
              <w:rPr>
                <w:rFonts w:ascii="Gadugi" w:hAnsi="Gadugi" w:cs="Calibri"/>
                <w:b/>
                <w:sz w:val="20"/>
                <w:szCs w:val="20"/>
              </w:rPr>
              <w:t>Ottimo</w:t>
            </w:r>
          </w:p>
          <w:p w14:paraId="0F37DEDC" w14:textId="77777777" w:rsidR="0080022B" w:rsidRPr="0099363A" w:rsidRDefault="0080022B" w:rsidP="00C60B85">
            <w:pPr>
              <w:autoSpaceDE w:val="0"/>
              <w:autoSpaceDN w:val="0"/>
              <w:spacing w:line="240" w:lineRule="auto"/>
              <w:contextualSpacing/>
              <w:rPr>
                <w:rFonts w:ascii="Gadugi" w:hAnsi="Gadugi" w:cs="Calibri"/>
                <w:sz w:val="20"/>
                <w:szCs w:val="20"/>
              </w:rPr>
            </w:pPr>
            <w:r w:rsidRPr="0099363A">
              <w:rPr>
                <w:rFonts w:ascii="Gadugi" w:hAnsi="Gadugi" w:cs="Calibri"/>
                <w:sz w:val="20"/>
                <w:szCs w:val="20"/>
              </w:rPr>
              <w:t>Gli aspetti previsti dal sub-criterio sono affrontati in modo più che convincente e significativo. Sono forniti gli elementi richiesti su tutte le questioni poste e non ci sono aspetti o aree di non chiarezza.</w:t>
            </w:r>
          </w:p>
        </w:tc>
        <w:tc>
          <w:tcPr>
            <w:tcW w:w="1559" w:type="dxa"/>
            <w:vAlign w:val="center"/>
          </w:tcPr>
          <w:p w14:paraId="6D6D67E0" w14:textId="77777777" w:rsidR="0080022B" w:rsidRPr="0099363A" w:rsidRDefault="0080022B" w:rsidP="00C60B85">
            <w:pPr>
              <w:autoSpaceDE w:val="0"/>
              <w:autoSpaceDN w:val="0"/>
              <w:spacing w:line="240" w:lineRule="auto"/>
              <w:contextualSpacing/>
              <w:jc w:val="center"/>
              <w:rPr>
                <w:rFonts w:ascii="Gadugi" w:hAnsi="Gadugi" w:cs="Calibri"/>
                <w:sz w:val="20"/>
                <w:szCs w:val="20"/>
              </w:rPr>
            </w:pPr>
            <w:r w:rsidRPr="0099363A">
              <w:rPr>
                <w:rFonts w:ascii="Gadugi" w:hAnsi="Gadugi" w:cs="Calibri"/>
                <w:sz w:val="20"/>
                <w:szCs w:val="20"/>
              </w:rPr>
              <w:t>100%</w:t>
            </w:r>
          </w:p>
        </w:tc>
      </w:tr>
      <w:tr w:rsidR="0080022B" w:rsidRPr="0099363A" w14:paraId="0B1A40C7" w14:textId="77777777" w:rsidTr="00C60B85">
        <w:trPr>
          <w:jc w:val="center"/>
        </w:trPr>
        <w:tc>
          <w:tcPr>
            <w:tcW w:w="8217" w:type="dxa"/>
            <w:vAlign w:val="center"/>
          </w:tcPr>
          <w:p w14:paraId="695FDB4E" w14:textId="77777777" w:rsidR="0080022B" w:rsidRPr="0099363A" w:rsidRDefault="0080022B" w:rsidP="00C60B85">
            <w:pPr>
              <w:autoSpaceDE w:val="0"/>
              <w:autoSpaceDN w:val="0"/>
              <w:spacing w:line="240" w:lineRule="auto"/>
              <w:contextualSpacing/>
              <w:rPr>
                <w:rFonts w:ascii="Gadugi" w:hAnsi="Gadugi" w:cs="Calibri"/>
                <w:b/>
                <w:sz w:val="20"/>
                <w:szCs w:val="20"/>
              </w:rPr>
            </w:pPr>
            <w:r w:rsidRPr="0099363A">
              <w:rPr>
                <w:rFonts w:ascii="Gadugi" w:hAnsi="Gadugi" w:cs="Calibri"/>
                <w:b/>
                <w:sz w:val="20"/>
                <w:szCs w:val="20"/>
              </w:rPr>
              <w:t>Buono</w:t>
            </w:r>
          </w:p>
          <w:p w14:paraId="1D6D3F2B" w14:textId="77777777" w:rsidR="0080022B" w:rsidRPr="0099363A" w:rsidRDefault="0080022B" w:rsidP="00C60B85">
            <w:pPr>
              <w:autoSpaceDE w:val="0"/>
              <w:autoSpaceDN w:val="0"/>
              <w:spacing w:line="240" w:lineRule="auto"/>
              <w:contextualSpacing/>
              <w:rPr>
                <w:rFonts w:ascii="Gadugi" w:hAnsi="Gadugi" w:cs="Calibri"/>
                <w:sz w:val="20"/>
                <w:szCs w:val="20"/>
              </w:rPr>
            </w:pPr>
            <w:r w:rsidRPr="0099363A">
              <w:rPr>
                <w:rFonts w:ascii="Gadugi" w:hAnsi="Gadugi" w:cs="Calibri"/>
                <w:sz w:val="20"/>
                <w:szCs w:val="20"/>
              </w:rPr>
              <w:t>Gli aspetti previsti dal sub-criterio sono affrontati in modo più che adeguato. Sono forniti gli elementi richiesti su tutte le questioni poste e non ci sono aspetti o aree di non chiarezza.</w:t>
            </w:r>
          </w:p>
        </w:tc>
        <w:tc>
          <w:tcPr>
            <w:tcW w:w="1559" w:type="dxa"/>
            <w:vAlign w:val="center"/>
          </w:tcPr>
          <w:p w14:paraId="031D0375" w14:textId="77777777" w:rsidR="0080022B" w:rsidRPr="0099363A" w:rsidRDefault="0080022B" w:rsidP="00C60B85">
            <w:pPr>
              <w:autoSpaceDE w:val="0"/>
              <w:autoSpaceDN w:val="0"/>
              <w:spacing w:line="240" w:lineRule="auto"/>
              <w:contextualSpacing/>
              <w:jc w:val="center"/>
              <w:rPr>
                <w:rFonts w:ascii="Gadugi" w:hAnsi="Gadugi" w:cs="Calibri"/>
                <w:sz w:val="20"/>
                <w:szCs w:val="20"/>
              </w:rPr>
            </w:pPr>
            <w:r w:rsidRPr="0099363A">
              <w:rPr>
                <w:rFonts w:ascii="Gadugi" w:hAnsi="Gadugi" w:cs="Calibri"/>
                <w:sz w:val="20"/>
                <w:szCs w:val="20"/>
              </w:rPr>
              <w:t>80%</w:t>
            </w:r>
          </w:p>
        </w:tc>
      </w:tr>
      <w:tr w:rsidR="0080022B" w:rsidRPr="0099363A" w14:paraId="1310CB29" w14:textId="77777777" w:rsidTr="00C60B85">
        <w:trPr>
          <w:jc w:val="center"/>
        </w:trPr>
        <w:tc>
          <w:tcPr>
            <w:tcW w:w="8217" w:type="dxa"/>
            <w:vAlign w:val="center"/>
          </w:tcPr>
          <w:p w14:paraId="0933B84A" w14:textId="77777777" w:rsidR="0080022B" w:rsidRPr="0099363A" w:rsidRDefault="0080022B" w:rsidP="00C60B85">
            <w:pPr>
              <w:autoSpaceDE w:val="0"/>
              <w:autoSpaceDN w:val="0"/>
              <w:spacing w:line="240" w:lineRule="auto"/>
              <w:contextualSpacing/>
              <w:rPr>
                <w:rFonts w:ascii="Gadugi" w:hAnsi="Gadugi" w:cs="Calibri"/>
                <w:b/>
                <w:sz w:val="20"/>
                <w:szCs w:val="20"/>
              </w:rPr>
            </w:pPr>
            <w:r w:rsidRPr="0099363A">
              <w:rPr>
                <w:rFonts w:ascii="Gadugi" w:hAnsi="Gadugi" w:cs="Calibri"/>
                <w:b/>
                <w:sz w:val="20"/>
                <w:szCs w:val="20"/>
              </w:rPr>
              <w:t>Discreto</w:t>
            </w:r>
          </w:p>
          <w:p w14:paraId="20319683" w14:textId="77777777" w:rsidR="0080022B" w:rsidRPr="0099363A" w:rsidRDefault="0080022B" w:rsidP="00C60B85">
            <w:pPr>
              <w:autoSpaceDE w:val="0"/>
              <w:autoSpaceDN w:val="0"/>
              <w:spacing w:line="240" w:lineRule="auto"/>
              <w:contextualSpacing/>
              <w:rPr>
                <w:rFonts w:ascii="Gadugi" w:hAnsi="Gadugi" w:cs="Calibri"/>
                <w:sz w:val="20"/>
                <w:szCs w:val="20"/>
              </w:rPr>
            </w:pPr>
            <w:r w:rsidRPr="0099363A">
              <w:rPr>
                <w:rFonts w:ascii="Gadugi" w:hAnsi="Gadugi" w:cs="Calibri"/>
                <w:sz w:val="20"/>
                <w:szCs w:val="20"/>
              </w:rPr>
              <w:t>Gli aspetti previsti dal sub-criterio sono affrontati in modo adeguato, anche se sono possibili dei miglioramenti. Sono forniti gli elementi richiesti su quasi tutte le questioni poste.</w:t>
            </w:r>
          </w:p>
        </w:tc>
        <w:tc>
          <w:tcPr>
            <w:tcW w:w="1559" w:type="dxa"/>
            <w:vAlign w:val="center"/>
          </w:tcPr>
          <w:p w14:paraId="2967ED8C" w14:textId="77777777" w:rsidR="0080022B" w:rsidRPr="0099363A" w:rsidRDefault="0080022B" w:rsidP="00C60B85">
            <w:pPr>
              <w:autoSpaceDE w:val="0"/>
              <w:autoSpaceDN w:val="0"/>
              <w:spacing w:line="240" w:lineRule="auto"/>
              <w:contextualSpacing/>
              <w:jc w:val="center"/>
              <w:rPr>
                <w:rFonts w:ascii="Gadugi" w:hAnsi="Gadugi" w:cs="Calibri"/>
                <w:sz w:val="20"/>
                <w:szCs w:val="20"/>
              </w:rPr>
            </w:pPr>
            <w:r w:rsidRPr="0099363A">
              <w:rPr>
                <w:rFonts w:ascii="Gadugi" w:hAnsi="Gadugi" w:cs="Calibri"/>
                <w:sz w:val="20"/>
                <w:szCs w:val="20"/>
              </w:rPr>
              <w:t>60%</w:t>
            </w:r>
          </w:p>
        </w:tc>
      </w:tr>
      <w:tr w:rsidR="0080022B" w:rsidRPr="0099363A" w14:paraId="69058DBA" w14:textId="77777777" w:rsidTr="00C60B85">
        <w:trPr>
          <w:jc w:val="center"/>
        </w:trPr>
        <w:tc>
          <w:tcPr>
            <w:tcW w:w="8217" w:type="dxa"/>
            <w:vAlign w:val="center"/>
          </w:tcPr>
          <w:p w14:paraId="064E9952" w14:textId="77777777" w:rsidR="0080022B" w:rsidRPr="0099363A" w:rsidRDefault="0080022B" w:rsidP="00C60B85">
            <w:pPr>
              <w:autoSpaceDE w:val="0"/>
              <w:autoSpaceDN w:val="0"/>
              <w:spacing w:line="240" w:lineRule="auto"/>
              <w:contextualSpacing/>
              <w:rPr>
                <w:rFonts w:ascii="Gadugi" w:hAnsi="Gadugi" w:cs="Calibri"/>
                <w:b/>
                <w:sz w:val="20"/>
                <w:szCs w:val="20"/>
              </w:rPr>
            </w:pPr>
            <w:r w:rsidRPr="0099363A">
              <w:rPr>
                <w:rFonts w:ascii="Gadugi" w:hAnsi="Gadugi" w:cs="Calibri"/>
                <w:b/>
                <w:sz w:val="20"/>
                <w:szCs w:val="20"/>
              </w:rPr>
              <w:t>Sufficiente</w:t>
            </w:r>
          </w:p>
          <w:p w14:paraId="105CA5D3" w14:textId="77777777" w:rsidR="0080022B" w:rsidRPr="0099363A" w:rsidRDefault="0080022B" w:rsidP="00C60B85">
            <w:pPr>
              <w:autoSpaceDE w:val="0"/>
              <w:autoSpaceDN w:val="0"/>
              <w:spacing w:line="240" w:lineRule="auto"/>
              <w:contextualSpacing/>
              <w:rPr>
                <w:rFonts w:ascii="Gadugi" w:hAnsi="Gadugi" w:cs="Calibri"/>
                <w:sz w:val="20"/>
                <w:szCs w:val="20"/>
              </w:rPr>
            </w:pPr>
            <w:r w:rsidRPr="0099363A">
              <w:rPr>
                <w:rFonts w:ascii="Gadugi" w:hAnsi="Gadugi" w:cs="Calibri"/>
                <w:sz w:val="20"/>
                <w:szCs w:val="20"/>
              </w:rPr>
              <w:t>Gli aspetti previsti dal sub-criterio sono affrontati in modo generale, ovvero molto parzialmente e sono forniti elementi non completi. Sono affrontate solo in parte le questioni poste o sono forniti pochi elementi rilevanti.</w:t>
            </w:r>
          </w:p>
        </w:tc>
        <w:tc>
          <w:tcPr>
            <w:tcW w:w="1559" w:type="dxa"/>
            <w:vAlign w:val="center"/>
          </w:tcPr>
          <w:p w14:paraId="4D524A9F" w14:textId="77777777" w:rsidR="0080022B" w:rsidRPr="0099363A" w:rsidRDefault="0080022B" w:rsidP="00C60B85">
            <w:pPr>
              <w:autoSpaceDE w:val="0"/>
              <w:autoSpaceDN w:val="0"/>
              <w:spacing w:line="240" w:lineRule="auto"/>
              <w:contextualSpacing/>
              <w:jc w:val="center"/>
              <w:rPr>
                <w:rFonts w:ascii="Gadugi" w:hAnsi="Gadugi" w:cs="Calibri"/>
                <w:sz w:val="20"/>
                <w:szCs w:val="20"/>
              </w:rPr>
            </w:pPr>
            <w:r w:rsidRPr="0099363A">
              <w:rPr>
                <w:rFonts w:ascii="Gadugi" w:hAnsi="Gadugi" w:cs="Calibri"/>
                <w:sz w:val="20"/>
                <w:szCs w:val="20"/>
              </w:rPr>
              <w:t>40%</w:t>
            </w:r>
          </w:p>
        </w:tc>
      </w:tr>
      <w:tr w:rsidR="0080022B" w:rsidRPr="0099363A" w14:paraId="25307934" w14:textId="77777777" w:rsidTr="00C60B85">
        <w:trPr>
          <w:jc w:val="center"/>
        </w:trPr>
        <w:tc>
          <w:tcPr>
            <w:tcW w:w="8217" w:type="dxa"/>
            <w:vAlign w:val="center"/>
          </w:tcPr>
          <w:p w14:paraId="151AFBDA" w14:textId="77777777" w:rsidR="0080022B" w:rsidRPr="0099363A" w:rsidRDefault="0080022B" w:rsidP="00C60B85">
            <w:pPr>
              <w:autoSpaceDE w:val="0"/>
              <w:autoSpaceDN w:val="0"/>
              <w:spacing w:line="240" w:lineRule="auto"/>
              <w:contextualSpacing/>
              <w:rPr>
                <w:rFonts w:ascii="Gadugi" w:hAnsi="Gadugi" w:cs="Calibri"/>
                <w:b/>
                <w:sz w:val="20"/>
                <w:szCs w:val="20"/>
              </w:rPr>
            </w:pPr>
            <w:r w:rsidRPr="0099363A">
              <w:rPr>
                <w:rFonts w:ascii="Gadugi" w:hAnsi="Gadugi" w:cs="Calibri"/>
                <w:b/>
                <w:sz w:val="20"/>
                <w:szCs w:val="20"/>
              </w:rPr>
              <w:t>Non significativo</w:t>
            </w:r>
            <w:r>
              <w:rPr>
                <w:rFonts w:ascii="Gadugi" w:hAnsi="Gadugi" w:cs="Calibri"/>
                <w:b/>
                <w:sz w:val="20"/>
                <w:szCs w:val="20"/>
              </w:rPr>
              <w:t>/non valutabile</w:t>
            </w:r>
          </w:p>
          <w:p w14:paraId="473CA785" w14:textId="77777777" w:rsidR="0080022B" w:rsidRPr="0099363A" w:rsidRDefault="0080022B" w:rsidP="00C60B85">
            <w:pPr>
              <w:autoSpaceDE w:val="0"/>
              <w:autoSpaceDN w:val="0"/>
              <w:spacing w:line="240" w:lineRule="auto"/>
              <w:contextualSpacing/>
              <w:rPr>
                <w:rFonts w:ascii="Gadugi" w:hAnsi="Gadugi" w:cs="Calibri"/>
                <w:sz w:val="20"/>
                <w:szCs w:val="20"/>
              </w:rPr>
            </w:pPr>
            <w:r w:rsidRPr="0099363A">
              <w:rPr>
                <w:rFonts w:ascii="Gadugi" w:hAnsi="Gadugi" w:cs="Calibri"/>
                <w:sz w:val="20"/>
                <w:szCs w:val="20"/>
              </w:rPr>
              <w:t>Gli aspetti previsti dal sub-criterio non sono coerenti con i requisiti minimi del capitolato speciale e/o mancano gli elementi tecnici minimi per poter procedere con l’attribuzione del punteggio.</w:t>
            </w:r>
          </w:p>
        </w:tc>
        <w:tc>
          <w:tcPr>
            <w:tcW w:w="1559" w:type="dxa"/>
            <w:vAlign w:val="center"/>
          </w:tcPr>
          <w:p w14:paraId="7CF38489" w14:textId="77777777" w:rsidR="0080022B" w:rsidRPr="0099363A" w:rsidRDefault="0080022B" w:rsidP="00C60B85">
            <w:pPr>
              <w:autoSpaceDE w:val="0"/>
              <w:autoSpaceDN w:val="0"/>
              <w:spacing w:line="240" w:lineRule="auto"/>
              <w:contextualSpacing/>
              <w:jc w:val="center"/>
              <w:rPr>
                <w:rFonts w:ascii="Gadugi" w:hAnsi="Gadugi" w:cs="Calibri"/>
                <w:sz w:val="20"/>
                <w:szCs w:val="20"/>
              </w:rPr>
            </w:pPr>
            <w:r w:rsidRPr="0099363A">
              <w:rPr>
                <w:rFonts w:ascii="Gadugi" w:hAnsi="Gadugi" w:cs="Calibri"/>
                <w:sz w:val="20"/>
                <w:szCs w:val="20"/>
              </w:rPr>
              <w:t>0%</w:t>
            </w:r>
          </w:p>
        </w:tc>
      </w:tr>
    </w:tbl>
    <w:p w14:paraId="4FA67610" w14:textId="77777777" w:rsidR="0080022B" w:rsidRPr="0099363A" w:rsidRDefault="0080022B" w:rsidP="0080022B">
      <w:pPr>
        <w:autoSpaceDE w:val="0"/>
        <w:autoSpaceDN w:val="0"/>
        <w:adjustRightInd w:val="0"/>
        <w:spacing w:line="240" w:lineRule="auto"/>
        <w:contextualSpacing/>
        <w:rPr>
          <w:rFonts w:ascii="Gadugi" w:hAnsi="Gadugi" w:cs="Arial"/>
          <w:b/>
          <w:bCs/>
          <w:color w:val="FF0000"/>
          <w:sz w:val="20"/>
          <w:szCs w:val="20"/>
        </w:rPr>
      </w:pPr>
    </w:p>
    <w:p w14:paraId="400C2A2A" w14:textId="77777777" w:rsidR="0080022B" w:rsidRPr="0099363A" w:rsidRDefault="0080022B" w:rsidP="0080022B">
      <w:pPr>
        <w:autoSpaceDE w:val="0"/>
        <w:autoSpaceDN w:val="0"/>
        <w:adjustRightInd w:val="0"/>
        <w:spacing w:line="240" w:lineRule="auto"/>
        <w:contextualSpacing/>
        <w:rPr>
          <w:rFonts w:ascii="Gadugi" w:hAnsi="Gadugi" w:cs="Arial"/>
          <w:b/>
          <w:bCs/>
          <w:color w:val="FF0000"/>
          <w:sz w:val="20"/>
          <w:szCs w:val="20"/>
        </w:rPr>
      </w:pPr>
    </w:p>
    <w:p w14:paraId="2DBA6BBE" w14:textId="77777777" w:rsidR="0080022B" w:rsidRDefault="0080022B" w:rsidP="0080022B">
      <w:pPr>
        <w:autoSpaceDE w:val="0"/>
        <w:autoSpaceDN w:val="0"/>
        <w:adjustRightInd w:val="0"/>
        <w:spacing w:line="240" w:lineRule="auto"/>
        <w:contextualSpacing/>
        <w:rPr>
          <w:rFonts w:ascii="Gadugi" w:hAnsi="Gadugi" w:cs="Arial"/>
          <w:b/>
          <w:bCs/>
          <w:sz w:val="20"/>
          <w:szCs w:val="20"/>
        </w:rPr>
      </w:pPr>
    </w:p>
    <w:p w14:paraId="63C433BC" w14:textId="77777777" w:rsidR="0080022B" w:rsidRDefault="0080022B" w:rsidP="0080022B">
      <w:pPr>
        <w:autoSpaceDE w:val="0"/>
        <w:autoSpaceDN w:val="0"/>
        <w:adjustRightInd w:val="0"/>
        <w:spacing w:line="240" w:lineRule="auto"/>
        <w:contextualSpacing/>
        <w:rPr>
          <w:rFonts w:ascii="Gadugi" w:hAnsi="Gadugi" w:cs="Arial"/>
          <w:b/>
          <w:bCs/>
          <w:sz w:val="20"/>
          <w:szCs w:val="20"/>
        </w:rPr>
      </w:pPr>
      <w:r>
        <w:rPr>
          <w:rFonts w:ascii="Gadugi" w:hAnsi="Gadugi" w:cs="Arial"/>
          <w:b/>
          <w:bCs/>
          <w:sz w:val="20"/>
          <w:szCs w:val="20"/>
        </w:rPr>
        <w:t>PARAMETRI DI VALUTAZIONE QUALITATIVA (70 PUNTI)</w:t>
      </w:r>
    </w:p>
    <w:p w14:paraId="790199B8" w14:textId="77777777" w:rsidR="0080022B" w:rsidRPr="0099363A" w:rsidRDefault="0080022B" w:rsidP="0080022B">
      <w:pPr>
        <w:autoSpaceDE w:val="0"/>
        <w:autoSpaceDN w:val="0"/>
        <w:adjustRightInd w:val="0"/>
        <w:spacing w:line="240" w:lineRule="auto"/>
        <w:contextualSpacing/>
        <w:rPr>
          <w:rFonts w:ascii="Gadugi" w:hAnsi="Gadugi" w:cs="Arial"/>
          <w:b/>
          <w:bCs/>
          <w:sz w:val="20"/>
          <w:szCs w:val="20"/>
        </w:rPr>
      </w:pPr>
    </w:p>
    <w:tbl>
      <w:tblPr>
        <w:tblStyle w:val="Grigliatabella"/>
        <w:tblW w:w="5000" w:type="pct"/>
        <w:tblLook w:val="04A0" w:firstRow="1" w:lastRow="0" w:firstColumn="1" w:lastColumn="0" w:noHBand="0" w:noVBand="1"/>
      </w:tblPr>
      <w:tblGrid>
        <w:gridCol w:w="680"/>
        <w:gridCol w:w="3651"/>
        <w:gridCol w:w="4591"/>
        <w:gridCol w:w="636"/>
        <w:gridCol w:w="636"/>
      </w:tblGrid>
      <w:tr w:rsidR="0080022B" w:rsidRPr="0099363A" w14:paraId="49B5095A" w14:textId="77777777" w:rsidTr="00C60B85">
        <w:tc>
          <w:tcPr>
            <w:tcW w:w="333" w:type="pct"/>
            <w:vAlign w:val="bottom"/>
          </w:tcPr>
          <w:p w14:paraId="4D7333A9" w14:textId="77777777" w:rsidR="0080022B" w:rsidRPr="004A0963" w:rsidRDefault="0080022B" w:rsidP="00C60B85">
            <w:pPr>
              <w:autoSpaceDE w:val="0"/>
              <w:autoSpaceDN w:val="0"/>
              <w:adjustRightInd w:val="0"/>
              <w:contextualSpacing/>
              <w:jc w:val="center"/>
              <w:rPr>
                <w:rFonts w:ascii="Gadugi" w:hAnsi="Gadugi" w:cs="Arial"/>
                <w:b/>
                <w:bCs/>
                <w:sz w:val="18"/>
                <w:szCs w:val="18"/>
              </w:rPr>
            </w:pPr>
          </w:p>
        </w:tc>
        <w:tc>
          <w:tcPr>
            <w:tcW w:w="1791" w:type="pct"/>
            <w:vAlign w:val="bottom"/>
          </w:tcPr>
          <w:p w14:paraId="5791B222" w14:textId="77777777" w:rsidR="0080022B" w:rsidRPr="004A0963" w:rsidRDefault="0080022B" w:rsidP="00C60B85">
            <w:pPr>
              <w:autoSpaceDE w:val="0"/>
              <w:autoSpaceDN w:val="0"/>
              <w:adjustRightInd w:val="0"/>
              <w:contextualSpacing/>
              <w:rPr>
                <w:rFonts w:ascii="Gadugi" w:hAnsi="Gadugi" w:cs="Arial"/>
                <w:b/>
                <w:bCs/>
                <w:sz w:val="18"/>
                <w:szCs w:val="18"/>
              </w:rPr>
            </w:pPr>
            <w:r w:rsidRPr="004A0963">
              <w:rPr>
                <w:rFonts w:ascii="Gadugi" w:hAnsi="Gadugi" w:cs="Arial"/>
                <w:b/>
                <w:bCs/>
                <w:sz w:val="18"/>
                <w:szCs w:val="18"/>
              </w:rPr>
              <w:t>Parametro</w:t>
            </w:r>
          </w:p>
        </w:tc>
        <w:tc>
          <w:tcPr>
            <w:tcW w:w="2252" w:type="pct"/>
            <w:vAlign w:val="bottom"/>
          </w:tcPr>
          <w:p w14:paraId="0B6BB718" w14:textId="77777777" w:rsidR="0080022B" w:rsidRPr="004A0963" w:rsidRDefault="0080022B" w:rsidP="00C60B85">
            <w:pPr>
              <w:autoSpaceDE w:val="0"/>
              <w:autoSpaceDN w:val="0"/>
              <w:adjustRightInd w:val="0"/>
              <w:contextualSpacing/>
              <w:rPr>
                <w:rFonts w:ascii="Gadugi" w:hAnsi="Gadugi" w:cs="Arial"/>
                <w:b/>
                <w:bCs/>
                <w:sz w:val="18"/>
                <w:szCs w:val="18"/>
              </w:rPr>
            </w:pPr>
            <w:r w:rsidRPr="004A0963">
              <w:rPr>
                <w:rFonts w:ascii="Gadugi" w:hAnsi="Gadugi" w:cs="Arial"/>
                <w:b/>
                <w:bCs/>
                <w:sz w:val="18"/>
                <w:szCs w:val="18"/>
              </w:rPr>
              <w:t xml:space="preserve">Criterio motivazionale </w:t>
            </w:r>
          </w:p>
        </w:tc>
        <w:tc>
          <w:tcPr>
            <w:tcW w:w="312" w:type="pct"/>
            <w:vAlign w:val="bottom"/>
          </w:tcPr>
          <w:p w14:paraId="3E5BC70C" w14:textId="77777777" w:rsidR="0080022B" w:rsidRPr="004A0963" w:rsidRDefault="0080022B" w:rsidP="00C60B85">
            <w:pPr>
              <w:autoSpaceDE w:val="0"/>
              <w:autoSpaceDN w:val="0"/>
              <w:adjustRightInd w:val="0"/>
              <w:contextualSpacing/>
              <w:jc w:val="center"/>
              <w:rPr>
                <w:rFonts w:ascii="Gadugi" w:hAnsi="Gadugi" w:cs="Arial"/>
                <w:b/>
                <w:bCs/>
                <w:sz w:val="18"/>
                <w:szCs w:val="18"/>
              </w:rPr>
            </w:pPr>
            <w:r>
              <w:rPr>
                <w:rFonts w:ascii="Gadugi" w:hAnsi="Gadugi" w:cs="Arial"/>
                <w:b/>
                <w:bCs/>
                <w:sz w:val="18"/>
                <w:szCs w:val="18"/>
              </w:rPr>
              <w:t>tipo</w:t>
            </w:r>
          </w:p>
        </w:tc>
        <w:tc>
          <w:tcPr>
            <w:tcW w:w="312" w:type="pct"/>
            <w:vAlign w:val="bottom"/>
          </w:tcPr>
          <w:p w14:paraId="61EFDB18" w14:textId="77777777" w:rsidR="0080022B" w:rsidRPr="004A0963" w:rsidRDefault="0080022B" w:rsidP="00C60B85">
            <w:pPr>
              <w:autoSpaceDE w:val="0"/>
              <w:autoSpaceDN w:val="0"/>
              <w:adjustRightInd w:val="0"/>
              <w:contextualSpacing/>
              <w:jc w:val="center"/>
              <w:rPr>
                <w:rFonts w:ascii="Gadugi" w:hAnsi="Gadugi" w:cs="Arial"/>
                <w:b/>
                <w:bCs/>
                <w:sz w:val="18"/>
                <w:szCs w:val="18"/>
              </w:rPr>
            </w:pPr>
            <w:r w:rsidRPr="004A0963">
              <w:rPr>
                <w:rFonts w:ascii="Gadugi" w:hAnsi="Gadugi" w:cs="Arial"/>
                <w:b/>
                <w:bCs/>
                <w:sz w:val="18"/>
                <w:szCs w:val="18"/>
              </w:rPr>
              <w:t>Punt max</w:t>
            </w:r>
          </w:p>
        </w:tc>
      </w:tr>
      <w:tr w:rsidR="0080022B" w:rsidRPr="0099363A" w14:paraId="337D6F46" w14:textId="77777777" w:rsidTr="00C60B85">
        <w:tc>
          <w:tcPr>
            <w:tcW w:w="333" w:type="pct"/>
            <w:vAlign w:val="bottom"/>
          </w:tcPr>
          <w:p w14:paraId="41348F2C" w14:textId="77777777" w:rsidR="0080022B" w:rsidRPr="004A0963" w:rsidRDefault="0080022B" w:rsidP="00C60B85">
            <w:pPr>
              <w:autoSpaceDE w:val="0"/>
              <w:autoSpaceDN w:val="0"/>
              <w:adjustRightInd w:val="0"/>
              <w:contextualSpacing/>
              <w:jc w:val="center"/>
              <w:rPr>
                <w:rFonts w:ascii="Gadugi" w:hAnsi="Gadugi" w:cs="Arial"/>
                <w:b/>
                <w:bCs/>
                <w:sz w:val="18"/>
                <w:szCs w:val="18"/>
              </w:rPr>
            </w:pPr>
          </w:p>
        </w:tc>
        <w:tc>
          <w:tcPr>
            <w:tcW w:w="1791" w:type="pct"/>
            <w:vAlign w:val="bottom"/>
          </w:tcPr>
          <w:p w14:paraId="18655DC8" w14:textId="77777777" w:rsidR="0080022B" w:rsidRPr="004A0963" w:rsidRDefault="0080022B" w:rsidP="00C60B85">
            <w:pPr>
              <w:autoSpaceDE w:val="0"/>
              <w:autoSpaceDN w:val="0"/>
              <w:adjustRightInd w:val="0"/>
              <w:contextualSpacing/>
              <w:rPr>
                <w:rFonts w:ascii="Gadugi" w:hAnsi="Gadugi" w:cs="Arial"/>
                <w:b/>
                <w:bCs/>
                <w:sz w:val="18"/>
                <w:szCs w:val="18"/>
              </w:rPr>
            </w:pPr>
            <w:r w:rsidRPr="004A0963">
              <w:rPr>
                <w:rFonts w:ascii="Gadugi" w:hAnsi="Gadugi" w:cs="Arial"/>
                <w:b/>
                <w:bCs/>
                <w:sz w:val="18"/>
                <w:szCs w:val="18"/>
              </w:rPr>
              <w:t>APPARECCHIATURA</w:t>
            </w:r>
          </w:p>
        </w:tc>
        <w:tc>
          <w:tcPr>
            <w:tcW w:w="2252" w:type="pct"/>
            <w:vAlign w:val="bottom"/>
          </w:tcPr>
          <w:p w14:paraId="03CB907C" w14:textId="77777777" w:rsidR="0080022B" w:rsidRPr="004A0963" w:rsidRDefault="0080022B" w:rsidP="00C60B85">
            <w:pPr>
              <w:autoSpaceDE w:val="0"/>
              <w:autoSpaceDN w:val="0"/>
              <w:adjustRightInd w:val="0"/>
              <w:contextualSpacing/>
              <w:rPr>
                <w:rFonts w:ascii="Gadugi" w:hAnsi="Gadugi" w:cs="Arial"/>
                <w:b/>
                <w:bCs/>
                <w:sz w:val="18"/>
                <w:szCs w:val="18"/>
              </w:rPr>
            </w:pPr>
          </w:p>
        </w:tc>
        <w:tc>
          <w:tcPr>
            <w:tcW w:w="312" w:type="pct"/>
            <w:vAlign w:val="bottom"/>
          </w:tcPr>
          <w:p w14:paraId="33729BD2" w14:textId="77777777" w:rsidR="0080022B" w:rsidRPr="004A0963" w:rsidRDefault="0080022B" w:rsidP="00C60B85">
            <w:pPr>
              <w:autoSpaceDE w:val="0"/>
              <w:autoSpaceDN w:val="0"/>
              <w:adjustRightInd w:val="0"/>
              <w:contextualSpacing/>
              <w:jc w:val="center"/>
              <w:rPr>
                <w:rFonts w:ascii="Gadugi" w:hAnsi="Gadugi" w:cs="Arial"/>
                <w:b/>
                <w:bCs/>
                <w:sz w:val="18"/>
                <w:szCs w:val="18"/>
              </w:rPr>
            </w:pPr>
          </w:p>
        </w:tc>
        <w:tc>
          <w:tcPr>
            <w:tcW w:w="312" w:type="pct"/>
            <w:vAlign w:val="bottom"/>
          </w:tcPr>
          <w:p w14:paraId="4ED098A9" w14:textId="77777777" w:rsidR="0080022B" w:rsidRPr="004A0963" w:rsidRDefault="0080022B" w:rsidP="00C60B85">
            <w:pPr>
              <w:autoSpaceDE w:val="0"/>
              <w:autoSpaceDN w:val="0"/>
              <w:adjustRightInd w:val="0"/>
              <w:contextualSpacing/>
              <w:jc w:val="center"/>
              <w:rPr>
                <w:rFonts w:ascii="Gadugi" w:hAnsi="Gadugi" w:cs="Arial"/>
                <w:b/>
                <w:bCs/>
                <w:sz w:val="18"/>
                <w:szCs w:val="18"/>
              </w:rPr>
            </w:pPr>
          </w:p>
        </w:tc>
      </w:tr>
      <w:tr w:rsidR="0080022B" w:rsidRPr="0099363A" w14:paraId="0A7DE4D0" w14:textId="77777777" w:rsidTr="00C60B85">
        <w:tc>
          <w:tcPr>
            <w:tcW w:w="333" w:type="pct"/>
            <w:vAlign w:val="bottom"/>
          </w:tcPr>
          <w:p w14:paraId="6E22AF23"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w:t>
            </w:r>
          </w:p>
        </w:tc>
        <w:tc>
          <w:tcPr>
            <w:tcW w:w="1791" w:type="pct"/>
            <w:vAlign w:val="bottom"/>
          </w:tcPr>
          <w:p w14:paraId="43A5C255" w14:textId="77777777" w:rsidR="0080022B" w:rsidRPr="004A0963" w:rsidRDefault="0080022B" w:rsidP="00C60B85">
            <w:pPr>
              <w:autoSpaceDE w:val="0"/>
              <w:autoSpaceDN w:val="0"/>
              <w:adjustRightInd w:val="0"/>
              <w:contextualSpacing/>
              <w:rPr>
                <w:rFonts w:ascii="Gadugi" w:hAnsi="Gadugi" w:cs="Arial"/>
                <w:b/>
                <w:bCs/>
                <w:sz w:val="18"/>
                <w:szCs w:val="18"/>
              </w:rPr>
            </w:pPr>
            <w:r w:rsidRPr="004A0963">
              <w:rPr>
                <w:rFonts w:ascii="Gadugi" w:hAnsi="Gadugi" w:cs="Arial"/>
                <w:sz w:val="18"/>
                <w:szCs w:val="18"/>
              </w:rPr>
              <w:t xml:space="preserve">possibilità di </w:t>
            </w:r>
            <w:r w:rsidRPr="004A0963">
              <w:rPr>
                <w:rFonts w:ascii="Gadugi" w:hAnsi="Gadugi" w:cs="Arial"/>
                <w:b/>
                <w:sz w:val="18"/>
                <w:szCs w:val="18"/>
              </w:rPr>
              <w:t>modificare le metodiche</w:t>
            </w:r>
            <w:r w:rsidRPr="004A0963">
              <w:rPr>
                <w:rFonts w:ascii="Gadugi" w:hAnsi="Gadugi" w:cs="Arial"/>
                <w:sz w:val="18"/>
                <w:szCs w:val="18"/>
              </w:rPr>
              <w:t xml:space="preserve"> (standard) in corso di trattamento direttamente a video senza intervento dell’operatore sui circuiti ematici e sui fluidi</w:t>
            </w:r>
          </w:p>
        </w:tc>
        <w:tc>
          <w:tcPr>
            <w:tcW w:w="2252" w:type="pct"/>
            <w:vAlign w:val="bottom"/>
          </w:tcPr>
          <w:p w14:paraId="491D1104" w14:textId="77777777" w:rsidR="0080022B" w:rsidRDefault="0080022B" w:rsidP="00C60B85">
            <w:pPr>
              <w:autoSpaceDE w:val="0"/>
              <w:autoSpaceDN w:val="0"/>
              <w:adjustRightInd w:val="0"/>
              <w:contextualSpacing/>
              <w:rPr>
                <w:rFonts w:ascii="Gadugi" w:hAnsi="Gadugi" w:cs="Arial"/>
                <w:bCs/>
                <w:sz w:val="18"/>
                <w:szCs w:val="18"/>
              </w:rPr>
            </w:pPr>
            <w:r w:rsidRPr="004A0963">
              <w:rPr>
                <w:rFonts w:ascii="Gadugi" w:hAnsi="Gadugi" w:cs="Arial"/>
                <w:bCs/>
                <w:sz w:val="18"/>
                <w:szCs w:val="18"/>
              </w:rPr>
              <w:t>verrà premiata la massima flessibilità di modifica fra tutte le modalità operative sia in anticoagulazione sistemica che in anticoagulazione loco regionale con citrato senza intervento dell’operatore (ad eccezione del montaggio della siringa di eparina)</w:t>
            </w:r>
          </w:p>
          <w:p w14:paraId="7B22B3FF" w14:textId="77777777" w:rsidR="0080022B" w:rsidRPr="004A0963" w:rsidRDefault="0080022B" w:rsidP="00C60B85">
            <w:pPr>
              <w:autoSpaceDE w:val="0"/>
              <w:autoSpaceDN w:val="0"/>
              <w:adjustRightInd w:val="0"/>
              <w:contextualSpacing/>
              <w:rPr>
                <w:rFonts w:ascii="Gadugi" w:hAnsi="Gadugi" w:cs="Arial"/>
                <w:bCs/>
                <w:sz w:val="18"/>
                <w:szCs w:val="18"/>
              </w:rPr>
            </w:pPr>
          </w:p>
          <w:p w14:paraId="7D602CE7" w14:textId="77777777" w:rsidR="0080022B" w:rsidRPr="004A0963" w:rsidRDefault="0080022B" w:rsidP="00C60B85">
            <w:pPr>
              <w:autoSpaceDE w:val="0"/>
              <w:autoSpaceDN w:val="0"/>
              <w:adjustRightInd w:val="0"/>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12" w:type="pct"/>
            <w:vAlign w:val="bottom"/>
          </w:tcPr>
          <w:p w14:paraId="6DA79014" w14:textId="77777777" w:rsidR="0080022B" w:rsidRPr="004A0963" w:rsidRDefault="0080022B" w:rsidP="00C60B85">
            <w:pPr>
              <w:autoSpaceDE w:val="0"/>
              <w:autoSpaceDN w:val="0"/>
              <w:adjustRightInd w:val="0"/>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504F3A56" w14:textId="77777777" w:rsidR="0080022B" w:rsidRPr="004A0963" w:rsidRDefault="0080022B" w:rsidP="00C60B85">
            <w:pPr>
              <w:autoSpaceDE w:val="0"/>
              <w:autoSpaceDN w:val="0"/>
              <w:adjustRightInd w:val="0"/>
              <w:contextualSpacing/>
              <w:jc w:val="center"/>
              <w:rPr>
                <w:rFonts w:ascii="Gadugi" w:hAnsi="Gadugi" w:cs="Arial"/>
                <w:bCs/>
                <w:sz w:val="18"/>
                <w:szCs w:val="18"/>
              </w:rPr>
            </w:pPr>
          </w:p>
        </w:tc>
      </w:tr>
      <w:tr w:rsidR="0080022B" w:rsidRPr="0099363A" w14:paraId="506D0A00" w14:textId="77777777" w:rsidTr="00C60B85">
        <w:tc>
          <w:tcPr>
            <w:tcW w:w="333" w:type="pct"/>
            <w:vAlign w:val="bottom"/>
          </w:tcPr>
          <w:p w14:paraId="1ABFC4CD"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w:t>
            </w:r>
          </w:p>
        </w:tc>
        <w:tc>
          <w:tcPr>
            <w:tcW w:w="1791" w:type="pct"/>
            <w:vAlign w:val="bottom"/>
          </w:tcPr>
          <w:p w14:paraId="49ED99A7"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possibilità di utilizzo di </w:t>
            </w:r>
            <w:r w:rsidRPr="004A0963">
              <w:rPr>
                <w:rFonts w:ascii="Gadugi" w:hAnsi="Gadugi" w:cs="Arial"/>
                <w:b/>
                <w:sz w:val="18"/>
                <w:szCs w:val="18"/>
              </w:rPr>
              <w:t>anticoagulazione regionale</w:t>
            </w:r>
            <w:r w:rsidRPr="004A0963">
              <w:rPr>
                <w:rFonts w:ascii="Gadugi" w:hAnsi="Gadugi" w:cs="Arial"/>
                <w:sz w:val="18"/>
                <w:szCs w:val="18"/>
              </w:rPr>
              <w:t xml:space="preserve"> </w:t>
            </w:r>
            <w:r w:rsidRPr="004A0963">
              <w:rPr>
                <w:rFonts w:ascii="Gadugi" w:hAnsi="Gadugi" w:cs="Arial"/>
                <w:b/>
                <w:sz w:val="18"/>
                <w:szCs w:val="18"/>
              </w:rPr>
              <w:t>con citrato</w:t>
            </w:r>
            <w:r w:rsidRPr="004A0963">
              <w:rPr>
                <w:rFonts w:ascii="Gadugi" w:hAnsi="Gadugi" w:cs="Arial"/>
                <w:sz w:val="18"/>
                <w:szCs w:val="18"/>
              </w:rPr>
              <w:t xml:space="preserve">, con presenza di software integrato che renda sicura e semplice la metodica sia per l’infusione del citrato che del calcio </w:t>
            </w:r>
          </w:p>
        </w:tc>
        <w:tc>
          <w:tcPr>
            <w:tcW w:w="2252" w:type="pct"/>
            <w:vAlign w:val="bottom"/>
          </w:tcPr>
          <w:p w14:paraId="3B2C89D0" w14:textId="77777777" w:rsidR="0080022B" w:rsidRDefault="0080022B" w:rsidP="00C60B85">
            <w:pPr>
              <w:autoSpaceDE w:val="0"/>
              <w:autoSpaceDN w:val="0"/>
              <w:adjustRightInd w:val="0"/>
              <w:contextualSpacing/>
              <w:rPr>
                <w:rFonts w:ascii="Gadugi" w:hAnsi="Gadugi" w:cs="Arial"/>
                <w:bCs/>
                <w:sz w:val="18"/>
                <w:szCs w:val="18"/>
              </w:rPr>
            </w:pPr>
            <w:r w:rsidRPr="004A0963">
              <w:rPr>
                <w:rFonts w:ascii="Gadugi" w:hAnsi="Gadugi" w:cs="Arial"/>
                <w:bCs/>
                <w:sz w:val="18"/>
                <w:szCs w:val="18"/>
              </w:rPr>
              <w:t>verrà valutata la qualità del software offerto (e incluso in offerta) tenendo conto della semplicità e chiarezza del software (es algoritmo cartaceo, algoritmo implementato nella macchina, automatismo nell’utilizzo ecc..)</w:t>
            </w:r>
          </w:p>
          <w:p w14:paraId="36AFCADA" w14:textId="77777777" w:rsidR="0080022B" w:rsidRPr="004A0963" w:rsidRDefault="0080022B" w:rsidP="00C60B85">
            <w:pPr>
              <w:autoSpaceDE w:val="0"/>
              <w:autoSpaceDN w:val="0"/>
              <w:adjustRightInd w:val="0"/>
              <w:contextualSpacing/>
              <w:rPr>
                <w:rFonts w:ascii="Gadugi" w:hAnsi="Gadugi" w:cs="Arial"/>
                <w:bCs/>
                <w:sz w:val="18"/>
                <w:szCs w:val="18"/>
              </w:rPr>
            </w:pPr>
          </w:p>
          <w:p w14:paraId="1105E251" w14:textId="77777777" w:rsidR="0080022B" w:rsidRPr="004A0963" w:rsidRDefault="0080022B" w:rsidP="00C60B85">
            <w:pPr>
              <w:autoSpaceDE w:val="0"/>
              <w:autoSpaceDN w:val="0"/>
              <w:adjustRightInd w:val="0"/>
              <w:contextualSpacing/>
              <w:rPr>
                <w:rFonts w:ascii="Gadugi" w:hAnsi="Gadugi" w:cs="Arial"/>
                <w:bCs/>
                <w:sz w:val="18"/>
                <w:szCs w:val="18"/>
                <w:highlight w:val="yellow"/>
              </w:rPr>
            </w:pPr>
            <w:r w:rsidRPr="004A0963">
              <w:rPr>
                <w:rFonts w:ascii="Gadugi" w:hAnsi="Gadugi" w:cs="Arial"/>
                <w:bCs/>
                <w:sz w:val="18"/>
                <w:szCs w:val="18"/>
              </w:rPr>
              <w:t>alle proposte sarà attribuito un punteggio secondo i giudizi presenti in tabella</w:t>
            </w:r>
          </w:p>
        </w:tc>
        <w:tc>
          <w:tcPr>
            <w:tcW w:w="312" w:type="pct"/>
            <w:vAlign w:val="bottom"/>
          </w:tcPr>
          <w:p w14:paraId="29C7FE17" w14:textId="77777777" w:rsidR="0080022B" w:rsidRPr="004A0963" w:rsidRDefault="0080022B" w:rsidP="00C60B85">
            <w:pPr>
              <w:autoSpaceDE w:val="0"/>
              <w:autoSpaceDN w:val="0"/>
              <w:adjustRightInd w:val="0"/>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786B88D3" w14:textId="77777777" w:rsidR="0080022B" w:rsidRPr="004A0963" w:rsidRDefault="0080022B" w:rsidP="00C60B85">
            <w:pPr>
              <w:autoSpaceDE w:val="0"/>
              <w:autoSpaceDN w:val="0"/>
              <w:adjustRightInd w:val="0"/>
              <w:contextualSpacing/>
              <w:jc w:val="center"/>
              <w:rPr>
                <w:rFonts w:ascii="Gadugi" w:hAnsi="Gadugi" w:cs="Arial"/>
                <w:bCs/>
                <w:sz w:val="18"/>
                <w:szCs w:val="18"/>
              </w:rPr>
            </w:pPr>
          </w:p>
        </w:tc>
      </w:tr>
      <w:tr w:rsidR="0080022B" w:rsidRPr="0099363A" w14:paraId="2803D313" w14:textId="77777777" w:rsidTr="00C60B85">
        <w:tc>
          <w:tcPr>
            <w:tcW w:w="333" w:type="pct"/>
            <w:vAlign w:val="bottom"/>
          </w:tcPr>
          <w:p w14:paraId="02258BE1"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3</w:t>
            </w:r>
          </w:p>
        </w:tc>
        <w:tc>
          <w:tcPr>
            <w:tcW w:w="1791" w:type="pct"/>
            <w:vAlign w:val="bottom"/>
          </w:tcPr>
          <w:p w14:paraId="7573DD19"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Numero di metodiche gestite dall’apparecchiatura </w:t>
            </w:r>
            <w:r w:rsidRPr="004A0963">
              <w:rPr>
                <w:rFonts w:ascii="Gadugi" w:hAnsi="Gadugi" w:cs="Arial"/>
                <w:b/>
                <w:sz w:val="18"/>
                <w:szCs w:val="18"/>
              </w:rPr>
              <w:t>con citrato</w:t>
            </w:r>
          </w:p>
        </w:tc>
        <w:tc>
          <w:tcPr>
            <w:tcW w:w="2252" w:type="pct"/>
            <w:vAlign w:val="bottom"/>
          </w:tcPr>
          <w:p w14:paraId="78F60849" w14:textId="77777777" w:rsidR="0080022B" w:rsidRPr="004A0963" w:rsidRDefault="0080022B" w:rsidP="00C60B85">
            <w:pPr>
              <w:autoSpaceDE w:val="0"/>
              <w:autoSpaceDN w:val="0"/>
              <w:adjustRightInd w:val="0"/>
              <w:contextualSpacing/>
              <w:rPr>
                <w:rFonts w:ascii="Gadugi" w:hAnsi="Gadugi" w:cs="Arial"/>
                <w:bCs/>
                <w:sz w:val="18"/>
                <w:szCs w:val="18"/>
              </w:rPr>
            </w:pPr>
            <w:r w:rsidRPr="004A0963">
              <w:rPr>
                <w:rFonts w:ascii="Gadugi" w:hAnsi="Gadugi" w:cs="Arial"/>
                <w:bCs/>
                <w:sz w:val="18"/>
                <w:szCs w:val="18"/>
              </w:rPr>
              <w:t>verrà valutata la numerosità delle metodiche gestite</w:t>
            </w:r>
          </w:p>
          <w:p w14:paraId="11A8C133" w14:textId="77777777" w:rsidR="0080022B" w:rsidRDefault="0080022B" w:rsidP="00C60B85">
            <w:pPr>
              <w:autoSpaceDE w:val="0"/>
              <w:autoSpaceDN w:val="0"/>
              <w:adjustRightInd w:val="0"/>
              <w:contextualSpacing/>
              <w:rPr>
                <w:rFonts w:ascii="Gadugi" w:hAnsi="Gadugi" w:cs="Arial"/>
                <w:bCs/>
                <w:sz w:val="18"/>
                <w:szCs w:val="18"/>
              </w:rPr>
            </w:pPr>
          </w:p>
          <w:p w14:paraId="12086B91" w14:textId="77777777" w:rsidR="0080022B" w:rsidRPr="004A0963" w:rsidRDefault="0080022B" w:rsidP="00C60B85">
            <w:pPr>
              <w:autoSpaceDE w:val="0"/>
              <w:autoSpaceDN w:val="0"/>
              <w:adjustRightInd w:val="0"/>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12" w:type="pct"/>
            <w:vAlign w:val="bottom"/>
          </w:tcPr>
          <w:p w14:paraId="68134954" w14:textId="77777777" w:rsidR="0080022B" w:rsidRPr="004A0963" w:rsidRDefault="0080022B" w:rsidP="00C60B85">
            <w:pPr>
              <w:autoSpaceDE w:val="0"/>
              <w:autoSpaceDN w:val="0"/>
              <w:adjustRightInd w:val="0"/>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46F1096F" w14:textId="77777777" w:rsidR="0080022B" w:rsidRPr="004A0963" w:rsidRDefault="0080022B" w:rsidP="00C60B85">
            <w:pPr>
              <w:autoSpaceDE w:val="0"/>
              <w:autoSpaceDN w:val="0"/>
              <w:adjustRightInd w:val="0"/>
              <w:contextualSpacing/>
              <w:jc w:val="center"/>
              <w:rPr>
                <w:rFonts w:ascii="Gadugi" w:hAnsi="Gadugi" w:cs="Arial"/>
                <w:bCs/>
                <w:sz w:val="18"/>
                <w:szCs w:val="18"/>
              </w:rPr>
            </w:pPr>
          </w:p>
        </w:tc>
      </w:tr>
      <w:tr w:rsidR="0080022B" w:rsidRPr="0099363A" w14:paraId="3FB73985" w14:textId="77777777" w:rsidTr="00C60B85">
        <w:tc>
          <w:tcPr>
            <w:tcW w:w="333" w:type="pct"/>
            <w:vAlign w:val="bottom"/>
          </w:tcPr>
          <w:p w14:paraId="35C53B06"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4</w:t>
            </w:r>
          </w:p>
        </w:tc>
        <w:tc>
          <w:tcPr>
            <w:tcW w:w="1791" w:type="pct"/>
            <w:vAlign w:val="bottom"/>
          </w:tcPr>
          <w:p w14:paraId="6A7614B7"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Possibilità di anticoagulazione regionale con citrato con soluzioni a diversa concentrazione </w:t>
            </w:r>
          </w:p>
        </w:tc>
        <w:tc>
          <w:tcPr>
            <w:tcW w:w="2252" w:type="pct"/>
            <w:vAlign w:val="bottom"/>
          </w:tcPr>
          <w:p w14:paraId="4F05B1E2" w14:textId="77777777" w:rsidR="0080022B" w:rsidRPr="004A0963" w:rsidRDefault="0080022B" w:rsidP="00C60B85">
            <w:pPr>
              <w:autoSpaceDE w:val="0"/>
              <w:autoSpaceDN w:val="0"/>
              <w:adjustRightInd w:val="0"/>
              <w:contextualSpacing/>
              <w:rPr>
                <w:rFonts w:ascii="Gadugi" w:hAnsi="Gadugi" w:cs="Arial"/>
                <w:bCs/>
                <w:sz w:val="18"/>
                <w:szCs w:val="18"/>
              </w:rPr>
            </w:pPr>
            <w:r w:rsidRPr="004A0963">
              <w:rPr>
                <w:rFonts w:ascii="Gadugi" w:hAnsi="Gadugi" w:cs="Arial"/>
                <w:bCs/>
                <w:sz w:val="18"/>
                <w:szCs w:val="18"/>
              </w:rPr>
              <w:t>Verrà premiato il più ampio range di concentrazione di citrato utilizzabile con le apparecchiature gestito dal software</w:t>
            </w:r>
          </w:p>
          <w:p w14:paraId="2885F92E" w14:textId="77777777" w:rsidR="0080022B" w:rsidRPr="004A0963" w:rsidRDefault="0080022B" w:rsidP="00C60B85">
            <w:pPr>
              <w:autoSpaceDE w:val="0"/>
              <w:autoSpaceDN w:val="0"/>
              <w:adjustRightInd w:val="0"/>
              <w:contextualSpacing/>
              <w:rPr>
                <w:rFonts w:ascii="Gadugi" w:hAnsi="Gadugi" w:cs="Arial"/>
                <w:bCs/>
                <w:sz w:val="18"/>
                <w:szCs w:val="18"/>
              </w:rPr>
            </w:pPr>
          </w:p>
          <w:p w14:paraId="36B51787" w14:textId="77777777" w:rsidR="0080022B" w:rsidRPr="004A0963" w:rsidRDefault="0080022B" w:rsidP="00C60B85">
            <w:pPr>
              <w:autoSpaceDE w:val="0"/>
              <w:autoSpaceDN w:val="0"/>
              <w:adjustRightInd w:val="0"/>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12" w:type="pct"/>
            <w:vAlign w:val="bottom"/>
          </w:tcPr>
          <w:p w14:paraId="5C546A43" w14:textId="77777777" w:rsidR="0080022B" w:rsidRPr="004A0963" w:rsidRDefault="0080022B" w:rsidP="00C60B85">
            <w:pPr>
              <w:autoSpaceDE w:val="0"/>
              <w:autoSpaceDN w:val="0"/>
              <w:adjustRightInd w:val="0"/>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2D7D6C79" w14:textId="77777777" w:rsidR="0080022B" w:rsidRPr="004A0963" w:rsidRDefault="0080022B" w:rsidP="00C60B85">
            <w:pPr>
              <w:autoSpaceDE w:val="0"/>
              <w:autoSpaceDN w:val="0"/>
              <w:adjustRightInd w:val="0"/>
              <w:contextualSpacing/>
              <w:jc w:val="center"/>
              <w:rPr>
                <w:rFonts w:ascii="Gadugi" w:hAnsi="Gadugi" w:cs="Arial"/>
                <w:bCs/>
                <w:sz w:val="18"/>
                <w:szCs w:val="18"/>
              </w:rPr>
            </w:pPr>
          </w:p>
        </w:tc>
      </w:tr>
      <w:tr w:rsidR="0080022B" w:rsidRPr="0099363A" w14:paraId="6E9B1E3D" w14:textId="77777777" w:rsidTr="00C60B85">
        <w:tc>
          <w:tcPr>
            <w:tcW w:w="333" w:type="pct"/>
            <w:vAlign w:val="bottom"/>
          </w:tcPr>
          <w:p w14:paraId="73267BCE"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w:t>
            </w:r>
          </w:p>
        </w:tc>
        <w:tc>
          <w:tcPr>
            <w:tcW w:w="1791" w:type="pct"/>
            <w:vAlign w:val="bottom"/>
          </w:tcPr>
          <w:p w14:paraId="26687B88" w14:textId="77777777" w:rsidR="0080022B" w:rsidRPr="004A0963" w:rsidRDefault="0080022B" w:rsidP="00C60B85">
            <w:pPr>
              <w:autoSpaceDE w:val="0"/>
              <w:autoSpaceDN w:val="0"/>
              <w:adjustRightInd w:val="0"/>
              <w:contextualSpacing/>
              <w:rPr>
                <w:rFonts w:ascii="Gadugi" w:hAnsi="Gadugi" w:cs="Arial"/>
                <w:b/>
                <w:sz w:val="18"/>
                <w:szCs w:val="18"/>
              </w:rPr>
            </w:pPr>
            <w:r w:rsidRPr="004A0963">
              <w:rPr>
                <w:rFonts w:ascii="Gadugi" w:hAnsi="Gadugi" w:cs="Arial"/>
                <w:b/>
                <w:sz w:val="18"/>
                <w:szCs w:val="18"/>
              </w:rPr>
              <w:t>Utilizzo pediatrico</w:t>
            </w:r>
          </w:p>
          <w:p w14:paraId="1157E740" w14:textId="77777777" w:rsidR="0080022B" w:rsidRPr="004A0963" w:rsidRDefault="0080022B" w:rsidP="00C60B85">
            <w:pPr>
              <w:autoSpaceDE w:val="0"/>
              <w:autoSpaceDN w:val="0"/>
              <w:adjustRightInd w:val="0"/>
              <w:contextualSpacing/>
              <w:rPr>
                <w:rFonts w:ascii="Gadugi" w:hAnsi="Gadugi" w:cs="Arial"/>
                <w:b/>
                <w:sz w:val="18"/>
                <w:szCs w:val="18"/>
                <w:highlight w:val="yellow"/>
              </w:rPr>
            </w:pPr>
          </w:p>
        </w:tc>
        <w:tc>
          <w:tcPr>
            <w:tcW w:w="2252" w:type="pct"/>
            <w:vAlign w:val="bottom"/>
          </w:tcPr>
          <w:p w14:paraId="744F49BB" w14:textId="77777777" w:rsidR="0080022B" w:rsidRPr="004A0963" w:rsidRDefault="0080022B" w:rsidP="00C60B85">
            <w:pPr>
              <w:autoSpaceDE w:val="0"/>
              <w:autoSpaceDN w:val="0"/>
              <w:adjustRightInd w:val="0"/>
              <w:contextualSpacing/>
              <w:rPr>
                <w:rFonts w:ascii="Gadugi" w:hAnsi="Gadugi" w:cs="Arial"/>
                <w:strike/>
                <w:sz w:val="18"/>
                <w:szCs w:val="18"/>
                <w:highlight w:val="yellow"/>
              </w:rPr>
            </w:pPr>
            <w:r w:rsidRPr="004A0963">
              <w:rPr>
                <w:rFonts w:ascii="Gadugi" w:hAnsi="Gadugi" w:cs="Arial"/>
                <w:strike/>
                <w:sz w:val="18"/>
                <w:szCs w:val="18"/>
                <w:highlight w:val="yellow"/>
              </w:rPr>
              <w:t xml:space="preserve"> </w:t>
            </w:r>
          </w:p>
        </w:tc>
        <w:tc>
          <w:tcPr>
            <w:tcW w:w="312" w:type="pct"/>
            <w:vAlign w:val="bottom"/>
          </w:tcPr>
          <w:p w14:paraId="20CC6FB7" w14:textId="77777777" w:rsidR="0080022B" w:rsidRPr="004A0963" w:rsidRDefault="0080022B" w:rsidP="00C60B85">
            <w:pPr>
              <w:autoSpaceDE w:val="0"/>
              <w:autoSpaceDN w:val="0"/>
              <w:adjustRightInd w:val="0"/>
              <w:contextualSpacing/>
              <w:jc w:val="center"/>
              <w:rPr>
                <w:rFonts w:ascii="Gadugi" w:hAnsi="Gadugi" w:cs="Arial"/>
                <w:sz w:val="18"/>
                <w:szCs w:val="18"/>
              </w:rPr>
            </w:pPr>
          </w:p>
        </w:tc>
        <w:tc>
          <w:tcPr>
            <w:tcW w:w="312" w:type="pct"/>
            <w:vAlign w:val="bottom"/>
          </w:tcPr>
          <w:p w14:paraId="5DE67ECB" w14:textId="77777777" w:rsidR="0080022B" w:rsidRPr="004A0963" w:rsidRDefault="0080022B" w:rsidP="00C60B85">
            <w:pPr>
              <w:autoSpaceDE w:val="0"/>
              <w:autoSpaceDN w:val="0"/>
              <w:adjustRightInd w:val="0"/>
              <w:contextualSpacing/>
              <w:jc w:val="center"/>
              <w:rPr>
                <w:rFonts w:ascii="Gadugi" w:hAnsi="Gadugi" w:cs="Arial"/>
                <w:sz w:val="18"/>
                <w:szCs w:val="18"/>
              </w:rPr>
            </w:pPr>
          </w:p>
        </w:tc>
      </w:tr>
      <w:tr w:rsidR="0080022B" w:rsidRPr="0099363A" w14:paraId="677F3F9D" w14:textId="77777777" w:rsidTr="00C60B85">
        <w:tc>
          <w:tcPr>
            <w:tcW w:w="333" w:type="pct"/>
            <w:vAlign w:val="bottom"/>
          </w:tcPr>
          <w:p w14:paraId="4FE40AF6"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5a</w:t>
            </w:r>
          </w:p>
        </w:tc>
        <w:tc>
          <w:tcPr>
            <w:tcW w:w="1791" w:type="pct"/>
            <w:vAlign w:val="bottom"/>
          </w:tcPr>
          <w:p w14:paraId="7A85627E"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Possibilità di trattare bambini di peso compreso tra 5kg a 10 kg</w:t>
            </w:r>
          </w:p>
        </w:tc>
        <w:tc>
          <w:tcPr>
            <w:tcW w:w="2252" w:type="pct"/>
            <w:vAlign w:val="bottom"/>
          </w:tcPr>
          <w:p w14:paraId="6A2087E3"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Peso trattato da 5 kg a 10 kg = </w:t>
            </w:r>
            <w:proofErr w:type="spellStart"/>
            <w:r w:rsidRPr="004A0963">
              <w:rPr>
                <w:rFonts w:ascii="Gadugi" w:hAnsi="Gadugi" w:cs="Arial"/>
                <w:sz w:val="18"/>
                <w:szCs w:val="18"/>
              </w:rPr>
              <w:t>pt</w:t>
            </w:r>
            <w:proofErr w:type="spellEnd"/>
            <w:r w:rsidRPr="004A0963">
              <w:rPr>
                <w:rFonts w:ascii="Gadugi" w:hAnsi="Gadugi" w:cs="Arial"/>
                <w:sz w:val="18"/>
                <w:szCs w:val="18"/>
              </w:rPr>
              <w:t xml:space="preserve"> max</w:t>
            </w:r>
          </w:p>
          <w:p w14:paraId="7D0A0313"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Altrimenti =0</w:t>
            </w:r>
          </w:p>
        </w:tc>
        <w:tc>
          <w:tcPr>
            <w:tcW w:w="312" w:type="pct"/>
            <w:vAlign w:val="bottom"/>
          </w:tcPr>
          <w:p w14:paraId="0424FA86" w14:textId="77777777" w:rsidR="0080022B" w:rsidRPr="004A0963" w:rsidRDefault="0080022B" w:rsidP="00C60B85">
            <w:pPr>
              <w:autoSpaceDE w:val="0"/>
              <w:autoSpaceDN w:val="0"/>
              <w:adjustRightInd w:val="0"/>
              <w:contextualSpacing/>
              <w:jc w:val="center"/>
              <w:rPr>
                <w:rFonts w:ascii="Gadugi" w:hAnsi="Gadugi" w:cs="Arial"/>
                <w:sz w:val="18"/>
                <w:szCs w:val="18"/>
              </w:rPr>
            </w:pPr>
            <w:r>
              <w:rPr>
                <w:rFonts w:ascii="Gadugi" w:hAnsi="Gadugi" w:cs="Arial"/>
                <w:sz w:val="18"/>
                <w:szCs w:val="18"/>
              </w:rPr>
              <w:t>T</w:t>
            </w:r>
          </w:p>
        </w:tc>
        <w:tc>
          <w:tcPr>
            <w:tcW w:w="312" w:type="pct"/>
            <w:vAlign w:val="bottom"/>
          </w:tcPr>
          <w:p w14:paraId="19AB9BA8" w14:textId="77777777" w:rsidR="0080022B" w:rsidRPr="004A0963" w:rsidRDefault="0080022B" w:rsidP="00C60B85">
            <w:pPr>
              <w:autoSpaceDE w:val="0"/>
              <w:autoSpaceDN w:val="0"/>
              <w:adjustRightInd w:val="0"/>
              <w:contextualSpacing/>
              <w:jc w:val="center"/>
              <w:rPr>
                <w:rFonts w:ascii="Gadugi" w:hAnsi="Gadugi" w:cs="Arial"/>
                <w:sz w:val="18"/>
                <w:szCs w:val="18"/>
              </w:rPr>
            </w:pPr>
          </w:p>
        </w:tc>
      </w:tr>
      <w:tr w:rsidR="0080022B" w:rsidRPr="0099363A" w14:paraId="0D5453B8" w14:textId="77777777" w:rsidTr="00C60B85">
        <w:tc>
          <w:tcPr>
            <w:tcW w:w="333" w:type="pct"/>
            <w:vAlign w:val="bottom"/>
          </w:tcPr>
          <w:p w14:paraId="17B86419"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5b</w:t>
            </w:r>
          </w:p>
        </w:tc>
        <w:tc>
          <w:tcPr>
            <w:tcW w:w="1791" w:type="pct"/>
            <w:vAlign w:val="bottom"/>
          </w:tcPr>
          <w:p w14:paraId="17E4C271"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Volume di priming del circuito </w:t>
            </w:r>
          </w:p>
        </w:tc>
        <w:tc>
          <w:tcPr>
            <w:tcW w:w="2252" w:type="pct"/>
            <w:vAlign w:val="bottom"/>
          </w:tcPr>
          <w:p w14:paraId="3E0414BC"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Verrà valutato il volume di priming del circuito (</w:t>
            </w:r>
            <w:proofErr w:type="spellStart"/>
            <w:r w:rsidRPr="004A0963">
              <w:rPr>
                <w:rFonts w:ascii="Gadugi" w:hAnsi="Gadugi" w:cs="Arial"/>
                <w:sz w:val="18"/>
                <w:szCs w:val="18"/>
              </w:rPr>
              <w:t>linee+filtro</w:t>
            </w:r>
            <w:proofErr w:type="spellEnd"/>
            <w:r w:rsidRPr="004A0963">
              <w:rPr>
                <w:rFonts w:ascii="Gadugi" w:hAnsi="Gadugi" w:cs="Arial"/>
                <w:sz w:val="18"/>
                <w:szCs w:val="18"/>
              </w:rPr>
              <w:t>) (espresso in ml) premiando i valori più bassi (ai fini di un utilizzo pediatrico)</w:t>
            </w:r>
          </w:p>
          <w:p w14:paraId="3D9C462A" w14:textId="77777777" w:rsidR="0080022B" w:rsidRPr="004A0963" w:rsidRDefault="0080022B" w:rsidP="00C60B85">
            <w:pPr>
              <w:autoSpaceDE w:val="0"/>
              <w:autoSpaceDN w:val="0"/>
              <w:adjustRightInd w:val="0"/>
              <w:contextualSpacing/>
              <w:rPr>
                <w:rFonts w:ascii="Gadugi" w:hAnsi="Gadugi" w:cs="Arial"/>
                <w:bCs/>
                <w:sz w:val="18"/>
                <w:szCs w:val="18"/>
              </w:rPr>
            </w:pPr>
          </w:p>
          <w:p w14:paraId="2F3C993E"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bCs/>
                <w:sz w:val="18"/>
                <w:szCs w:val="18"/>
              </w:rPr>
              <w:t>Il punteggio massimo sarà attribuito alla proposta con valore più basso; alle altre offerte verrà attribuito un punteggio con metodo proporzionale</w:t>
            </w:r>
          </w:p>
        </w:tc>
        <w:tc>
          <w:tcPr>
            <w:tcW w:w="312" w:type="pct"/>
            <w:vAlign w:val="bottom"/>
          </w:tcPr>
          <w:p w14:paraId="42CFAD26" w14:textId="77777777" w:rsidR="0080022B" w:rsidRPr="008046FE" w:rsidRDefault="0080022B" w:rsidP="00C60B85">
            <w:pPr>
              <w:autoSpaceDE w:val="0"/>
              <w:autoSpaceDN w:val="0"/>
              <w:adjustRightInd w:val="0"/>
              <w:contextualSpacing/>
              <w:jc w:val="center"/>
              <w:rPr>
                <w:rFonts w:ascii="Gadugi" w:hAnsi="Gadugi" w:cs="Arial"/>
                <w:sz w:val="18"/>
                <w:szCs w:val="18"/>
              </w:rPr>
            </w:pPr>
            <w:r w:rsidRPr="008046FE">
              <w:rPr>
                <w:rFonts w:ascii="Gadugi" w:hAnsi="Gadugi" w:cs="Arial"/>
                <w:sz w:val="18"/>
                <w:szCs w:val="18"/>
              </w:rPr>
              <w:t>Q</w:t>
            </w:r>
          </w:p>
        </w:tc>
        <w:tc>
          <w:tcPr>
            <w:tcW w:w="312" w:type="pct"/>
            <w:vAlign w:val="bottom"/>
          </w:tcPr>
          <w:p w14:paraId="34326B8A" w14:textId="77777777" w:rsidR="0080022B" w:rsidRPr="008046FE" w:rsidRDefault="0080022B" w:rsidP="00C60B85">
            <w:pPr>
              <w:autoSpaceDE w:val="0"/>
              <w:autoSpaceDN w:val="0"/>
              <w:adjustRightInd w:val="0"/>
              <w:contextualSpacing/>
              <w:jc w:val="center"/>
              <w:rPr>
                <w:rFonts w:ascii="Gadugi" w:hAnsi="Gadugi" w:cs="Arial"/>
                <w:sz w:val="18"/>
                <w:szCs w:val="18"/>
              </w:rPr>
            </w:pPr>
          </w:p>
        </w:tc>
      </w:tr>
      <w:tr w:rsidR="0080022B" w:rsidRPr="0099363A" w14:paraId="054FECFC" w14:textId="77777777" w:rsidTr="00C60B85">
        <w:tc>
          <w:tcPr>
            <w:tcW w:w="333" w:type="pct"/>
            <w:vAlign w:val="bottom"/>
          </w:tcPr>
          <w:p w14:paraId="771C715D"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5c</w:t>
            </w:r>
          </w:p>
        </w:tc>
        <w:tc>
          <w:tcPr>
            <w:tcW w:w="1791" w:type="pct"/>
            <w:vAlign w:val="bottom"/>
          </w:tcPr>
          <w:p w14:paraId="1935ED7B"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Superficie del filtro</w:t>
            </w:r>
          </w:p>
        </w:tc>
        <w:tc>
          <w:tcPr>
            <w:tcW w:w="2252" w:type="pct"/>
            <w:vAlign w:val="bottom"/>
          </w:tcPr>
          <w:p w14:paraId="44E4425A"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Verrà valutata la superficie del filtro (espressa in mq) premiando i valori più bassi (ai fini di un utilizzo pediatrico)</w:t>
            </w:r>
          </w:p>
          <w:p w14:paraId="03D25928" w14:textId="77777777" w:rsidR="0080022B" w:rsidRPr="004A0963" w:rsidRDefault="0080022B" w:rsidP="00C60B85">
            <w:pPr>
              <w:autoSpaceDE w:val="0"/>
              <w:autoSpaceDN w:val="0"/>
              <w:adjustRightInd w:val="0"/>
              <w:contextualSpacing/>
              <w:rPr>
                <w:rFonts w:ascii="Gadugi" w:hAnsi="Gadugi" w:cs="Arial"/>
                <w:sz w:val="18"/>
                <w:szCs w:val="18"/>
              </w:rPr>
            </w:pPr>
          </w:p>
          <w:p w14:paraId="37B2FA92" w14:textId="77777777" w:rsidR="0080022B" w:rsidRPr="004A0963" w:rsidRDefault="0080022B" w:rsidP="00C60B85">
            <w:pPr>
              <w:autoSpaceDE w:val="0"/>
              <w:autoSpaceDN w:val="0"/>
              <w:adjustRightInd w:val="0"/>
              <w:contextualSpacing/>
              <w:rPr>
                <w:rFonts w:ascii="Gadugi" w:hAnsi="Gadugi" w:cs="Arial"/>
                <w:sz w:val="18"/>
                <w:szCs w:val="18"/>
                <w:highlight w:val="yellow"/>
              </w:rPr>
            </w:pPr>
            <w:r w:rsidRPr="004A0963">
              <w:rPr>
                <w:rFonts w:ascii="Gadugi" w:hAnsi="Gadugi" w:cs="Arial"/>
                <w:sz w:val="18"/>
                <w:szCs w:val="18"/>
              </w:rPr>
              <w:t>Il punteggio massimo sarà attribuito alla proposta con valore più basso; alle altre offerte verrà attribuito un punteggio con metodo proporzionale</w:t>
            </w:r>
          </w:p>
        </w:tc>
        <w:tc>
          <w:tcPr>
            <w:tcW w:w="312" w:type="pct"/>
            <w:vAlign w:val="bottom"/>
          </w:tcPr>
          <w:p w14:paraId="68437EDD" w14:textId="77777777" w:rsidR="0080022B" w:rsidRPr="008046FE" w:rsidRDefault="0080022B" w:rsidP="00C60B85">
            <w:pPr>
              <w:autoSpaceDE w:val="0"/>
              <w:autoSpaceDN w:val="0"/>
              <w:adjustRightInd w:val="0"/>
              <w:contextualSpacing/>
              <w:jc w:val="center"/>
              <w:rPr>
                <w:rFonts w:ascii="Gadugi" w:hAnsi="Gadugi" w:cs="Arial"/>
                <w:sz w:val="18"/>
                <w:szCs w:val="18"/>
              </w:rPr>
            </w:pPr>
            <w:r w:rsidRPr="008046FE">
              <w:rPr>
                <w:rFonts w:ascii="Gadugi" w:hAnsi="Gadugi" w:cs="Arial"/>
                <w:sz w:val="18"/>
                <w:szCs w:val="18"/>
              </w:rPr>
              <w:t>Q</w:t>
            </w:r>
          </w:p>
        </w:tc>
        <w:tc>
          <w:tcPr>
            <w:tcW w:w="312" w:type="pct"/>
            <w:vAlign w:val="bottom"/>
          </w:tcPr>
          <w:p w14:paraId="0066DD99" w14:textId="77777777" w:rsidR="0080022B" w:rsidRPr="008046FE" w:rsidRDefault="0080022B" w:rsidP="00C60B85">
            <w:pPr>
              <w:autoSpaceDE w:val="0"/>
              <w:autoSpaceDN w:val="0"/>
              <w:adjustRightInd w:val="0"/>
              <w:contextualSpacing/>
              <w:jc w:val="center"/>
              <w:rPr>
                <w:rFonts w:ascii="Gadugi" w:hAnsi="Gadugi" w:cs="Arial"/>
                <w:sz w:val="18"/>
                <w:szCs w:val="18"/>
              </w:rPr>
            </w:pPr>
          </w:p>
        </w:tc>
      </w:tr>
      <w:tr w:rsidR="0080022B" w:rsidRPr="0099363A" w14:paraId="17AC4C09" w14:textId="77777777" w:rsidTr="00C60B85">
        <w:tc>
          <w:tcPr>
            <w:tcW w:w="333" w:type="pct"/>
            <w:vAlign w:val="bottom"/>
          </w:tcPr>
          <w:p w14:paraId="66432E14"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5d</w:t>
            </w:r>
          </w:p>
        </w:tc>
        <w:tc>
          <w:tcPr>
            <w:tcW w:w="1791" w:type="pct"/>
            <w:vAlign w:val="bottom"/>
          </w:tcPr>
          <w:p w14:paraId="3A4B95C3"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Flusso ematico </w:t>
            </w:r>
          </w:p>
        </w:tc>
        <w:tc>
          <w:tcPr>
            <w:tcW w:w="2252" w:type="pct"/>
            <w:vAlign w:val="bottom"/>
          </w:tcPr>
          <w:p w14:paraId="00BD1B08"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Verrà valutato il flusso ematico (espresso in ml/min) premiando i valori più bassi (ai fini di un utilizzo anche pediatrico)</w:t>
            </w:r>
          </w:p>
          <w:p w14:paraId="71C2B66E" w14:textId="77777777" w:rsidR="0080022B" w:rsidRPr="004A0963" w:rsidRDefault="0080022B" w:rsidP="00C60B85">
            <w:pPr>
              <w:autoSpaceDE w:val="0"/>
              <w:autoSpaceDN w:val="0"/>
              <w:adjustRightInd w:val="0"/>
              <w:contextualSpacing/>
              <w:rPr>
                <w:rFonts w:ascii="Gadugi" w:hAnsi="Gadugi" w:cs="Arial"/>
                <w:sz w:val="18"/>
                <w:szCs w:val="18"/>
              </w:rPr>
            </w:pPr>
          </w:p>
          <w:p w14:paraId="55DD8077"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Il punteggio massimo sarà attribuito alla proposta con valore più basso; alle altre offerte verrà attribuito un punteggio con metodo proporzionale </w:t>
            </w:r>
          </w:p>
        </w:tc>
        <w:tc>
          <w:tcPr>
            <w:tcW w:w="312" w:type="pct"/>
            <w:vAlign w:val="bottom"/>
          </w:tcPr>
          <w:p w14:paraId="2D9626D4" w14:textId="77777777" w:rsidR="0080022B" w:rsidRPr="008046FE" w:rsidRDefault="0080022B" w:rsidP="00C60B85">
            <w:pPr>
              <w:autoSpaceDE w:val="0"/>
              <w:autoSpaceDN w:val="0"/>
              <w:adjustRightInd w:val="0"/>
              <w:contextualSpacing/>
              <w:jc w:val="center"/>
              <w:rPr>
                <w:rFonts w:ascii="Gadugi" w:hAnsi="Gadugi" w:cs="Arial"/>
                <w:vanish/>
                <w:sz w:val="18"/>
                <w:szCs w:val="18"/>
              </w:rPr>
            </w:pPr>
            <w:r w:rsidRPr="008046FE">
              <w:rPr>
                <w:rFonts w:ascii="Gadugi" w:hAnsi="Gadugi" w:cs="Arial"/>
                <w:sz w:val="18"/>
                <w:szCs w:val="18"/>
              </w:rPr>
              <w:t>Q</w:t>
            </w:r>
          </w:p>
        </w:tc>
        <w:tc>
          <w:tcPr>
            <w:tcW w:w="312" w:type="pct"/>
            <w:vAlign w:val="bottom"/>
          </w:tcPr>
          <w:p w14:paraId="745C656F" w14:textId="77777777" w:rsidR="0080022B" w:rsidRPr="008046FE" w:rsidRDefault="0080022B" w:rsidP="00C60B85">
            <w:pPr>
              <w:autoSpaceDE w:val="0"/>
              <w:autoSpaceDN w:val="0"/>
              <w:adjustRightInd w:val="0"/>
              <w:contextualSpacing/>
              <w:jc w:val="center"/>
              <w:rPr>
                <w:rFonts w:ascii="Gadugi" w:hAnsi="Gadugi" w:cs="Arial"/>
                <w:sz w:val="18"/>
                <w:szCs w:val="18"/>
              </w:rPr>
            </w:pPr>
          </w:p>
        </w:tc>
      </w:tr>
      <w:tr w:rsidR="0080022B" w:rsidRPr="0099363A" w14:paraId="2CF313E4" w14:textId="77777777" w:rsidTr="00C60B85">
        <w:tc>
          <w:tcPr>
            <w:tcW w:w="333" w:type="pct"/>
            <w:vAlign w:val="bottom"/>
          </w:tcPr>
          <w:p w14:paraId="47EDC0B9" w14:textId="77777777" w:rsidR="0080022B" w:rsidRPr="004A0963" w:rsidRDefault="0080022B" w:rsidP="00C60B85">
            <w:pPr>
              <w:autoSpaceDE w:val="0"/>
              <w:autoSpaceDN w:val="0"/>
              <w:adjustRightInd w:val="0"/>
              <w:contextualSpacing/>
              <w:jc w:val="center"/>
              <w:rPr>
                <w:rFonts w:ascii="Gadugi" w:hAnsi="Gadugi" w:cs="Arial"/>
                <w:sz w:val="18"/>
                <w:szCs w:val="18"/>
              </w:rPr>
            </w:pPr>
          </w:p>
        </w:tc>
        <w:tc>
          <w:tcPr>
            <w:tcW w:w="1791" w:type="pct"/>
            <w:vAlign w:val="bottom"/>
          </w:tcPr>
          <w:p w14:paraId="07074FAE" w14:textId="77777777" w:rsidR="0080022B" w:rsidRPr="004A0963" w:rsidRDefault="0080022B" w:rsidP="00C60B85">
            <w:pPr>
              <w:autoSpaceDE w:val="0"/>
              <w:autoSpaceDN w:val="0"/>
              <w:adjustRightInd w:val="0"/>
              <w:contextualSpacing/>
              <w:rPr>
                <w:rFonts w:ascii="Gadugi" w:hAnsi="Gadugi" w:cs="Arial"/>
                <w:sz w:val="18"/>
                <w:szCs w:val="18"/>
              </w:rPr>
            </w:pPr>
          </w:p>
        </w:tc>
        <w:tc>
          <w:tcPr>
            <w:tcW w:w="2252" w:type="pct"/>
            <w:vAlign w:val="bottom"/>
          </w:tcPr>
          <w:p w14:paraId="3E886ADA" w14:textId="77777777" w:rsidR="0080022B" w:rsidRPr="004A0963" w:rsidRDefault="0080022B" w:rsidP="00C60B85">
            <w:pPr>
              <w:autoSpaceDE w:val="0"/>
              <w:autoSpaceDN w:val="0"/>
              <w:adjustRightInd w:val="0"/>
              <w:contextualSpacing/>
              <w:rPr>
                <w:rFonts w:ascii="Gadugi" w:hAnsi="Gadugi" w:cs="Arial"/>
                <w:bCs/>
                <w:sz w:val="18"/>
                <w:szCs w:val="18"/>
              </w:rPr>
            </w:pPr>
          </w:p>
        </w:tc>
        <w:tc>
          <w:tcPr>
            <w:tcW w:w="312" w:type="pct"/>
            <w:vAlign w:val="bottom"/>
          </w:tcPr>
          <w:p w14:paraId="12780038" w14:textId="77777777" w:rsidR="0080022B" w:rsidRPr="008046FE" w:rsidRDefault="0080022B" w:rsidP="00C60B85">
            <w:pPr>
              <w:autoSpaceDE w:val="0"/>
              <w:autoSpaceDN w:val="0"/>
              <w:adjustRightInd w:val="0"/>
              <w:contextualSpacing/>
              <w:jc w:val="center"/>
              <w:rPr>
                <w:rFonts w:ascii="Gadugi" w:hAnsi="Gadugi" w:cs="Arial"/>
                <w:bCs/>
                <w:sz w:val="18"/>
                <w:szCs w:val="18"/>
              </w:rPr>
            </w:pPr>
          </w:p>
        </w:tc>
        <w:tc>
          <w:tcPr>
            <w:tcW w:w="312" w:type="pct"/>
            <w:vAlign w:val="bottom"/>
          </w:tcPr>
          <w:p w14:paraId="20AD21B6" w14:textId="77777777" w:rsidR="0080022B" w:rsidRPr="008046FE" w:rsidRDefault="0080022B" w:rsidP="00C60B85">
            <w:pPr>
              <w:autoSpaceDE w:val="0"/>
              <w:autoSpaceDN w:val="0"/>
              <w:adjustRightInd w:val="0"/>
              <w:contextualSpacing/>
              <w:jc w:val="center"/>
              <w:rPr>
                <w:rFonts w:ascii="Gadugi" w:hAnsi="Gadugi" w:cs="Arial"/>
                <w:bCs/>
                <w:sz w:val="18"/>
                <w:szCs w:val="18"/>
              </w:rPr>
            </w:pPr>
          </w:p>
        </w:tc>
      </w:tr>
      <w:tr w:rsidR="0080022B" w:rsidRPr="0099363A" w14:paraId="1E64D54F" w14:textId="77777777" w:rsidTr="00C60B85">
        <w:tc>
          <w:tcPr>
            <w:tcW w:w="333" w:type="pct"/>
            <w:vAlign w:val="bottom"/>
          </w:tcPr>
          <w:p w14:paraId="044EE454"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7</w:t>
            </w:r>
          </w:p>
        </w:tc>
        <w:tc>
          <w:tcPr>
            <w:tcW w:w="1791" w:type="pct"/>
            <w:vAlign w:val="bottom"/>
          </w:tcPr>
          <w:p w14:paraId="619A1D77" w14:textId="77777777" w:rsidR="0080022B" w:rsidRPr="004A0963" w:rsidRDefault="0080022B" w:rsidP="00C60B85">
            <w:pPr>
              <w:autoSpaceDE w:val="0"/>
              <w:autoSpaceDN w:val="0"/>
              <w:adjustRightInd w:val="0"/>
              <w:contextualSpacing/>
              <w:rPr>
                <w:rFonts w:ascii="Gadugi" w:hAnsi="Gadugi" w:cs="Cambria"/>
                <w:sz w:val="18"/>
                <w:szCs w:val="18"/>
              </w:rPr>
            </w:pPr>
            <w:r w:rsidRPr="004A0963">
              <w:rPr>
                <w:rFonts w:ascii="Gadugi" w:hAnsi="Gadugi" w:cs="Cambria"/>
                <w:sz w:val="18"/>
                <w:szCs w:val="18"/>
              </w:rPr>
              <w:t>Possibilità di utilizzare l’apparecchiatura per trattamenti non prettamente nefrologici:</w:t>
            </w:r>
          </w:p>
          <w:p w14:paraId="70694BD9" w14:textId="77777777" w:rsidR="0080022B" w:rsidRPr="004A0963" w:rsidRDefault="0080022B" w:rsidP="00C60B85">
            <w:pPr>
              <w:autoSpaceDE w:val="0"/>
              <w:autoSpaceDN w:val="0"/>
              <w:adjustRightInd w:val="0"/>
              <w:contextualSpacing/>
              <w:rPr>
                <w:rFonts w:ascii="Gadugi" w:hAnsi="Gadugi" w:cs="Cambria"/>
                <w:sz w:val="18"/>
                <w:szCs w:val="18"/>
                <w:highlight w:val="yellow"/>
              </w:rPr>
            </w:pPr>
            <w:r w:rsidRPr="004A0963">
              <w:rPr>
                <w:rFonts w:ascii="Gadugi" w:hAnsi="Gadugi" w:cs="Cambria"/>
                <w:sz w:val="18"/>
                <w:szCs w:val="18"/>
              </w:rPr>
              <w:lastRenderedPageBreak/>
              <w:t xml:space="preserve">Possibilità di utilizzare l’apparecchiatura </w:t>
            </w:r>
            <w:r w:rsidRPr="004A0963">
              <w:rPr>
                <w:rFonts w:ascii="Gadugi" w:hAnsi="Gadugi" w:cs="Cambria"/>
                <w:b/>
                <w:sz w:val="18"/>
                <w:szCs w:val="18"/>
              </w:rPr>
              <w:t xml:space="preserve">per </w:t>
            </w:r>
            <w:proofErr w:type="spellStart"/>
            <w:r w:rsidRPr="004A0963">
              <w:rPr>
                <w:rFonts w:ascii="Gadugi" w:hAnsi="Gadugi" w:cs="Cambria"/>
                <w:b/>
                <w:sz w:val="18"/>
                <w:szCs w:val="18"/>
              </w:rPr>
              <w:t>emoperfusione</w:t>
            </w:r>
            <w:proofErr w:type="spellEnd"/>
          </w:p>
        </w:tc>
        <w:tc>
          <w:tcPr>
            <w:tcW w:w="2252" w:type="pct"/>
            <w:vAlign w:val="bottom"/>
          </w:tcPr>
          <w:p w14:paraId="128FBA12" w14:textId="77777777" w:rsidR="0080022B" w:rsidRPr="004A0963" w:rsidRDefault="0080022B" w:rsidP="00C60B85">
            <w:pPr>
              <w:autoSpaceDE w:val="0"/>
              <w:autoSpaceDN w:val="0"/>
              <w:adjustRightInd w:val="0"/>
              <w:contextualSpacing/>
              <w:rPr>
                <w:rFonts w:ascii="Gadugi" w:hAnsi="Gadugi" w:cs="Arial"/>
                <w:bCs/>
                <w:sz w:val="18"/>
                <w:szCs w:val="18"/>
              </w:rPr>
            </w:pPr>
            <w:r w:rsidRPr="004A0963">
              <w:rPr>
                <w:rFonts w:ascii="Gadugi" w:hAnsi="Gadugi" w:cs="Arial"/>
                <w:bCs/>
                <w:sz w:val="18"/>
                <w:szCs w:val="18"/>
              </w:rPr>
              <w:lastRenderedPageBreak/>
              <w:t>Verrà valutata la modalità del trattamento proposto e dei presidi dedicati:</w:t>
            </w:r>
          </w:p>
          <w:p w14:paraId="2EE2104B" w14:textId="77777777" w:rsidR="0080022B" w:rsidRPr="004A0963" w:rsidRDefault="0080022B" w:rsidP="0080022B">
            <w:pPr>
              <w:pStyle w:val="Paragrafoelenco"/>
              <w:numPr>
                <w:ilvl w:val="0"/>
                <w:numId w:val="31"/>
              </w:numPr>
              <w:autoSpaceDE w:val="0"/>
              <w:autoSpaceDN w:val="0"/>
              <w:adjustRightInd w:val="0"/>
              <w:ind w:left="228" w:hanging="228"/>
              <w:jc w:val="both"/>
              <w:rPr>
                <w:rFonts w:ascii="Gadugi" w:hAnsi="Gadugi" w:cs="Arial"/>
                <w:bCs/>
                <w:sz w:val="18"/>
                <w:szCs w:val="18"/>
              </w:rPr>
            </w:pPr>
            <w:r w:rsidRPr="004A0963">
              <w:rPr>
                <w:rFonts w:ascii="Gadugi" w:hAnsi="Gadugi" w:cs="Arial"/>
                <w:bCs/>
                <w:sz w:val="18"/>
                <w:szCs w:val="18"/>
              </w:rPr>
              <w:lastRenderedPageBreak/>
              <w:t xml:space="preserve">Presidi dedicati propri del fornitore E possibilità di utilizzo di presidi dedicati (certificati) di altri fornitori=  </w:t>
            </w:r>
            <w:proofErr w:type="spellStart"/>
            <w:r w:rsidRPr="004A0963">
              <w:rPr>
                <w:rFonts w:ascii="Gadugi" w:hAnsi="Gadugi" w:cs="Arial"/>
                <w:bCs/>
                <w:sz w:val="18"/>
                <w:szCs w:val="18"/>
              </w:rPr>
              <w:t>pt</w:t>
            </w:r>
            <w:proofErr w:type="spellEnd"/>
            <w:r w:rsidRPr="004A0963">
              <w:rPr>
                <w:rFonts w:ascii="Gadugi" w:hAnsi="Gadugi" w:cs="Arial"/>
                <w:bCs/>
                <w:sz w:val="18"/>
                <w:szCs w:val="18"/>
              </w:rPr>
              <w:t xml:space="preserve"> max</w:t>
            </w:r>
          </w:p>
          <w:p w14:paraId="3197D939" w14:textId="77777777" w:rsidR="0080022B" w:rsidRPr="004A0963" w:rsidRDefault="0080022B" w:rsidP="00C60B85">
            <w:pPr>
              <w:pStyle w:val="Paragrafoelenco"/>
              <w:autoSpaceDE w:val="0"/>
              <w:autoSpaceDN w:val="0"/>
              <w:adjustRightInd w:val="0"/>
              <w:ind w:left="228"/>
              <w:rPr>
                <w:rFonts w:ascii="Gadugi" w:hAnsi="Gadugi" w:cs="Arial"/>
                <w:bCs/>
                <w:sz w:val="18"/>
                <w:szCs w:val="18"/>
              </w:rPr>
            </w:pPr>
          </w:p>
          <w:p w14:paraId="29754097" w14:textId="77777777" w:rsidR="0080022B" w:rsidRPr="004A0963" w:rsidRDefault="0080022B" w:rsidP="0080022B">
            <w:pPr>
              <w:pStyle w:val="Paragrafoelenco"/>
              <w:numPr>
                <w:ilvl w:val="0"/>
                <w:numId w:val="31"/>
              </w:numPr>
              <w:autoSpaceDE w:val="0"/>
              <w:autoSpaceDN w:val="0"/>
              <w:adjustRightInd w:val="0"/>
              <w:ind w:left="228" w:hanging="228"/>
              <w:jc w:val="both"/>
              <w:rPr>
                <w:rFonts w:ascii="Gadugi" w:hAnsi="Gadugi" w:cs="Arial"/>
                <w:bCs/>
                <w:sz w:val="18"/>
                <w:szCs w:val="18"/>
              </w:rPr>
            </w:pPr>
            <w:r w:rsidRPr="004A0963">
              <w:rPr>
                <w:rFonts w:ascii="Gadugi" w:hAnsi="Gadugi" w:cs="Arial"/>
                <w:bCs/>
                <w:sz w:val="18"/>
                <w:szCs w:val="18"/>
              </w:rPr>
              <w:t>Presidi dedicati propri del fornitore</w:t>
            </w:r>
            <w:r>
              <w:rPr>
                <w:rFonts w:ascii="Gadugi" w:hAnsi="Gadugi" w:cs="Arial"/>
                <w:bCs/>
                <w:sz w:val="18"/>
                <w:szCs w:val="18"/>
              </w:rPr>
              <w:t>=</w:t>
            </w:r>
            <w:r w:rsidRPr="004A0963">
              <w:rPr>
                <w:rFonts w:ascii="Gadugi" w:hAnsi="Gadugi" w:cs="Arial"/>
                <w:bCs/>
                <w:sz w:val="18"/>
                <w:szCs w:val="18"/>
              </w:rPr>
              <w:t xml:space="preserve">  2 </w:t>
            </w:r>
            <w:proofErr w:type="spellStart"/>
            <w:r w:rsidRPr="004A0963">
              <w:rPr>
                <w:rFonts w:ascii="Gadugi" w:hAnsi="Gadugi" w:cs="Arial"/>
                <w:bCs/>
                <w:sz w:val="18"/>
                <w:szCs w:val="18"/>
              </w:rPr>
              <w:t>pt</w:t>
            </w:r>
            <w:proofErr w:type="spellEnd"/>
          </w:p>
          <w:p w14:paraId="123BB561" w14:textId="77777777" w:rsidR="0080022B" w:rsidRPr="004A0963" w:rsidRDefault="0080022B" w:rsidP="00C60B85">
            <w:pPr>
              <w:autoSpaceDE w:val="0"/>
              <w:autoSpaceDN w:val="0"/>
              <w:adjustRightInd w:val="0"/>
              <w:contextualSpacing/>
              <w:rPr>
                <w:rFonts w:ascii="Gadugi" w:hAnsi="Gadugi" w:cs="Arial"/>
                <w:bCs/>
                <w:sz w:val="18"/>
                <w:szCs w:val="18"/>
              </w:rPr>
            </w:pPr>
          </w:p>
          <w:p w14:paraId="17A9F985" w14:textId="77777777" w:rsidR="0080022B" w:rsidRPr="004A0963" w:rsidRDefault="0080022B" w:rsidP="0080022B">
            <w:pPr>
              <w:pStyle w:val="Paragrafoelenco"/>
              <w:numPr>
                <w:ilvl w:val="0"/>
                <w:numId w:val="31"/>
              </w:numPr>
              <w:autoSpaceDE w:val="0"/>
              <w:autoSpaceDN w:val="0"/>
              <w:adjustRightInd w:val="0"/>
              <w:ind w:left="228" w:hanging="228"/>
              <w:jc w:val="both"/>
              <w:rPr>
                <w:rFonts w:ascii="Gadugi" w:hAnsi="Gadugi" w:cs="Arial"/>
                <w:bCs/>
                <w:sz w:val="18"/>
                <w:szCs w:val="18"/>
              </w:rPr>
            </w:pPr>
            <w:r w:rsidRPr="004A0963">
              <w:rPr>
                <w:rFonts w:ascii="Gadugi" w:hAnsi="Gadugi" w:cs="Arial"/>
                <w:bCs/>
                <w:sz w:val="18"/>
                <w:szCs w:val="18"/>
              </w:rPr>
              <w:t xml:space="preserve">Presidi dedicati (certificati) di altri fornitori =1  </w:t>
            </w:r>
            <w:proofErr w:type="spellStart"/>
            <w:r w:rsidRPr="004A0963">
              <w:rPr>
                <w:rFonts w:ascii="Gadugi" w:hAnsi="Gadugi" w:cs="Arial"/>
                <w:bCs/>
                <w:sz w:val="18"/>
                <w:szCs w:val="18"/>
              </w:rPr>
              <w:t>pt</w:t>
            </w:r>
            <w:proofErr w:type="spellEnd"/>
          </w:p>
          <w:p w14:paraId="6ED62E64" w14:textId="77777777" w:rsidR="0080022B" w:rsidRPr="004A0963" w:rsidRDefault="0080022B" w:rsidP="00C60B85">
            <w:pPr>
              <w:autoSpaceDE w:val="0"/>
              <w:autoSpaceDN w:val="0"/>
              <w:adjustRightInd w:val="0"/>
              <w:contextualSpacing/>
              <w:rPr>
                <w:rFonts w:ascii="Gadugi" w:hAnsi="Gadugi" w:cs="Arial"/>
                <w:bCs/>
                <w:sz w:val="18"/>
                <w:szCs w:val="18"/>
              </w:rPr>
            </w:pPr>
          </w:p>
        </w:tc>
        <w:tc>
          <w:tcPr>
            <w:tcW w:w="312" w:type="pct"/>
            <w:vAlign w:val="bottom"/>
          </w:tcPr>
          <w:p w14:paraId="29BEB2AF" w14:textId="77777777" w:rsidR="0080022B" w:rsidRPr="004A0963" w:rsidRDefault="0080022B" w:rsidP="00C60B85">
            <w:pPr>
              <w:autoSpaceDE w:val="0"/>
              <w:autoSpaceDN w:val="0"/>
              <w:adjustRightInd w:val="0"/>
              <w:contextualSpacing/>
              <w:jc w:val="center"/>
              <w:rPr>
                <w:rFonts w:ascii="Gadugi" w:hAnsi="Gadugi" w:cs="Arial"/>
                <w:bCs/>
                <w:sz w:val="18"/>
                <w:szCs w:val="18"/>
              </w:rPr>
            </w:pPr>
            <w:r>
              <w:rPr>
                <w:rFonts w:ascii="Gadugi" w:hAnsi="Gadugi" w:cs="Arial"/>
                <w:bCs/>
                <w:sz w:val="18"/>
                <w:szCs w:val="18"/>
              </w:rPr>
              <w:lastRenderedPageBreak/>
              <w:t>T</w:t>
            </w:r>
          </w:p>
        </w:tc>
        <w:tc>
          <w:tcPr>
            <w:tcW w:w="312" w:type="pct"/>
            <w:vAlign w:val="bottom"/>
          </w:tcPr>
          <w:p w14:paraId="13D99CE6" w14:textId="77777777" w:rsidR="0080022B" w:rsidRPr="004A0963" w:rsidRDefault="0080022B" w:rsidP="00C60B85">
            <w:pPr>
              <w:autoSpaceDE w:val="0"/>
              <w:autoSpaceDN w:val="0"/>
              <w:adjustRightInd w:val="0"/>
              <w:contextualSpacing/>
              <w:jc w:val="center"/>
              <w:rPr>
                <w:rFonts w:ascii="Gadugi" w:hAnsi="Gadugi" w:cs="Arial"/>
                <w:bCs/>
                <w:color w:val="FF0000"/>
                <w:sz w:val="18"/>
                <w:szCs w:val="18"/>
              </w:rPr>
            </w:pPr>
          </w:p>
        </w:tc>
      </w:tr>
      <w:tr w:rsidR="0080022B" w:rsidRPr="0099363A" w14:paraId="6B3F15F9" w14:textId="77777777" w:rsidTr="00C60B85">
        <w:tc>
          <w:tcPr>
            <w:tcW w:w="333" w:type="pct"/>
            <w:vAlign w:val="bottom"/>
          </w:tcPr>
          <w:p w14:paraId="1D58028E"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8</w:t>
            </w:r>
          </w:p>
        </w:tc>
        <w:tc>
          <w:tcPr>
            <w:tcW w:w="1791" w:type="pct"/>
            <w:vAlign w:val="bottom"/>
          </w:tcPr>
          <w:p w14:paraId="5466C6AB"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Facilità e sicurezza nell’identificazione linee</w:t>
            </w:r>
          </w:p>
        </w:tc>
        <w:tc>
          <w:tcPr>
            <w:tcW w:w="2252" w:type="pct"/>
            <w:vAlign w:val="bottom"/>
          </w:tcPr>
          <w:p w14:paraId="05E07A19"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Verrà valutata la presenza/assenza di </w:t>
            </w:r>
            <w:r w:rsidRPr="004A0963">
              <w:rPr>
                <w:rFonts w:ascii="Gadugi" w:hAnsi="Gadugi" w:cs="Arial"/>
                <w:b/>
                <w:bCs/>
                <w:sz w:val="18"/>
                <w:szCs w:val="18"/>
              </w:rPr>
              <w:t>lettore di codici a barre</w:t>
            </w:r>
            <w:r w:rsidRPr="004A0963">
              <w:rPr>
                <w:rFonts w:ascii="Gadugi" w:hAnsi="Gadugi" w:cs="Arial"/>
                <w:bCs/>
                <w:sz w:val="18"/>
                <w:szCs w:val="18"/>
              </w:rPr>
              <w:t xml:space="preserve"> per il riconoscimento delle linee</w:t>
            </w:r>
          </w:p>
          <w:p w14:paraId="0FB8BABF" w14:textId="77777777" w:rsidR="0080022B" w:rsidRPr="004A0963" w:rsidRDefault="0080022B" w:rsidP="00C60B85">
            <w:pPr>
              <w:contextualSpacing/>
              <w:rPr>
                <w:rFonts w:ascii="Gadugi" w:hAnsi="Gadugi" w:cs="Arial"/>
                <w:bCs/>
                <w:sz w:val="18"/>
                <w:szCs w:val="18"/>
              </w:rPr>
            </w:pPr>
          </w:p>
          <w:p w14:paraId="3CE0E490"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Presente=</w:t>
            </w:r>
            <w:proofErr w:type="spellStart"/>
            <w:r w:rsidRPr="004A0963">
              <w:rPr>
                <w:rFonts w:ascii="Gadugi" w:hAnsi="Gadugi" w:cs="Arial"/>
                <w:bCs/>
                <w:sz w:val="18"/>
                <w:szCs w:val="18"/>
              </w:rPr>
              <w:t>pt</w:t>
            </w:r>
            <w:proofErr w:type="spellEnd"/>
            <w:r w:rsidRPr="004A0963">
              <w:rPr>
                <w:rFonts w:ascii="Gadugi" w:hAnsi="Gadugi" w:cs="Arial"/>
                <w:bCs/>
                <w:sz w:val="18"/>
                <w:szCs w:val="18"/>
              </w:rPr>
              <w:t xml:space="preserve"> max</w:t>
            </w:r>
          </w:p>
          <w:p w14:paraId="1AAD447A"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Assente=  0 </w:t>
            </w:r>
            <w:proofErr w:type="spellStart"/>
            <w:r w:rsidRPr="004A0963">
              <w:rPr>
                <w:rFonts w:ascii="Gadugi" w:hAnsi="Gadugi" w:cs="Arial"/>
                <w:bCs/>
                <w:sz w:val="18"/>
                <w:szCs w:val="18"/>
              </w:rPr>
              <w:t>pt</w:t>
            </w:r>
            <w:proofErr w:type="spellEnd"/>
          </w:p>
          <w:p w14:paraId="0428BFD6" w14:textId="77777777" w:rsidR="0080022B" w:rsidRPr="004A0963" w:rsidRDefault="0080022B" w:rsidP="00C60B85">
            <w:pPr>
              <w:contextualSpacing/>
              <w:rPr>
                <w:rFonts w:ascii="Gadugi" w:hAnsi="Gadugi" w:cs="Arial"/>
                <w:bCs/>
                <w:sz w:val="18"/>
                <w:szCs w:val="18"/>
              </w:rPr>
            </w:pPr>
          </w:p>
        </w:tc>
        <w:tc>
          <w:tcPr>
            <w:tcW w:w="312" w:type="pct"/>
            <w:vAlign w:val="bottom"/>
          </w:tcPr>
          <w:p w14:paraId="2A541B1B" w14:textId="77777777" w:rsidR="0080022B" w:rsidRPr="004A0963" w:rsidRDefault="0080022B" w:rsidP="00C60B85">
            <w:pPr>
              <w:contextualSpacing/>
              <w:jc w:val="center"/>
              <w:rPr>
                <w:rFonts w:ascii="Gadugi" w:hAnsi="Gadugi" w:cs="Arial"/>
                <w:bCs/>
                <w:sz w:val="18"/>
                <w:szCs w:val="18"/>
              </w:rPr>
            </w:pPr>
            <w:r>
              <w:rPr>
                <w:rFonts w:ascii="Gadugi" w:hAnsi="Gadugi" w:cs="Arial"/>
                <w:bCs/>
                <w:sz w:val="18"/>
                <w:szCs w:val="18"/>
              </w:rPr>
              <w:t>T</w:t>
            </w:r>
          </w:p>
        </w:tc>
        <w:tc>
          <w:tcPr>
            <w:tcW w:w="312" w:type="pct"/>
            <w:vAlign w:val="bottom"/>
          </w:tcPr>
          <w:p w14:paraId="77A0B4A5" w14:textId="77777777" w:rsidR="0080022B" w:rsidRPr="004A0963" w:rsidRDefault="0080022B" w:rsidP="00C60B85">
            <w:pPr>
              <w:contextualSpacing/>
              <w:jc w:val="center"/>
              <w:rPr>
                <w:rFonts w:ascii="Gadugi" w:hAnsi="Gadugi" w:cs="Arial"/>
                <w:bCs/>
                <w:sz w:val="18"/>
                <w:szCs w:val="18"/>
              </w:rPr>
            </w:pPr>
          </w:p>
        </w:tc>
      </w:tr>
      <w:tr w:rsidR="0080022B" w:rsidRPr="0099363A" w14:paraId="121576A4" w14:textId="77777777" w:rsidTr="00C60B85">
        <w:tc>
          <w:tcPr>
            <w:tcW w:w="333" w:type="pct"/>
            <w:vAlign w:val="bottom"/>
          </w:tcPr>
          <w:p w14:paraId="6E3AF15B"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9</w:t>
            </w:r>
          </w:p>
        </w:tc>
        <w:tc>
          <w:tcPr>
            <w:tcW w:w="1791" w:type="pct"/>
            <w:vAlign w:val="bottom"/>
          </w:tcPr>
          <w:p w14:paraId="664A32A8"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Ergonomicità dell’apparecchiatura in relazione al trasporto, all’alloggiamento dell’apparecchiatura e lettura del monitor</w:t>
            </w:r>
          </w:p>
        </w:tc>
        <w:tc>
          <w:tcPr>
            <w:tcW w:w="2252" w:type="pct"/>
            <w:vAlign w:val="bottom"/>
          </w:tcPr>
          <w:p w14:paraId="478647F3" w14:textId="77777777" w:rsidR="0080022B" w:rsidRDefault="0080022B" w:rsidP="00C60B85">
            <w:pPr>
              <w:contextualSpacing/>
              <w:rPr>
                <w:rFonts w:ascii="Gadugi" w:hAnsi="Gadugi" w:cs="Arial"/>
                <w:bCs/>
                <w:sz w:val="18"/>
                <w:szCs w:val="18"/>
              </w:rPr>
            </w:pPr>
            <w:r w:rsidRPr="004A0963">
              <w:rPr>
                <w:rFonts w:ascii="Gadugi" w:hAnsi="Gadugi" w:cs="Arial"/>
                <w:bCs/>
                <w:sz w:val="18"/>
                <w:szCs w:val="18"/>
              </w:rPr>
              <w:t>Verranno valutati peso/dimensioni, facilità di mobilizzazioni dell’apparecchiatura e facilità di lettura del monitor</w:t>
            </w:r>
          </w:p>
          <w:p w14:paraId="058304DB" w14:textId="77777777" w:rsidR="0080022B" w:rsidRPr="00B450BF" w:rsidRDefault="0080022B" w:rsidP="00C60B85">
            <w:pPr>
              <w:contextualSpacing/>
              <w:rPr>
                <w:rFonts w:ascii="Gadugi" w:hAnsi="Gadugi" w:cs="Arial"/>
                <w:bCs/>
                <w:color w:val="FF0000"/>
                <w:sz w:val="18"/>
                <w:szCs w:val="18"/>
              </w:rPr>
            </w:pPr>
          </w:p>
          <w:p w14:paraId="0E5DF54B"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12" w:type="pct"/>
            <w:vAlign w:val="bottom"/>
          </w:tcPr>
          <w:p w14:paraId="4597E668" w14:textId="77777777" w:rsidR="0080022B" w:rsidRPr="004A0963" w:rsidRDefault="0080022B" w:rsidP="00C60B85">
            <w:pPr>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6F6F0B68" w14:textId="77777777" w:rsidR="0080022B" w:rsidRPr="004A0963" w:rsidRDefault="0080022B" w:rsidP="00C60B85">
            <w:pPr>
              <w:contextualSpacing/>
              <w:jc w:val="center"/>
              <w:rPr>
                <w:rFonts w:ascii="Gadugi" w:hAnsi="Gadugi" w:cs="Arial"/>
                <w:bCs/>
                <w:sz w:val="18"/>
                <w:szCs w:val="18"/>
              </w:rPr>
            </w:pPr>
          </w:p>
        </w:tc>
      </w:tr>
      <w:tr w:rsidR="0080022B" w:rsidRPr="0099363A" w14:paraId="08F102C8" w14:textId="77777777" w:rsidTr="00C60B85">
        <w:tc>
          <w:tcPr>
            <w:tcW w:w="333" w:type="pct"/>
            <w:vAlign w:val="bottom"/>
          </w:tcPr>
          <w:p w14:paraId="5C752DBE"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10</w:t>
            </w:r>
          </w:p>
        </w:tc>
        <w:tc>
          <w:tcPr>
            <w:tcW w:w="1791" w:type="pct"/>
            <w:vAlign w:val="bottom"/>
          </w:tcPr>
          <w:p w14:paraId="1668CCC2"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Help in linea che aiuti l’operatore nelle fasi di montaggio e preparazione dell’apparecchiatura</w:t>
            </w:r>
          </w:p>
        </w:tc>
        <w:tc>
          <w:tcPr>
            <w:tcW w:w="2252" w:type="pct"/>
            <w:vAlign w:val="bottom"/>
          </w:tcPr>
          <w:p w14:paraId="4D83F62F"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Verrà valutata la facilità di lettura e compressibilità delle istruzioni operative fornite</w:t>
            </w:r>
          </w:p>
          <w:p w14:paraId="5A883C65" w14:textId="77777777" w:rsidR="0080022B" w:rsidRPr="00B450BF" w:rsidRDefault="0080022B" w:rsidP="00C60B85">
            <w:pPr>
              <w:contextualSpacing/>
              <w:rPr>
                <w:rFonts w:ascii="Gadugi" w:hAnsi="Gadugi" w:cs="Arial"/>
                <w:bCs/>
                <w:color w:val="FF0000"/>
                <w:sz w:val="18"/>
                <w:szCs w:val="18"/>
              </w:rPr>
            </w:pPr>
          </w:p>
          <w:p w14:paraId="3781C7EF" w14:textId="77777777" w:rsidR="0080022B" w:rsidRPr="004A0963" w:rsidRDefault="0080022B" w:rsidP="00C60B85">
            <w:pPr>
              <w:contextualSpacing/>
              <w:rPr>
                <w:rFonts w:ascii="Gadugi" w:hAnsi="Gadugi" w:cs="Arial"/>
                <w:bCs/>
                <w:sz w:val="18"/>
                <w:szCs w:val="18"/>
              </w:rPr>
            </w:pPr>
          </w:p>
          <w:p w14:paraId="08DFDC1E"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12" w:type="pct"/>
            <w:vAlign w:val="bottom"/>
          </w:tcPr>
          <w:p w14:paraId="0F0C1888" w14:textId="77777777" w:rsidR="0080022B" w:rsidRPr="004A0963" w:rsidRDefault="0080022B" w:rsidP="00C60B85">
            <w:pPr>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5E15E4A2" w14:textId="77777777" w:rsidR="0080022B" w:rsidRPr="004A0963" w:rsidRDefault="0080022B" w:rsidP="00C60B85">
            <w:pPr>
              <w:contextualSpacing/>
              <w:jc w:val="center"/>
              <w:rPr>
                <w:rFonts w:ascii="Gadugi" w:hAnsi="Gadugi" w:cs="Arial"/>
                <w:bCs/>
                <w:sz w:val="18"/>
                <w:szCs w:val="18"/>
              </w:rPr>
            </w:pPr>
          </w:p>
        </w:tc>
      </w:tr>
      <w:tr w:rsidR="0080022B" w:rsidRPr="0099363A" w14:paraId="63D4107A" w14:textId="77777777" w:rsidTr="00C60B85">
        <w:tc>
          <w:tcPr>
            <w:tcW w:w="333" w:type="pct"/>
            <w:vAlign w:val="bottom"/>
          </w:tcPr>
          <w:p w14:paraId="210463A9"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11</w:t>
            </w:r>
          </w:p>
        </w:tc>
        <w:tc>
          <w:tcPr>
            <w:tcW w:w="1791" w:type="pct"/>
            <w:vAlign w:val="bottom"/>
          </w:tcPr>
          <w:p w14:paraId="40701C4B"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Durata del priming</w:t>
            </w:r>
          </w:p>
        </w:tc>
        <w:tc>
          <w:tcPr>
            <w:tcW w:w="2252" w:type="pct"/>
            <w:vAlign w:val="bottom"/>
          </w:tcPr>
          <w:p w14:paraId="27FA312E"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Verrà valutato il tempo (espresso in minuti) necessario a completare il priming</w:t>
            </w:r>
          </w:p>
          <w:p w14:paraId="443D7393" w14:textId="77777777" w:rsidR="0080022B" w:rsidRPr="004A0963" w:rsidRDefault="0080022B" w:rsidP="00C60B85">
            <w:pPr>
              <w:contextualSpacing/>
              <w:rPr>
                <w:rFonts w:ascii="Gadugi" w:hAnsi="Gadugi" w:cs="Arial"/>
                <w:bCs/>
                <w:sz w:val="18"/>
                <w:szCs w:val="18"/>
              </w:rPr>
            </w:pPr>
          </w:p>
          <w:p w14:paraId="04879B48"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Il punteggio massimo sarà attribuito alla proposta con minore durata in minuti (dato dichiarato in questionario)</w:t>
            </w:r>
          </w:p>
          <w:p w14:paraId="615CDA91"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alle altre offerte verrà attribuito un punteggio con metodo proporzionale</w:t>
            </w:r>
          </w:p>
        </w:tc>
        <w:tc>
          <w:tcPr>
            <w:tcW w:w="312" w:type="pct"/>
            <w:vAlign w:val="bottom"/>
          </w:tcPr>
          <w:p w14:paraId="4239DC78" w14:textId="77777777" w:rsidR="0080022B" w:rsidRPr="004A0963" w:rsidRDefault="0080022B" w:rsidP="00C60B85">
            <w:pPr>
              <w:contextualSpacing/>
              <w:jc w:val="center"/>
              <w:rPr>
                <w:rFonts w:ascii="Gadugi" w:hAnsi="Gadugi" w:cs="Arial"/>
                <w:bCs/>
                <w:sz w:val="18"/>
                <w:szCs w:val="18"/>
              </w:rPr>
            </w:pPr>
            <w:r w:rsidRPr="008046FE">
              <w:rPr>
                <w:rFonts w:ascii="Gadugi" w:hAnsi="Gadugi" w:cs="Arial"/>
                <w:bCs/>
                <w:sz w:val="18"/>
                <w:szCs w:val="18"/>
              </w:rPr>
              <w:t>Q</w:t>
            </w:r>
          </w:p>
        </w:tc>
        <w:tc>
          <w:tcPr>
            <w:tcW w:w="312" w:type="pct"/>
            <w:vAlign w:val="bottom"/>
          </w:tcPr>
          <w:p w14:paraId="40CBC1BC" w14:textId="77777777" w:rsidR="0080022B" w:rsidRPr="004A0963" w:rsidRDefault="0080022B" w:rsidP="00C60B85">
            <w:pPr>
              <w:contextualSpacing/>
              <w:jc w:val="center"/>
              <w:rPr>
                <w:rFonts w:ascii="Gadugi" w:hAnsi="Gadugi" w:cs="Arial"/>
                <w:bCs/>
                <w:sz w:val="18"/>
                <w:szCs w:val="18"/>
              </w:rPr>
            </w:pPr>
          </w:p>
        </w:tc>
      </w:tr>
      <w:tr w:rsidR="0080022B" w:rsidRPr="0099363A" w14:paraId="7C8D9903" w14:textId="77777777" w:rsidTr="00C60B85">
        <w:tc>
          <w:tcPr>
            <w:tcW w:w="333" w:type="pct"/>
            <w:vAlign w:val="bottom"/>
          </w:tcPr>
          <w:p w14:paraId="59890796"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12</w:t>
            </w:r>
          </w:p>
        </w:tc>
        <w:tc>
          <w:tcPr>
            <w:tcW w:w="1791" w:type="pct"/>
            <w:vAlign w:val="bottom"/>
          </w:tcPr>
          <w:p w14:paraId="78F4FB93"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Memorizzazione delle impostazioni mantenute dopo lo spegnimento dell’apparecchiatura</w:t>
            </w:r>
          </w:p>
        </w:tc>
        <w:tc>
          <w:tcPr>
            <w:tcW w:w="2252" w:type="pct"/>
            <w:vAlign w:val="bottom"/>
          </w:tcPr>
          <w:p w14:paraId="696440CB"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Verrà valutata possibilità di conservare i dati impostati dopo lo spegnimento </w:t>
            </w:r>
            <w:r w:rsidRPr="004A0963">
              <w:rPr>
                <w:rFonts w:ascii="Gadugi" w:hAnsi="Gadugi" w:cs="Arial"/>
                <w:b/>
                <w:bCs/>
                <w:sz w:val="18"/>
                <w:szCs w:val="18"/>
              </w:rPr>
              <w:t>e</w:t>
            </w:r>
            <w:r w:rsidRPr="004A0963">
              <w:rPr>
                <w:rFonts w:ascii="Gadugi" w:hAnsi="Gadugi" w:cs="Arial"/>
                <w:bCs/>
                <w:sz w:val="18"/>
                <w:szCs w:val="18"/>
              </w:rPr>
              <w:t xml:space="preserve"> la durata della memorizzazione (dato in minuti espresso in q</w:t>
            </w:r>
            <w:r>
              <w:rPr>
                <w:rFonts w:ascii="Gadugi" w:hAnsi="Gadugi" w:cs="Arial"/>
                <w:bCs/>
                <w:sz w:val="18"/>
                <w:szCs w:val="18"/>
              </w:rPr>
              <w:t>uestionario tecnico</w:t>
            </w:r>
            <w:r w:rsidRPr="004A0963">
              <w:rPr>
                <w:rFonts w:ascii="Gadugi" w:hAnsi="Gadugi" w:cs="Arial"/>
                <w:bCs/>
                <w:sz w:val="18"/>
                <w:szCs w:val="18"/>
              </w:rPr>
              <w:t>)</w:t>
            </w:r>
          </w:p>
          <w:p w14:paraId="46169878" w14:textId="77777777" w:rsidR="0080022B" w:rsidRPr="004A0963" w:rsidRDefault="0080022B" w:rsidP="00C60B85">
            <w:pPr>
              <w:contextualSpacing/>
              <w:rPr>
                <w:rFonts w:ascii="Gadugi" w:hAnsi="Gadugi" w:cs="Arial"/>
                <w:bCs/>
                <w:sz w:val="18"/>
                <w:szCs w:val="18"/>
              </w:rPr>
            </w:pPr>
          </w:p>
          <w:p w14:paraId="6BE3FC92"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12" w:type="pct"/>
            <w:vAlign w:val="bottom"/>
          </w:tcPr>
          <w:p w14:paraId="245D6A19" w14:textId="77777777" w:rsidR="0080022B" w:rsidRPr="004A0963" w:rsidRDefault="0080022B" w:rsidP="00C60B85">
            <w:pPr>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2EBBFAB4" w14:textId="77777777" w:rsidR="0080022B" w:rsidRPr="004A0963" w:rsidRDefault="0080022B" w:rsidP="00C60B85">
            <w:pPr>
              <w:contextualSpacing/>
              <w:jc w:val="center"/>
              <w:rPr>
                <w:rFonts w:ascii="Gadugi" w:hAnsi="Gadugi" w:cs="Arial"/>
                <w:bCs/>
                <w:sz w:val="18"/>
                <w:szCs w:val="18"/>
              </w:rPr>
            </w:pPr>
          </w:p>
        </w:tc>
      </w:tr>
      <w:tr w:rsidR="0080022B" w:rsidRPr="0099363A" w14:paraId="49150BBA" w14:textId="77777777" w:rsidTr="00C60B85">
        <w:tc>
          <w:tcPr>
            <w:tcW w:w="333" w:type="pct"/>
            <w:vAlign w:val="bottom"/>
          </w:tcPr>
          <w:p w14:paraId="5F340F2F"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13</w:t>
            </w:r>
          </w:p>
        </w:tc>
        <w:tc>
          <w:tcPr>
            <w:tcW w:w="1791" w:type="pct"/>
            <w:vAlign w:val="bottom"/>
          </w:tcPr>
          <w:p w14:paraId="6B376B18"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Possibilità di scarico del liquido senza necessità di sacche</w:t>
            </w:r>
          </w:p>
        </w:tc>
        <w:tc>
          <w:tcPr>
            <w:tcW w:w="2252" w:type="pct"/>
            <w:vAlign w:val="bottom"/>
          </w:tcPr>
          <w:p w14:paraId="48145C92"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Verrà premiata la possibilità di scarico del liquido direttamente in rete idrica </w:t>
            </w:r>
          </w:p>
          <w:p w14:paraId="503039C2" w14:textId="77777777" w:rsidR="0080022B" w:rsidRPr="004A0963" w:rsidRDefault="0080022B" w:rsidP="00C60B85">
            <w:pPr>
              <w:contextualSpacing/>
              <w:rPr>
                <w:rFonts w:ascii="Gadugi" w:hAnsi="Gadugi" w:cs="Arial"/>
                <w:bCs/>
                <w:sz w:val="18"/>
                <w:szCs w:val="18"/>
              </w:rPr>
            </w:pPr>
          </w:p>
          <w:p w14:paraId="6524B6D1"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Presente= </w:t>
            </w:r>
            <w:proofErr w:type="spellStart"/>
            <w:r w:rsidRPr="004A0963">
              <w:rPr>
                <w:rFonts w:ascii="Gadugi" w:hAnsi="Gadugi" w:cs="Arial"/>
                <w:bCs/>
                <w:sz w:val="18"/>
                <w:szCs w:val="18"/>
              </w:rPr>
              <w:t>pt</w:t>
            </w:r>
            <w:proofErr w:type="spellEnd"/>
            <w:r w:rsidRPr="004A0963">
              <w:rPr>
                <w:rFonts w:ascii="Gadugi" w:hAnsi="Gadugi" w:cs="Arial"/>
                <w:bCs/>
                <w:sz w:val="18"/>
                <w:szCs w:val="18"/>
              </w:rPr>
              <w:t xml:space="preserve"> max</w:t>
            </w:r>
          </w:p>
          <w:p w14:paraId="4C866CFB"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Assente=  0 </w:t>
            </w:r>
            <w:proofErr w:type="spellStart"/>
            <w:r w:rsidRPr="004A0963">
              <w:rPr>
                <w:rFonts w:ascii="Gadugi" w:hAnsi="Gadugi" w:cs="Arial"/>
                <w:bCs/>
                <w:sz w:val="18"/>
                <w:szCs w:val="18"/>
              </w:rPr>
              <w:t>pt</w:t>
            </w:r>
            <w:proofErr w:type="spellEnd"/>
          </w:p>
        </w:tc>
        <w:tc>
          <w:tcPr>
            <w:tcW w:w="312" w:type="pct"/>
            <w:vAlign w:val="bottom"/>
          </w:tcPr>
          <w:p w14:paraId="5C0FB917" w14:textId="77777777" w:rsidR="0080022B" w:rsidRPr="004A0963" w:rsidRDefault="0080022B" w:rsidP="00C60B85">
            <w:pPr>
              <w:contextualSpacing/>
              <w:jc w:val="center"/>
              <w:rPr>
                <w:rFonts w:ascii="Gadugi" w:hAnsi="Gadugi" w:cs="Arial"/>
                <w:bCs/>
                <w:sz w:val="18"/>
                <w:szCs w:val="18"/>
              </w:rPr>
            </w:pPr>
            <w:r>
              <w:rPr>
                <w:rFonts w:ascii="Gadugi" w:hAnsi="Gadugi" w:cs="Arial"/>
                <w:bCs/>
                <w:sz w:val="18"/>
                <w:szCs w:val="18"/>
              </w:rPr>
              <w:t>T</w:t>
            </w:r>
          </w:p>
        </w:tc>
        <w:tc>
          <w:tcPr>
            <w:tcW w:w="312" w:type="pct"/>
            <w:vAlign w:val="bottom"/>
          </w:tcPr>
          <w:p w14:paraId="623C9460" w14:textId="77777777" w:rsidR="0080022B" w:rsidRPr="004A0963" w:rsidRDefault="0080022B" w:rsidP="00C60B85">
            <w:pPr>
              <w:contextualSpacing/>
              <w:jc w:val="center"/>
              <w:rPr>
                <w:rFonts w:ascii="Gadugi" w:hAnsi="Gadugi" w:cs="Arial"/>
                <w:bCs/>
                <w:sz w:val="18"/>
                <w:szCs w:val="18"/>
              </w:rPr>
            </w:pPr>
          </w:p>
        </w:tc>
      </w:tr>
      <w:tr w:rsidR="0080022B" w:rsidRPr="0099363A" w14:paraId="3D1FBFEB" w14:textId="77777777" w:rsidTr="00C60B85">
        <w:tc>
          <w:tcPr>
            <w:tcW w:w="333" w:type="pct"/>
            <w:vAlign w:val="bottom"/>
          </w:tcPr>
          <w:p w14:paraId="476FCB24"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14</w:t>
            </w:r>
          </w:p>
        </w:tc>
        <w:tc>
          <w:tcPr>
            <w:tcW w:w="1791" w:type="pct"/>
            <w:vAlign w:val="bottom"/>
          </w:tcPr>
          <w:p w14:paraId="26D1057D"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Ergonomicità in carico scarico sacche</w:t>
            </w:r>
          </w:p>
        </w:tc>
        <w:tc>
          <w:tcPr>
            <w:tcW w:w="2252" w:type="pct"/>
            <w:vAlign w:val="bottom"/>
          </w:tcPr>
          <w:p w14:paraId="3BCC44FB"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Verrà valutata la facilità di carico/scarico delle sacche</w:t>
            </w:r>
          </w:p>
          <w:p w14:paraId="267F3058" w14:textId="77777777" w:rsidR="0080022B" w:rsidRPr="00B450BF" w:rsidRDefault="0080022B" w:rsidP="00C60B85">
            <w:pPr>
              <w:contextualSpacing/>
              <w:rPr>
                <w:rFonts w:ascii="Gadugi" w:hAnsi="Gadugi" w:cs="Arial"/>
                <w:bCs/>
                <w:color w:val="FF0000"/>
                <w:sz w:val="18"/>
                <w:szCs w:val="18"/>
              </w:rPr>
            </w:pPr>
            <w:r w:rsidRPr="00B450BF">
              <w:rPr>
                <w:rFonts w:ascii="Gadugi" w:hAnsi="Gadugi" w:cs="Arial"/>
                <w:bCs/>
                <w:color w:val="FF0000"/>
                <w:sz w:val="18"/>
                <w:szCs w:val="18"/>
              </w:rPr>
              <w:t>(VISIONE?)</w:t>
            </w:r>
          </w:p>
          <w:p w14:paraId="786E6DAB" w14:textId="77777777" w:rsidR="0080022B" w:rsidRPr="004A0963" w:rsidRDefault="0080022B" w:rsidP="00C60B85">
            <w:pPr>
              <w:contextualSpacing/>
              <w:rPr>
                <w:rFonts w:ascii="Gadugi" w:hAnsi="Gadugi" w:cs="Arial"/>
                <w:bCs/>
                <w:sz w:val="18"/>
                <w:szCs w:val="18"/>
              </w:rPr>
            </w:pPr>
          </w:p>
          <w:p w14:paraId="3F7220D2"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r w:rsidRPr="004A0963">
              <w:rPr>
                <w:rFonts w:ascii="Gadugi" w:hAnsi="Gadugi"/>
                <w:color w:val="FF0000"/>
                <w:sz w:val="18"/>
                <w:szCs w:val="18"/>
              </w:rPr>
              <w:t xml:space="preserve"> </w:t>
            </w:r>
          </w:p>
        </w:tc>
        <w:tc>
          <w:tcPr>
            <w:tcW w:w="312" w:type="pct"/>
            <w:vAlign w:val="bottom"/>
          </w:tcPr>
          <w:p w14:paraId="1862011E" w14:textId="77777777" w:rsidR="0080022B" w:rsidRPr="004A0963" w:rsidRDefault="0080022B" w:rsidP="00C60B85">
            <w:pPr>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02D193CD" w14:textId="77777777" w:rsidR="0080022B" w:rsidRPr="004A0963" w:rsidRDefault="0080022B" w:rsidP="00C60B85">
            <w:pPr>
              <w:contextualSpacing/>
              <w:jc w:val="center"/>
              <w:rPr>
                <w:rFonts w:ascii="Gadugi" w:hAnsi="Gadugi" w:cs="Arial"/>
                <w:bCs/>
                <w:sz w:val="18"/>
                <w:szCs w:val="18"/>
              </w:rPr>
            </w:pPr>
          </w:p>
        </w:tc>
      </w:tr>
      <w:tr w:rsidR="0080022B" w:rsidRPr="0099363A" w14:paraId="3D511BF8" w14:textId="77777777" w:rsidTr="00C60B85">
        <w:tc>
          <w:tcPr>
            <w:tcW w:w="333" w:type="pct"/>
            <w:vAlign w:val="bottom"/>
          </w:tcPr>
          <w:p w14:paraId="061266CE"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15</w:t>
            </w:r>
          </w:p>
        </w:tc>
        <w:tc>
          <w:tcPr>
            <w:tcW w:w="1791" w:type="pct"/>
            <w:vAlign w:val="bottom"/>
          </w:tcPr>
          <w:p w14:paraId="0AFE9B72"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Durata della batteria</w:t>
            </w:r>
          </w:p>
        </w:tc>
        <w:tc>
          <w:tcPr>
            <w:tcW w:w="2252" w:type="pct"/>
            <w:vAlign w:val="bottom"/>
          </w:tcPr>
          <w:p w14:paraId="649E1723"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Verrà valutata l’autonomia (in minuti) della batteria in caso di mancata erogazione della corrente</w:t>
            </w:r>
          </w:p>
          <w:p w14:paraId="1FEA98CC" w14:textId="77777777" w:rsidR="0080022B" w:rsidRPr="004A0963" w:rsidRDefault="0080022B" w:rsidP="00C60B85">
            <w:pPr>
              <w:contextualSpacing/>
              <w:rPr>
                <w:rFonts w:ascii="Gadugi" w:hAnsi="Gadugi" w:cs="Arial"/>
                <w:bCs/>
                <w:sz w:val="18"/>
                <w:szCs w:val="18"/>
              </w:rPr>
            </w:pPr>
          </w:p>
          <w:p w14:paraId="05F47FFD"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Il punteggio massimo sarà attribuito alla proposta con maggiore durata in minuti (dato dichiarato in q</w:t>
            </w:r>
            <w:r>
              <w:rPr>
                <w:rFonts w:ascii="Gadugi" w:hAnsi="Gadugi" w:cs="Arial"/>
                <w:bCs/>
                <w:sz w:val="18"/>
                <w:szCs w:val="18"/>
              </w:rPr>
              <w:t>uestionario tecnico</w:t>
            </w:r>
            <w:r w:rsidRPr="004A0963">
              <w:rPr>
                <w:rFonts w:ascii="Gadugi" w:hAnsi="Gadugi" w:cs="Arial"/>
                <w:bCs/>
                <w:sz w:val="18"/>
                <w:szCs w:val="18"/>
              </w:rPr>
              <w:t>)</w:t>
            </w:r>
          </w:p>
          <w:p w14:paraId="0FDEB107"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alle altre offerte verrà attribuito un punteggio con metodo proporzionale</w:t>
            </w:r>
          </w:p>
        </w:tc>
        <w:tc>
          <w:tcPr>
            <w:tcW w:w="312" w:type="pct"/>
            <w:shd w:val="clear" w:color="auto" w:fill="auto"/>
            <w:vAlign w:val="bottom"/>
          </w:tcPr>
          <w:p w14:paraId="6D3A2225" w14:textId="77777777" w:rsidR="0080022B" w:rsidRPr="008046FE" w:rsidRDefault="0080022B" w:rsidP="00C60B85">
            <w:pPr>
              <w:contextualSpacing/>
              <w:jc w:val="center"/>
              <w:rPr>
                <w:rFonts w:ascii="Gadugi" w:hAnsi="Gadugi" w:cs="Arial"/>
                <w:bCs/>
                <w:sz w:val="18"/>
                <w:szCs w:val="18"/>
              </w:rPr>
            </w:pPr>
            <w:r w:rsidRPr="008046FE">
              <w:rPr>
                <w:rFonts w:ascii="Gadugi" w:hAnsi="Gadugi" w:cs="Arial"/>
                <w:bCs/>
                <w:sz w:val="18"/>
                <w:szCs w:val="18"/>
              </w:rPr>
              <w:t>Q</w:t>
            </w:r>
          </w:p>
        </w:tc>
        <w:tc>
          <w:tcPr>
            <w:tcW w:w="312" w:type="pct"/>
            <w:vAlign w:val="bottom"/>
          </w:tcPr>
          <w:p w14:paraId="6A3CE604" w14:textId="77777777" w:rsidR="0080022B" w:rsidRPr="004A0963" w:rsidRDefault="0080022B" w:rsidP="00C60B85">
            <w:pPr>
              <w:contextualSpacing/>
              <w:jc w:val="center"/>
              <w:rPr>
                <w:rFonts w:ascii="Gadugi" w:hAnsi="Gadugi" w:cs="Arial"/>
                <w:bCs/>
                <w:sz w:val="18"/>
                <w:szCs w:val="18"/>
              </w:rPr>
            </w:pPr>
          </w:p>
        </w:tc>
      </w:tr>
      <w:tr w:rsidR="0080022B" w:rsidRPr="0099363A" w14:paraId="08BCAF88" w14:textId="77777777" w:rsidTr="00C60B85">
        <w:tc>
          <w:tcPr>
            <w:tcW w:w="333" w:type="pct"/>
            <w:vAlign w:val="bottom"/>
          </w:tcPr>
          <w:p w14:paraId="6BAABDE0"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lastRenderedPageBreak/>
              <w:t>16</w:t>
            </w:r>
          </w:p>
        </w:tc>
        <w:tc>
          <w:tcPr>
            <w:tcW w:w="1791" w:type="pct"/>
            <w:vAlign w:val="bottom"/>
          </w:tcPr>
          <w:p w14:paraId="104330D7"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Possibilità di esportazione dei dati all’esterno (es wireless, chiavetta, rete  informatica </w:t>
            </w:r>
            <w:proofErr w:type="spellStart"/>
            <w:r w:rsidRPr="004A0963">
              <w:rPr>
                <w:rFonts w:ascii="Gadugi" w:hAnsi="Gadugi" w:cs="Arial"/>
                <w:sz w:val="18"/>
                <w:szCs w:val="18"/>
              </w:rPr>
              <w:t>ecc</w:t>
            </w:r>
            <w:proofErr w:type="spellEnd"/>
            <w:r w:rsidRPr="004A0963">
              <w:rPr>
                <w:rFonts w:ascii="Gadugi" w:hAnsi="Gadugi" w:cs="Arial"/>
                <w:sz w:val="18"/>
                <w:szCs w:val="18"/>
              </w:rPr>
              <w:t>…)</w:t>
            </w:r>
          </w:p>
        </w:tc>
        <w:tc>
          <w:tcPr>
            <w:tcW w:w="2252" w:type="pct"/>
            <w:vAlign w:val="bottom"/>
          </w:tcPr>
          <w:p w14:paraId="7CB56252"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Verrà valutata la possibilità e semplicità di esportazione dei dati all’esterno </w:t>
            </w:r>
          </w:p>
          <w:p w14:paraId="5589E929" w14:textId="77777777" w:rsidR="0080022B" w:rsidRPr="004A0963" w:rsidRDefault="0080022B" w:rsidP="00C60B85">
            <w:pPr>
              <w:contextualSpacing/>
              <w:rPr>
                <w:rFonts w:ascii="Gadugi" w:hAnsi="Gadugi" w:cs="Arial"/>
                <w:bCs/>
                <w:sz w:val="18"/>
                <w:szCs w:val="18"/>
              </w:rPr>
            </w:pPr>
          </w:p>
          <w:p w14:paraId="26C2B006"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Verrà attribuito un punteggio discrezionale come da tabella</w:t>
            </w:r>
          </w:p>
        </w:tc>
        <w:tc>
          <w:tcPr>
            <w:tcW w:w="312" w:type="pct"/>
            <w:shd w:val="clear" w:color="auto" w:fill="auto"/>
            <w:vAlign w:val="bottom"/>
          </w:tcPr>
          <w:p w14:paraId="15E79FC3" w14:textId="77777777" w:rsidR="0080022B" w:rsidRPr="008046FE" w:rsidRDefault="0080022B" w:rsidP="00C60B85">
            <w:pPr>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71E8BD8D" w14:textId="77777777" w:rsidR="0080022B" w:rsidRPr="004A0963" w:rsidRDefault="0080022B" w:rsidP="00C60B85">
            <w:pPr>
              <w:contextualSpacing/>
              <w:jc w:val="center"/>
              <w:rPr>
                <w:rFonts w:ascii="Gadugi" w:hAnsi="Gadugi" w:cs="Arial"/>
                <w:bCs/>
                <w:sz w:val="18"/>
                <w:szCs w:val="18"/>
              </w:rPr>
            </w:pPr>
          </w:p>
        </w:tc>
      </w:tr>
      <w:tr w:rsidR="0080022B" w:rsidRPr="0099363A" w14:paraId="3C68EBF4" w14:textId="77777777" w:rsidTr="00C60B85">
        <w:tc>
          <w:tcPr>
            <w:tcW w:w="333" w:type="pct"/>
            <w:vAlign w:val="bottom"/>
          </w:tcPr>
          <w:p w14:paraId="49A697B2" w14:textId="77777777" w:rsidR="0080022B" w:rsidRPr="004A0963" w:rsidRDefault="0080022B" w:rsidP="00C60B85">
            <w:pPr>
              <w:autoSpaceDE w:val="0"/>
              <w:autoSpaceDN w:val="0"/>
              <w:adjustRightInd w:val="0"/>
              <w:contextualSpacing/>
              <w:jc w:val="center"/>
              <w:rPr>
                <w:rFonts w:ascii="Gadugi" w:hAnsi="Gadugi" w:cs="Arial"/>
                <w:sz w:val="18"/>
                <w:szCs w:val="18"/>
              </w:rPr>
            </w:pPr>
          </w:p>
        </w:tc>
        <w:tc>
          <w:tcPr>
            <w:tcW w:w="1791" w:type="pct"/>
            <w:vAlign w:val="bottom"/>
          </w:tcPr>
          <w:p w14:paraId="171676B6" w14:textId="77777777" w:rsidR="0080022B" w:rsidRPr="00890FC9" w:rsidRDefault="0080022B" w:rsidP="00C60B85">
            <w:pPr>
              <w:autoSpaceDE w:val="0"/>
              <w:autoSpaceDN w:val="0"/>
              <w:adjustRightInd w:val="0"/>
              <w:contextualSpacing/>
              <w:rPr>
                <w:rFonts w:ascii="Gadugi" w:hAnsi="Gadugi" w:cs="Arial"/>
                <w:bCs/>
                <w:sz w:val="18"/>
                <w:szCs w:val="18"/>
              </w:rPr>
            </w:pPr>
            <w:r w:rsidRPr="00890FC9">
              <w:rPr>
                <w:rFonts w:ascii="Gadugi" w:hAnsi="Gadugi" w:cs="Arial"/>
                <w:bCs/>
                <w:sz w:val="18"/>
                <w:szCs w:val="18"/>
              </w:rPr>
              <w:t>Interfacciamento a cartelle cliniche</w:t>
            </w:r>
          </w:p>
        </w:tc>
        <w:tc>
          <w:tcPr>
            <w:tcW w:w="2252" w:type="pct"/>
            <w:vAlign w:val="bottom"/>
          </w:tcPr>
          <w:p w14:paraId="53D4DEEF" w14:textId="77777777" w:rsidR="0080022B" w:rsidRDefault="0080022B" w:rsidP="00C60B85">
            <w:pPr>
              <w:autoSpaceDE w:val="0"/>
              <w:autoSpaceDN w:val="0"/>
              <w:adjustRightInd w:val="0"/>
              <w:contextualSpacing/>
              <w:rPr>
                <w:rFonts w:ascii="Gadugi" w:hAnsi="Gadugi" w:cs="Arial"/>
                <w:bCs/>
                <w:sz w:val="18"/>
                <w:szCs w:val="18"/>
              </w:rPr>
            </w:pPr>
            <w:r>
              <w:rPr>
                <w:rFonts w:ascii="Gadugi" w:hAnsi="Gadugi" w:cs="Arial"/>
                <w:bCs/>
                <w:sz w:val="18"/>
                <w:szCs w:val="18"/>
              </w:rPr>
              <w:t>….</w:t>
            </w:r>
          </w:p>
          <w:p w14:paraId="28796738" w14:textId="77777777" w:rsidR="0080022B" w:rsidRPr="00890FC9" w:rsidRDefault="0080022B" w:rsidP="00C60B85">
            <w:pPr>
              <w:autoSpaceDE w:val="0"/>
              <w:autoSpaceDN w:val="0"/>
              <w:adjustRightInd w:val="0"/>
              <w:contextualSpacing/>
              <w:rPr>
                <w:rFonts w:ascii="Gadugi" w:hAnsi="Gadugi" w:cs="Arial"/>
                <w:bCs/>
                <w:sz w:val="18"/>
                <w:szCs w:val="18"/>
              </w:rPr>
            </w:pPr>
          </w:p>
        </w:tc>
        <w:tc>
          <w:tcPr>
            <w:tcW w:w="312" w:type="pct"/>
            <w:vAlign w:val="bottom"/>
          </w:tcPr>
          <w:p w14:paraId="54799480" w14:textId="77777777" w:rsidR="0080022B" w:rsidRPr="008046FE" w:rsidRDefault="0080022B" w:rsidP="00C60B85">
            <w:pPr>
              <w:autoSpaceDE w:val="0"/>
              <w:autoSpaceDN w:val="0"/>
              <w:adjustRightInd w:val="0"/>
              <w:contextualSpacing/>
              <w:jc w:val="center"/>
              <w:rPr>
                <w:rFonts w:ascii="Gadugi" w:hAnsi="Gadugi" w:cs="Arial"/>
                <w:bCs/>
                <w:sz w:val="18"/>
                <w:szCs w:val="18"/>
              </w:rPr>
            </w:pPr>
          </w:p>
        </w:tc>
        <w:tc>
          <w:tcPr>
            <w:tcW w:w="312" w:type="pct"/>
            <w:vAlign w:val="bottom"/>
          </w:tcPr>
          <w:p w14:paraId="5742E570" w14:textId="77777777" w:rsidR="0080022B" w:rsidRPr="004A0963" w:rsidRDefault="0080022B" w:rsidP="00C60B85">
            <w:pPr>
              <w:autoSpaceDE w:val="0"/>
              <w:autoSpaceDN w:val="0"/>
              <w:adjustRightInd w:val="0"/>
              <w:contextualSpacing/>
              <w:jc w:val="center"/>
              <w:rPr>
                <w:rFonts w:ascii="Gadugi" w:hAnsi="Gadugi" w:cs="Arial"/>
                <w:bCs/>
                <w:sz w:val="18"/>
                <w:szCs w:val="18"/>
              </w:rPr>
            </w:pPr>
          </w:p>
        </w:tc>
      </w:tr>
      <w:tr w:rsidR="0080022B" w:rsidRPr="0099363A" w14:paraId="737D12C8" w14:textId="77777777" w:rsidTr="00C60B85">
        <w:tc>
          <w:tcPr>
            <w:tcW w:w="333" w:type="pct"/>
            <w:vAlign w:val="bottom"/>
          </w:tcPr>
          <w:p w14:paraId="2030C98F" w14:textId="77777777" w:rsidR="0080022B" w:rsidRPr="004A0963" w:rsidRDefault="0080022B" w:rsidP="00C60B85">
            <w:pPr>
              <w:autoSpaceDE w:val="0"/>
              <w:autoSpaceDN w:val="0"/>
              <w:adjustRightInd w:val="0"/>
              <w:contextualSpacing/>
              <w:jc w:val="center"/>
              <w:rPr>
                <w:rFonts w:ascii="Gadugi" w:hAnsi="Gadugi" w:cs="Arial"/>
                <w:sz w:val="18"/>
                <w:szCs w:val="18"/>
              </w:rPr>
            </w:pPr>
          </w:p>
        </w:tc>
        <w:tc>
          <w:tcPr>
            <w:tcW w:w="1791" w:type="pct"/>
            <w:vAlign w:val="bottom"/>
          </w:tcPr>
          <w:p w14:paraId="0AB1253B" w14:textId="77777777" w:rsidR="0080022B" w:rsidRPr="004A0963" w:rsidRDefault="0080022B" w:rsidP="00C60B85">
            <w:pPr>
              <w:autoSpaceDE w:val="0"/>
              <w:autoSpaceDN w:val="0"/>
              <w:adjustRightInd w:val="0"/>
              <w:contextualSpacing/>
              <w:rPr>
                <w:rFonts w:ascii="Gadugi" w:hAnsi="Gadugi" w:cs="Arial"/>
                <w:b/>
                <w:sz w:val="18"/>
                <w:szCs w:val="18"/>
              </w:rPr>
            </w:pPr>
            <w:r w:rsidRPr="004A0963">
              <w:rPr>
                <w:rFonts w:ascii="Gadugi" w:hAnsi="Gadugi" w:cs="Arial"/>
                <w:b/>
                <w:sz w:val="18"/>
                <w:szCs w:val="18"/>
              </w:rPr>
              <w:t>MATERIALE DI CONSUMO</w:t>
            </w:r>
          </w:p>
        </w:tc>
        <w:tc>
          <w:tcPr>
            <w:tcW w:w="2252" w:type="pct"/>
            <w:vAlign w:val="bottom"/>
          </w:tcPr>
          <w:p w14:paraId="48EDF757" w14:textId="77777777" w:rsidR="0080022B" w:rsidRPr="004A0963" w:rsidRDefault="0080022B" w:rsidP="00C60B85">
            <w:pPr>
              <w:autoSpaceDE w:val="0"/>
              <w:autoSpaceDN w:val="0"/>
              <w:adjustRightInd w:val="0"/>
              <w:contextualSpacing/>
              <w:rPr>
                <w:rFonts w:ascii="Gadugi" w:hAnsi="Gadugi" w:cs="Arial"/>
                <w:bCs/>
                <w:sz w:val="18"/>
                <w:szCs w:val="18"/>
              </w:rPr>
            </w:pPr>
          </w:p>
        </w:tc>
        <w:tc>
          <w:tcPr>
            <w:tcW w:w="312" w:type="pct"/>
            <w:vAlign w:val="bottom"/>
          </w:tcPr>
          <w:p w14:paraId="6C369334" w14:textId="77777777" w:rsidR="0080022B" w:rsidRPr="008046FE" w:rsidRDefault="0080022B" w:rsidP="00C60B85">
            <w:pPr>
              <w:autoSpaceDE w:val="0"/>
              <w:autoSpaceDN w:val="0"/>
              <w:adjustRightInd w:val="0"/>
              <w:contextualSpacing/>
              <w:jc w:val="center"/>
              <w:rPr>
                <w:rFonts w:ascii="Gadugi" w:hAnsi="Gadugi" w:cs="Arial"/>
                <w:bCs/>
                <w:sz w:val="18"/>
                <w:szCs w:val="18"/>
              </w:rPr>
            </w:pPr>
          </w:p>
        </w:tc>
        <w:tc>
          <w:tcPr>
            <w:tcW w:w="312" w:type="pct"/>
            <w:vAlign w:val="bottom"/>
          </w:tcPr>
          <w:p w14:paraId="04BA207D" w14:textId="77777777" w:rsidR="0080022B" w:rsidRPr="004A0963" w:rsidRDefault="0080022B" w:rsidP="00C60B85">
            <w:pPr>
              <w:autoSpaceDE w:val="0"/>
              <w:autoSpaceDN w:val="0"/>
              <w:adjustRightInd w:val="0"/>
              <w:contextualSpacing/>
              <w:jc w:val="center"/>
              <w:rPr>
                <w:rFonts w:ascii="Gadugi" w:hAnsi="Gadugi" w:cs="Arial"/>
                <w:bCs/>
                <w:sz w:val="18"/>
                <w:szCs w:val="18"/>
              </w:rPr>
            </w:pPr>
          </w:p>
        </w:tc>
      </w:tr>
      <w:tr w:rsidR="0080022B" w:rsidRPr="0099363A" w14:paraId="2733D6FC" w14:textId="77777777" w:rsidTr="00C60B85">
        <w:tc>
          <w:tcPr>
            <w:tcW w:w="333" w:type="pct"/>
            <w:vAlign w:val="bottom"/>
          </w:tcPr>
          <w:p w14:paraId="2046656A"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17</w:t>
            </w:r>
          </w:p>
        </w:tc>
        <w:tc>
          <w:tcPr>
            <w:tcW w:w="1791" w:type="pct"/>
            <w:vAlign w:val="bottom"/>
          </w:tcPr>
          <w:p w14:paraId="47AD5692"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Facilità e sicurezza del montaggio del kit sull’apparecchiatura</w:t>
            </w:r>
          </w:p>
        </w:tc>
        <w:tc>
          <w:tcPr>
            <w:tcW w:w="2252" w:type="pct"/>
            <w:vAlign w:val="bottom"/>
          </w:tcPr>
          <w:p w14:paraId="5FDEE851" w14:textId="77777777" w:rsidR="0080022B" w:rsidRPr="008046FE" w:rsidRDefault="0080022B" w:rsidP="00C60B85">
            <w:pPr>
              <w:contextualSpacing/>
              <w:rPr>
                <w:rFonts w:ascii="Gadugi" w:hAnsi="Gadugi" w:cs="Arial"/>
                <w:bCs/>
                <w:sz w:val="18"/>
                <w:szCs w:val="18"/>
              </w:rPr>
            </w:pPr>
            <w:r w:rsidRPr="004A0963">
              <w:rPr>
                <w:rFonts w:ascii="Gadugi" w:hAnsi="Gadugi" w:cs="Arial"/>
                <w:bCs/>
                <w:sz w:val="18"/>
                <w:szCs w:val="18"/>
              </w:rPr>
              <w:t xml:space="preserve">verrà valutata la facilità e sicurezza ad </w:t>
            </w:r>
            <w:proofErr w:type="spellStart"/>
            <w:r w:rsidRPr="004A0963">
              <w:rPr>
                <w:rFonts w:ascii="Gadugi" w:hAnsi="Gadugi" w:cs="Arial"/>
                <w:bCs/>
                <w:sz w:val="18"/>
                <w:szCs w:val="18"/>
              </w:rPr>
              <w:t>es</w:t>
            </w:r>
            <w:proofErr w:type="spellEnd"/>
            <w:r w:rsidRPr="004A0963">
              <w:rPr>
                <w:rFonts w:ascii="Gadugi" w:hAnsi="Gadugi" w:cs="Arial"/>
                <w:bCs/>
                <w:sz w:val="18"/>
                <w:szCs w:val="18"/>
              </w:rPr>
              <w:t>:  kit totalmente preassemblati;  facilità di identificazione tramite codice colore, montaggi</w:t>
            </w:r>
            <w:r>
              <w:rPr>
                <w:rFonts w:ascii="Gadugi" w:hAnsi="Gadugi" w:cs="Arial"/>
                <w:bCs/>
                <w:sz w:val="18"/>
                <w:szCs w:val="18"/>
              </w:rPr>
              <w:t xml:space="preserve">o del kit tipo “plug-and-play” </w:t>
            </w:r>
          </w:p>
          <w:p w14:paraId="05835DFF" w14:textId="77777777" w:rsidR="0080022B" w:rsidRPr="004A0963" w:rsidRDefault="0080022B" w:rsidP="00C60B85">
            <w:pPr>
              <w:contextualSpacing/>
              <w:rPr>
                <w:rFonts w:ascii="Gadugi" w:hAnsi="Gadugi" w:cs="Arial"/>
                <w:bCs/>
                <w:sz w:val="18"/>
                <w:szCs w:val="18"/>
              </w:rPr>
            </w:pPr>
          </w:p>
          <w:p w14:paraId="1BB9A8B3"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Verrà attribuito un punteggio discrezionale come da tabella</w:t>
            </w:r>
          </w:p>
        </w:tc>
        <w:tc>
          <w:tcPr>
            <w:tcW w:w="312" w:type="pct"/>
            <w:vAlign w:val="bottom"/>
          </w:tcPr>
          <w:p w14:paraId="3C89A32F" w14:textId="77777777" w:rsidR="0080022B" w:rsidRPr="008046FE" w:rsidRDefault="0080022B" w:rsidP="00C60B85">
            <w:pPr>
              <w:contextualSpacing/>
              <w:jc w:val="center"/>
              <w:rPr>
                <w:rFonts w:ascii="Gadugi" w:hAnsi="Gadugi" w:cs="Arial"/>
                <w:bCs/>
                <w:sz w:val="18"/>
                <w:szCs w:val="18"/>
              </w:rPr>
            </w:pPr>
            <w:r>
              <w:rPr>
                <w:rFonts w:ascii="Gadugi" w:hAnsi="Gadugi" w:cs="Arial"/>
                <w:bCs/>
                <w:sz w:val="18"/>
                <w:szCs w:val="18"/>
              </w:rPr>
              <w:t>D</w:t>
            </w:r>
          </w:p>
        </w:tc>
        <w:tc>
          <w:tcPr>
            <w:tcW w:w="312" w:type="pct"/>
            <w:vAlign w:val="bottom"/>
          </w:tcPr>
          <w:p w14:paraId="074618D8" w14:textId="77777777" w:rsidR="0080022B" w:rsidRPr="004A0963" w:rsidRDefault="0080022B" w:rsidP="00C60B85">
            <w:pPr>
              <w:contextualSpacing/>
              <w:jc w:val="center"/>
              <w:rPr>
                <w:rFonts w:ascii="Gadugi" w:hAnsi="Gadugi" w:cs="Arial"/>
                <w:bCs/>
                <w:sz w:val="18"/>
                <w:szCs w:val="18"/>
              </w:rPr>
            </w:pPr>
          </w:p>
        </w:tc>
      </w:tr>
      <w:tr w:rsidR="0080022B" w:rsidRPr="0099363A" w14:paraId="76A05A4D" w14:textId="77777777" w:rsidTr="00C60B85">
        <w:tc>
          <w:tcPr>
            <w:tcW w:w="333" w:type="pct"/>
            <w:vAlign w:val="bottom"/>
          </w:tcPr>
          <w:p w14:paraId="0ACB4416"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18</w:t>
            </w:r>
          </w:p>
        </w:tc>
        <w:tc>
          <w:tcPr>
            <w:tcW w:w="1791" w:type="pct"/>
            <w:vAlign w:val="bottom"/>
          </w:tcPr>
          <w:p w14:paraId="32FFBEDC"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Soluzioni contenenti fosfato</w:t>
            </w:r>
          </w:p>
        </w:tc>
        <w:tc>
          <w:tcPr>
            <w:tcW w:w="2252" w:type="pct"/>
            <w:vAlign w:val="bottom"/>
          </w:tcPr>
          <w:p w14:paraId="1849C09C"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Verrà valutata la possibilità di correzione dell’ipofosfatemia </w:t>
            </w:r>
            <w:r w:rsidRPr="004A0963">
              <w:rPr>
                <w:rFonts w:ascii="Gadugi" w:hAnsi="Gadugi" w:cs="Arial"/>
                <w:b/>
                <w:bCs/>
                <w:sz w:val="18"/>
                <w:szCs w:val="18"/>
              </w:rPr>
              <w:t>con sacche dedicate</w:t>
            </w:r>
            <w:r w:rsidRPr="004A0963">
              <w:rPr>
                <w:rFonts w:ascii="Gadugi" w:hAnsi="Gadugi" w:cs="Arial"/>
                <w:bCs/>
                <w:sz w:val="18"/>
                <w:szCs w:val="18"/>
              </w:rPr>
              <w:t xml:space="preserve"> indipendentemente da apporti esterni al circuito </w:t>
            </w:r>
          </w:p>
          <w:p w14:paraId="606EED79" w14:textId="77777777" w:rsidR="0080022B" w:rsidRPr="004A0963" w:rsidRDefault="0080022B" w:rsidP="00C60B85">
            <w:pPr>
              <w:contextualSpacing/>
              <w:rPr>
                <w:rFonts w:ascii="Gadugi" w:hAnsi="Gadugi" w:cs="Arial"/>
                <w:bCs/>
                <w:sz w:val="18"/>
                <w:szCs w:val="18"/>
              </w:rPr>
            </w:pPr>
          </w:p>
          <w:p w14:paraId="1A991BC4"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Presente = </w:t>
            </w:r>
            <w:proofErr w:type="spellStart"/>
            <w:r w:rsidRPr="004A0963">
              <w:rPr>
                <w:rFonts w:ascii="Gadugi" w:hAnsi="Gadugi" w:cs="Arial"/>
                <w:bCs/>
                <w:sz w:val="18"/>
                <w:szCs w:val="18"/>
              </w:rPr>
              <w:t>pt</w:t>
            </w:r>
            <w:proofErr w:type="spellEnd"/>
            <w:r w:rsidRPr="004A0963">
              <w:rPr>
                <w:rFonts w:ascii="Gadugi" w:hAnsi="Gadugi" w:cs="Arial"/>
                <w:bCs/>
                <w:sz w:val="18"/>
                <w:szCs w:val="18"/>
              </w:rPr>
              <w:t xml:space="preserve"> max</w:t>
            </w:r>
          </w:p>
          <w:p w14:paraId="7ECAFBC0"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Assente = 0 </w:t>
            </w:r>
            <w:proofErr w:type="spellStart"/>
            <w:r w:rsidRPr="004A0963">
              <w:rPr>
                <w:rFonts w:ascii="Gadugi" w:hAnsi="Gadugi" w:cs="Arial"/>
                <w:bCs/>
                <w:sz w:val="18"/>
                <w:szCs w:val="18"/>
              </w:rPr>
              <w:t>pt</w:t>
            </w:r>
            <w:proofErr w:type="spellEnd"/>
          </w:p>
        </w:tc>
        <w:tc>
          <w:tcPr>
            <w:tcW w:w="312" w:type="pct"/>
            <w:vAlign w:val="bottom"/>
          </w:tcPr>
          <w:p w14:paraId="4C28F4E1" w14:textId="77777777" w:rsidR="0080022B" w:rsidRPr="004A0963" w:rsidRDefault="0080022B" w:rsidP="00C60B85">
            <w:pPr>
              <w:contextualSpacing/>
              <w:jc w:val="center"/>
              <w:rPr>
                <w:rFonts w:ascii="Gadugi" w:hAnsi="Gadugi" w:cs="Arial"/>
                <w:bCs/>
                <w:sz w:val="18"/>
                <w:szCs w:val="18"/>
              </w:rPr>
            </w:pPr>
            <w:r>
              <w:rPr>
                <w:rFonts w:ascii="Gadugi" w:hAnsi="Gadugi" w:cs="Arial"/>
                <w:bCs/>
                <w:sz w:val="18"/>
                <w:szCs w:val="18"/>
              </w:rPr>
              <w:t>T</w:t>
            </w:r>
          </w:p>
        </w:tc>
        <w:tc>
          <w:tcPr>
            <w:tcW w:w="312" w:type="pct"/>
            <w:vAlign w:val="bottom"/>
          </w:tcPr>
          <w:p w14:paraId="5A472697" w14:textId="77777777" w:rsidR="0080022B" w:rsidRPr="004A0963" w:rsidRDefault="0080022B" w:rsidP="00C60B85">
            <w:pPr>
              <w:contextualSpacing/>
              <w:jc w:val="center"/>
              <w:rPr>
                <w:rFonts w:ascii="Gadugi" w:hAnsi="Gadugi" w:cs="Arial"/>
                <w:bCs/>
                <w:sz w:val="18"/>
                <w:szCs w:val="18"/>
              </w:rPr>
            </w:pPr>
          </w:p>
        </w:tc>
      </w:tr>
      <w:tr w:rsidR="0080022B" w:rsidRPr="0099363A" w14:paraId="6892D636" w14:textId="77777777" w:rsidTr="00C60B85">
        <w:tc>
          <w:tcPr>
            <w:tcW w:w="333" w:type="pct"/>
            <w:vAlign w:val="bottom"/>
          </w:tcPr>
          <w:p w14:paraId="00B527F3"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20</w:t>
            </w:r>
          </w:p>
        </w:tc>
        <w:tc>
          <w:tcPr>
            <w:tcW w:w="1791" w:type="pct"/>
            <w:vAlign w:val="bottom"/>
          </w:tcPr>
          <w:p w14:paraId="40CA3F03"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Ampiezza gamma superfici</w:t>
            </w:r>
          </w:p>
        </w:tc>
        <w:tc>
          <w:tcPr>
            <w:tcW w:w="2252" w:type="pct"/>
            <w:vAlign w:val="bottom"/>
          </w:tcPr>
          <w:p w14:paraId="29E0369A"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Verrà premiata l’ampiezza della gamma delle superfici disponibili per la membrana offerta</w:t>
            </w:r>
          </w:p>
          <w:p w14:paraId="199B6F17" w14:textId="77777777" w:rsidR="0080022B" w:rsidRPr="004A0963" w:rsidRDefault="0080022B" w:rsidP="00C60B85">
            <w:pPr>
              <w:contextualSpacing/>
              <w:rPr>
                <w:rFonts w:ascii="Gadugi" w:hAnsi="Gadugi" w:cs="Arial"/>
                <w:bCs/>
                <w:sz w:val="18"/>
                <w:szCs w:val="18"/>
              </w:rPr>
            </w:pPr>
          </w:p>
          <w:p w14:paraId="7B018138"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Il punteggio massimo sarà attribuito in relazione all’ampiezza della gamma di superfici offerte per la membrana secondo </w:t>
            </w:r>
            <w:proofErr w:type="spellStart"/>
            <w:r w:rsidRPr="004A0963">
              <w:rPr>
                <w:rFonts w:ascii="Gadugi" w:hAnsi="Gadugi" w:cs="Arial"/>
                <w:bCs/>
                <w:sz w:val="18"/>
                <w:szCs w:val="18"/>
              </w:rPr>
              <w:t>secondo</w:t>
            </w:r>
            <w:proofErr w:type="spellEnd"/>
            <w:r w:rsidRPr="004A0963">
              <w:rPr>
                <w:rFonts w:ascii="Gadugi" w:hAnsi="Gadugi" w:cs="Arial"/>
                <w:bCs/>
                <w:sz w:val="18"/>
                <w:szCs w:val="18"/>
              </w:rPr>
              <w:t xml:space="preserve"> i giudizi presenti in tabella</w:t>
            </w:r>
          </w:p>
        </w:tc>
        <w:tc>
          <w:tcPr>
            <w:tcW w:w="312" w:type="pct"/>
            <w:vAlign w:val="bottom"/>
          </w:tcPr>
          <w:p w14:paraId="03C74692" w14:textId="77777777" w:rsidR="0080022B" w:rsidRPr="004A0963" w:rsidRDefault="0080022B" w:rsidP="00C60B85">
            <w:pPr>
              <w:autoSpaceDE w:val="0"/>
              <w:autoSpaceDN w:val="0"/>
              <w:adjustRightInd w:val="0"/>
              <w:contextualSpacing/>
              <w:jc w:val="center"/>
              <w:rPr>
                <w:rFonts w:ascii="Gadugi" w:hAnsi="Gadugi" w:cs="Arial"/>
                <w:sz w:val="18"/>
                <w:szCs w:val="18"/>
              </w:rPr>
            </w:pPr>
            <w:r>
              <w:rPr>
                <w:rFonts w:ascii="Gadugi" w:hAnsi="Gadugi" w:cs="Arial"/>
                <w:sz w:val="18"/>
                <w:szCs w:val="18"/>
              </w:rPr>
              <w:t>D</w:t>
            </w:r>
          </w:p>
        </w:tc>
        <w:tc>
          <w:tcPr>
            <w:tcW w:w="312" w:type="pct"/>
            <w:vAlign w:val="bottom"/>
          </w:tcPr>
          <w:p w14:paraId="0EEB0105" w14:textId="77777777" w:rsidR="0080022B" w:rsidRPr="004A0963" w:rsidRDefault="0080022B" w:rsidP="00C60B85">
            <w:pPr>
              <w:autoSpaceDE w:val="0"/>
              <w:autoSpaceDN w:val="0"/>
              <w:adjustRightInd w:val="0"/>
              <w:contextualSpacing/>
              <w:jc w:val="center"/>
              <w:rPr>
                <w:rFonts w:ascii="Gadugi" w:hAnsi="Gadugi" w:cs="Arial"/>
                <w:sz w:val="18"/>
                <w:szCs w:val="18"/>
              </w:rPr>
            </w:pPr>
          </w:p>
        </w:tc>
      </w:tr>
      <w:tr w:rsidR="0080022B" w:rsidRPr="0099363A" w14:paraId="58C7AADA" w14:textId="77777777" w:rsidTr="00C60B85">
        <w:tc>
          <w:tcPr>
            <w:tcW w:w="333" w:type="pct"/>
            <w:vAlign w:val="bottom"/>
          </w:tcPr>
          <w:p w14:paraId="6430B4B3"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21</w:t>
            </w:r>
          </w:p>
        </w:tc>
        <w:tc>
          <w:tcPr>
            <w:tcW w:w="1791" w:type="pct"/>
            <w:vAlign w:val="bottom"/>
          </w:tcPr>
          <w:p w14:paraId="3B912420"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Validità dei kit per l'utilizzo con citrato sino a 96h</w:t>
            </w:r>
          </w:p>
        </w:tc>
        <w:tc>
          <w:tcPr>
            <w:tcW w:w="2252" w:type="pct"/>
            <w:vAlign w:val="bottom"/>
          </w:tcPr>
          <w:p w14:paraId="4A23A515"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Verrà premiata la possibilità di utilizzare i kit con citrato oltre le 72 h</w:t>
            </w:r>
          </w:p>
          <w:p w14:paraId="5480FF14" w14:textId="77777777" w:rsidR="0080022B" w:rsidRPr="004A0963" w:rsidRDefault="0080022B" w:rsidP="00C60B85">
            <w:pPr>
              <w:autoSpaceDE w:val="0"/>
              <w:autoSpaceDN w:val="0"/>
              <w:adjustRightInd w:val="0"/>
              <w:contextualSpacing/>
              <w:rPr>
                <w:rFonts w:ascii="Gadugi" w:hAnsi="Gadugi" w:cs="Arial"/>
                <w:sz w:val="18"/>
                <w:szCs w:val="18"/>
              </w:rPr>
            </w:pPr>
          </w:p>
          <w:p w14:paraId="73C6840B"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Presente=</w:t>
            </w:r>
            <w:proofErr w:type="spellStart"/>
            <w:r w:rsidRPr="004A0963">
              <w:rPr>
                <w:rFonts w:ascii="Gadugi" w:hAnsi="Gadugi" w:cs="Arial"/>
                <w:bCs/>
                <w:sz w:val="18"/>
                <w:szCs w:val="18"/>
              </w:rPr>
              <w:t>pt</w:t>
            </w:r>
            <w:proofErr w:type="spellEnd"/>
            <w:r w:rsidRPr="004A0963">
              <w:rPr>
                <w:rFonts w:ascii="Gadugi" w:hAnsi="Gadugi" w:cs="Arial"/>
                <w:bCs/>
                <w:sz w:val="18"/>
                <w:szCs w:val="18"/>
              </w:rPr>
              <w:t xml:space="preserve"> max</w:t>
            </w:r>
          </w:p>
          <w:p w14:paraId="21C49BC6" w14:textId="77777777" w:rsidR="0080022B" w:rsidRPr="004A0963" w:rsidRDefault="0080022B" w:rsidP="00C60B85">
            <w:pPr>
              <w:contextualSpacing/>
              <w:rPr>
                <w:rFonts w:ascii="Gadugi" w:hAnsi="Gadugi" w:cs="Arial"/>
                <w:bCs/>
                <w:sz w:val="18"/>
                <w:szCs w:val="18"/>
              </w:rPr>
            </w:pPr>
            <w:r w:rsidRPr="004A0963">
              <w:rPr>
                <w:rFonts w:ascii="Gadugi" w:hAnsi="Gadugi" w:cs="Arial"/>
                <w:bCs/>
                <w:sz w:val="18"/>
                <w:szCs w:val="18"/>
              </w:rPr>
              <w:t xml:space="preserve">Assente= 0 </w:t>
            </w:r>
            <w:proofErr w:type="spellStart"/>
            <w:r w:rsidRPr="004A0963">
              <w:rPr>
                <w:rFonts w:ascii="Gadugi" w:hAnsi="Gadugi" w:cs="Arial"/>
                <w:bCs/>
                <w:sz w:val="18"/>
                <w:szCs w:val="18"/>
              </w:rPr>
              <w:t>pt</w:t>
            </w:r>
            <w:proofErr w:type="spellEnd"/>
          </w:p>
        </w:tc>
        <w:tc>
          <w:tcPr>
            <w:tcW w:w="312" w:type="pct"/>
            <w:vAlign w:val="bottom"/>
          </w:tcPr>
          <w:p w14:paraId="0E98C57D" w14:textId="77777777" w:rsidR="0080022B" w:rsidRPr="004A0963" w:rsidRDefault="0080022B" w:rsidP="00C60B85">
            <w:pPr>
              <w:autoSpaceDE w:val="0"/>
              <w:autoSpaceDN w:val="0"/>
              <w:adjustRightInd w:val="0"/>
              <w:contextualSpacing/>
              <w:jc w:val="center"/>
              <w:rPr>
                <w:rFonts w:ascii="Gadugi" w:hAnsi="Gadugi" w:cs="Arial"/>
                <w:sz w:val="18"/>
                <w:szCs w:val="18"/>
              </w:rPr>
            </w:pPr>
            <w:r>
              <w:rPr>
                <w:rFonts w:ascii="Gadugi" w:hAnsi="Gadugi" w:cs="Arial"/>
                <w:sz w:val="18"/>
                <w:szCs w:val="18"/>
              </w:rPr>
              <w:t>T</w:t>
            </w:r>
          </w:p>
        </w:tc>
        <w:tc>
          <w:tcPr>
            <w:tcW w:w="312" w:type="pct"/>
            <w:vAlign w:val="bottom"/>
          </w:tcPr>
          <w:p w14:paraId="15DCF5A0" w14:textId="77777777" w:rsidR="0080022B" w:rsidRPr="004A0963" w:rsidRDefault="0080022B" w:rsidP="00C60B85">
            <w:pPr>
              <w:autoSpaceDE w:val="0"/>
              <w:autoSpaceDN w:val="0"/>
              <w:adjustRightInd w:val="0"/>
              <w:contextualSpacing/>
              <w:jc w:val="center"/>
              <w:rPr>
                <w:rFonts w:ascii="Gadugi" w:hAnsi="Gadugi" w:cs="Arial"/>
                <w:sz w:val="18"/>
                <w:szCs w:val="18"/>
              </w:rPr>
            </w:pPr>
          </w:p>
        </w:tc>
      </w:tr>
      <w:tr w:rsidR="0080022B" w:rsidRPr="0099363A" w14:paraId="4F91B620" w14:textId="77777777" w:rsidTr="00C60B85">
        <w:tc>
          <w:tcPr>
            <w:tcW w:w="333" w:type="pct"/>
            <w:vAlign w:val="bottom"/>
          </w:tcPr>
          <w:p w14:paraId="7EF26214"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22</w:t>
            </w:r>
          </w:p>
        </w:tc>
        <w:tc>
          <w:tcPr>
            <w:tcW w:w="1791" w:type="pct"/>
            <w:vAlign w:val="bottom"/>
          </w:tcPr>
          <w:p w14:paraId="33A9A741" w14:textId="77777777" w:rsidR="0080022B" w:rsidRPr="004A0963" w:rsidRDefault="0080022B" w:rsidP="00C60B85">
            <w:pPr>
              <w:autoSpaceDE w:val="0"/>
              <w:autoSpaceDN w:val="0"/>
              <w:adjustRightInd w:val="0"/>
              <w:contextualSpacing/>
              <w:rPr>
                <w:rFonts w:ascii="Gadugi" w:hAnsi="Gadugi"/>
                <w:color w:val="000000"/>
                <w:sz w:val="18"/>
                <w:szCs w:val="18"/>
                <w:highlight w:val="yellow"/>
                <w:lang w:eastAsia="it-IT"/>
              </w:rPr>
            </w:pPr>
            <w:r w:rsidRPr="004A0963">
              <w:rPr>
                <w:rFonts w:ascii="Gadugi" w:hAnsi="Gadugi"/>
                <w:iCs/>
                <w:color w:val="000000"/>
                <w:sz w:val="18"/>
                <w:szCs w:val="18"/>
                <w:lang w:eastAsia="it-IT"/>
              </w:rPr>
              <w:t>Gestione e semplificazione negli ordinativi e gestione materiali</w:t>
            </w:r>
          </w:p>
        </w:tc>
        <w:tc>
          <w:tcPr>
            <w:tcW w:w="2252" w:type="pct"/>
            <w:vAlign w:val="bottom"/>
          </w:tcPr>
          <w:p w14:paraId="0E824A8C" w14:textId="77777777" w:rsidR="0080022B" w:rsidRPr="004A0963" w:rsidRDefault="0080022B" w:rsidP="00C60B85">
            <w:pPr>
              <w:autoSpaceDE w:val="0"/>
              <w:autoSpaceDN w:val="0"/>
              <w:adjustRightInd w:val="0"/>
              <w:contextualSpacing/>
              <w:rPr>
                <w:rFonts w:ascii="Gadugi" w:hAnsi="Gadugi"/>
                <w:color w:val="000000"/>
                <w:sz w:val="18"/>
                <w:szCs w:val="18"/>
                <w:lang w:eastAsia="it-IT"/>
              </w:rPr>
            </w:pPr>
            <w:r w:rsidRPr="004A0963">
              <w:rPr>
                <w:rFonts w:ascii="Gadugi" w:hAnsi="Gadugi"/>
                <w:color w:val="000000"/>
                <w:sz w:val="18"/>
                <w:szCs w:val="18"/>
                <w:lang w:eastAsia="it-IT"/>
              </w:rPr>
              <w:t>Verrà premiata la possibilità di utilizzare un unico kit (linee +filtro per ciascuna superficie di filtro) per effettuare le varie modalità di CRRT e di anticoagulazione</w:t>
            </w:r>
          </w:p>
          <w:p w14:paraId="37729FD9" w14:textId="77777777" w:rsidR="0080022B" w:rsidRPr="004A0963" w:rsidRDefault="0080022B" w:rsidP="00C60B85">
            <w:pPr>
              <w:autoSpaceDE w:val="0"/>
              <w:autoSpaceDN w:val="0"/>
              <w:adjustRightInd w:val="0"/>
              <w:contextualSpacing/>
              <w:rPr>
                <w:rFonts w:ascii="Gadugi" w:hAnsi="Gadugi"/>
                <w:color w:val="000000"/>
                <w:sz w:val="18"/>
                <w:szCs w:val="18"/>
                <w:lang w:eastAsia="it-IT"/>
              </w:rPr>
            </w:pPr>
          </w:p>
          <w:p w14:paraId="436B0A25" w14:textId="77777777" w:rsidR="0080022B" w:rsidRPr="004A0963" w:rsidRDefault="0080022B" w:rsidP="00C60B85">
            <w:pPr>
              <w:autoSpaceDE w:val="0"/>
              <w:autoSpaceDN w:val="0"/>
              <w:adjustRightInd w:val="0"/>
              <w:contextualSpacing/>
              <w:rPr>
                <w:rFonts w:ascii="Gadugi" w:hAnsi="Gadugi"/>
                <w:color w:val="000000"/>
                <w:sz w:val="18"/>
                <w:szCs w:val="18"/>
                <w:lang w:eastAsia="it-IT"/>
              </w:rPr>
            </w:pPr>
            <w:r w:rsidRPr="004A0963">
              <w:rPr>
                <w:rFonts w:ascii="Gadugi" w:hAnsi="Gadugi"/>
                <w:color w:val="000000"/>
                <w:sz w:val="18"/>
                <w:szCs w:val="18"/>
                <w:lang w:eastAsia="it-IT"/>
              </w:rPr>
              <w:t xml:space="preserve">Unico kit presente= </w:t>
            </w:r>
            <w:proofErr w:type="spellStart"/>
            <w:r w:rsidRPr="004A0963">
              <w:rPr>
                <w:rFonts w:ascii="Gadugi" w:hAnsi="Gadugi"/>
                <w:color w:val="000000"/>
                <w:sz w:val="18"/>
                <w:szCs w:val="18"/>
                <w:lang w:eastAsia="it-IT"/>
              </w:rPr>
              <w:t>pt</w:t>
            </w:r>
            <w:proofErr w:type="spellEnd"/>
            <w:r w:rsidRPr="004A0963">
              <w:rPr>
                <w:rFonts w:ascii="Gadugi" w:hAnsi="Gadugi"/>
                <w:color w:val="000000"/>
                <w:sz w:val="18"/>
                <w:szCs w:val="18"/>
                <w:lang w:eastAsia="it-IT"/>
              </w:rPr>
              <w:t xml:space="preserve"> max</w:t>
            </w:r>
          </w:p>
          <w:p w14:paraId="7C70FDC3" w14:textId="77777777" w:rsidR="0080022B" w:rsidRPr="004A0963" w:rsidRDefault="0080022B" w:rsidP="00C60B85">
            <w:pPr>
              <w:autoSpaceDE w:val="0"/>
              <w:autoSpaceDN w:val="0"/>
              <w:adjustRightInd w:val="0"/>
              <w:contextualSpacing/>
              <w:rPr>
                <w:rFonts w:ascii="Gadugi" w:hAnsi="Gadugi"/>
                <w:color w:val="FF0000"/>
                <w:sz w:val="18"/>
                <w:szCs w:val="18"/>
              </w:rPr>
            </w:pPr>
            <w:r w:rsidRPr="004A0963">
              <w:rPr>
                <w:rFonts w:ascii="Gadugi" w:hAnsi="Gadugi"/>
                <w:color w:val="000000"/>
                <w:sz w:val="18"/>
                <w:szCs w:val="18"/>
                <w:lang w:eastAsia="it-IT"/>
              </w:rPr>
              <w:t xml:space="preserve">Assente= 0 </w:t>
            </w:r>
            <w:proofErr w:type="spellStart"/>
            <w:r w:rsidRPr="004A0963">
              <w:rPr>
                <w:rFonts w:ascii="Gadugi" w:hAnsi="Gadugi"/>
                <w:color w:val="000000"/>
                <w:sz w:val="18"/>
                <w:szCs w:val="18"/>
                <w:lang w:eastAsia="it-IT"/>
              </w:rPr>
              <w:t>pt</w:t>
            </w:r>
            <w:proofErr w:type="spellEnd"/>
          </w:p>
        </w:tc>
        <w:tc>
          <w:tcPr>
            <w:tcW w:w="312" w:type="pct"/>
            <w:vAlign w:val="bottom"/>
          </w:tcPr>
          <w:p w14:paraId="15C41741" w14:textId="77777777" w:rsidR="0080022B" w:rsidRPr="004A0963" w:rsidRDefault="0080022B" w:rsidP="00C60B85">
            <w:pPr>
              <w:autoSpaceDE w:val="0"/>
              <w:autoSpaceDN w:val="0"/>
              <w:adjustRightInd w:val="0"/>
              <w:contextualSpacing/>
              <w:jc w:val="center"/>
              <w:rPr>
                <w:rFonts w:ascii="Gadugi" w:hAnsi="Gadugi" w:cs="Arial"/>
                <w:sz w:val="18"/>
                <w:szCs w:val="18"/>
              </w:rPr>
            </w:pPr>
            <w:r>
              <w:rPr>
                <w:rFonts w:ascii="Gadugi" w:hAnsi="Gadugi" w:cs="Arial"/>
                <w:sz w:val="18"/>
                <w:szCs w:val="18"/>
              </w:rPr>
              <w:t>T</w:t>
            </w:r>
          </w:p>
        </w:tc>
        <w:tc>
          <w:tcPr>
            <w:tcW w:w="312" w:type="pct"/>
            <w:vAlign w:val="bottom"/>
          </w:tcPr>
          <w:p w14:paraId="1EBCE45E" w14:textId="77777777" w:rsidR="0080022B" w:rsidRPr="004A0963" w:rsidRDefault="0080022B" w:rsidP="00C60B85">
            <w:pPr>
              <w:autoSpaceDE w:val="0"/>
              <w:autoSpaceDN w:val="0"/>
              <w:adjustRightInd w:val="0"/>
              <w:contextualSpacing/>
              <w:jc w:val="center"/>
              <w:rPr>
                <w:rFonts w:ascii="Gadugi" w:hAnsi="Gadugi" w:cs="Arial"/>
                <w:sz w:val="18"/>
                <w:szCs w:val="18"/>
              </w:rPr>
            </w:pPr>
          </w:p>
        </w:tc>
      </w:tr>
      <w:tr w:rsidR="0080022B" w:rsidRPr="0099363A" w14:paraId="5CBEDF60" w14:textId="77777777" w:rsidTr="00C60B85">
        <w:tc>
          <w:tcPr>
            <w:tcW w:w="333" w:type="pct"/>
            <w:vAlign w:val="bottom"/>
          </w:tcPr>
          <w:p w14:paraId="2404CA82" w14:textId="77777777" w:rsidR="0080022B" w:rsidRPr="004A0963" w:rsidRDefault="0080022B" w:rsidP="00C60B85">
            <w:pPr>
              <w:autoSpaceDE w:val="0"/>
              <w:autoSpaceDN w:val="0"/>
              <w:adjustRightInd w:val="0"/>
              <w:contextualSpacing/>
              <w:jc w:val="center"/>
              <w:rPr>
                <w:rFonts w:ascii="Gadugi" w:hAnsi="Gadugi" w:cs="Arial"/>
                <w:sz w:val="18"/>
                <w:szCs w:val="18"/>
              </w:rPr>
            </w:pPr>
          </w:p>
        </w:tc>
        <w:tc>
          <w:tcPr>
            <w:tcW w:w="1791" w:type="pct"/>
            <w:vAlign w:val="bottom"/>
          </w:tcPr>
          <w:p w14:paraId="66D9B1BE" w14:textId="77777777" w:rsidR="0080022B" w:rsidRPr="004A0963" w:rsidRDefault="0080022B" w:rsidP="00C60B85">
            <w:pPr>
              <w:autoSpaceDE w:val="0"/>
              <w:autoSpaceDN w:val="0"/>
              <w:adjustRightInd w:val="0"/>
              <w:contextualSpacing/>
              <w:rPr>
                <w:rFonts w:ascii="Gadugi" w:hAnsi="Gadugi"/>
                <w:iCs/>
                <w:color w:val="000000"/>
                <w:sz w:val="18"/>
                <w:szCs w:val="18"/>
                <w:lang w:eastAsia="it-IT"/>
              </w:rPr>
            </w:pPr>
          </w:p>
        </w:tc>
        <w:tc>
          <w:tcPr>
            <w:tcW w:w="2252" w:type="pct"/>
            <w:vAlign w:val="bottom"/>
          </w:tcPr>
          <w:p w14:paraId="4884C208" w14:textId="77777777" w:rsidR="0080022B" w:rsidRPr="004A0963" w:rsidRDefault="0080022B" w:rsidP="00C60B85">
            <w:pPr>
              <w:autoSpaceDE w:val="0"/>
              <w:autoSpaceDN w:val="0"/>
              <w:adjustRightInd w:val="0"/>
              <w:contextualSpacing/>
              <w:rPr>
                <w:rFonts w:ascii="Gadugi" w:hAnsi="Gadugi"/>
                <w:color w:val="000000"/>
                <w:sz w:val="18"/>
                <w:szCs w:val="18"/>
                <w:highlight w:val="yellow"/>
                <w:lang w:eastAsia="it-IT"/>
              </w:rPr>
            </w:pPr>
          </w:p>
        </w:tc>
        <w:tc>
          <w:tcPr>
            <w:tcW w:w="312" w:type="pct"/>
            <w:vAlign w:val="bottom"/>
          </w:tcPr>
          <w:p w14:paraId="281477FC" w14:textId="77777777" w:rsidR="0080022B" w:rsidRPr="004A0963" w:rsidRDefault="0080022B" w:rsidP="00C60B85">
            <w:pPr>
              <w:autoSpaceDE w:val="0"/>
              <w:autoSpaceDN w:val="0"/>
              <w:adjustRightInd w:val="0"/>
              <w:contextualSpacing/>
              <w:jc w:val="center"/>
              <w:rPr>
                <w:rFonts w:ascii="Gadugi" w:hAnsi="Gadugi" w:cs="Arial"/>
                <w:sz w:val="18"/>
                <w:szCs w:val="18"/>
              </w:rPr>
            </w:pPr>
          </w:p>
        </w:tc>
        <w:tc>
          <w:tcPr>
            <w:tcW w:w="312" w:type="pct"/>
            <w:vAlign w:val="bottom"/>
          </w:tcPr>
          <w:p w14:paraId="344BD889" w14:textId="77777777" w:rsidR="0080022B" w:rsidRPr="004A0963" w:rsidRDefault="0080022B" w:rsidP="00C60B85">
            <w:pPr>
              <w:autoSpaceDE w:val="0"/>
              <w:autoSpaceDN w:val="0"/>
              <w:adjustRightInd w:val="0"/>
              <w:contextualSpacing/>
              <w:jc w:val="center"/>
              <w:rPr>
                <w:rFonts w:ascii="Gadugi" w:hAnsi="Gadugi" w:cs="Arial"/>
                <w:sz w:val="18"/>
                <w:szCs w:val="18"/>
              </w:rPr>
            </w:pPr>
          </w:p>
        </w:tc>
      </w:tr>
      <w:tr w:rsidR="0080022B" w:rsidRPr="0099363A" w14:paraId="2E8ED460" w14:textId="77777777" w:rsidTr="00C60B85">
        <w:tc>
          <w:tcPr>
            <w:tcW w:w="333" w:type="pct"/>
            <w:vAlign w:val="bottom"/>
          </w:tcPr>
          <w:p w14:paraId="218C5D63" w14:textId="77777777" w:rsidR="0080022B" w:rsidRPr="004A0963" w:rsidRDefault="0080022B" w:rsidP="00C60B85">
            <w:pPr>
              <w:autoSpaceDE w:val="0"/>
              <w:autoSpaceDN w:val="0"/>
              <w:adjustRightInd w:val="0"/>
              <w:contextualSpacing/>
              <w:jc w:val="center"/>
              <w:rPr>
                <w:rFonts w:ascii="Gadugi" w:hAnsi="Gadugi" w:cs="Arial"/>
                <w:sz w:val="18"/>
                <w:szCs w:val="18"/>
              </w:rPr>
            </w:pPr>
          </w:p>
        </w:tc>
        <w:tc>
          <w:tcPr>
            <w:tcW w:w="1791" w:type="pct"/>
            <w:vAlign w:val="bottom"/>
          </w:tcPr>
          <w:p w14:paraId="20E76DF1" w14:textId="77777777" w:rsidR="0080022B" w:rsidRPr="004A0963" w:rsidRDefault="0080022B" w:rsidP="00C60B85">
            <w:pPr>
              <w:autoSpaceDE w:val="0"/>
              <w:autoSpaceDN w:val="0"/>
              <w:adjustRightInd w:val="0"/>
              <w:contextualSpacing/>
              <w:rPr>
                <w:rFonts w:ascii="Gadugi" w:hAnsi="Gadugi" w:cs="Arial"/>
                <w:b/>
                <w:sz w:val="18"/>
                <w:szCs w:val="18"/>
              </w:rPr>
            </w:pPr>
            <w:r w:rsidRPr="004A0963">
              <w:rPr>
                <w:rFonts w:ascii="Gadugi" w:hAnsi="Gadugi" w:cs="Arial"/>
                <w:b/>
                <w:sz w:val="18"/>
                <w:szCs w:val="18"/>
              </w:rPr>
              <w:t>SERVIZI</w:t>
            </w:r>
          </w:p>
        </w:tc>
        <w:tc>
          <w:tcPr>
            <w:tcW w:w="2252" w:type="pct"/>
            <w:vAlign w:val="bottom"/>
          </w:tcPr>
          <w:p w14:paraId="69717B42" w14:textId="77777777" w:rsidR="0080022B" w:rsidRPr="004A0963" w:rsidRDefault="0080022B" w:rsidP="00C60B85">
            <w:pPr>
              <w:contextualSpacing/>
              <w:rPr>
                <w:rFonts w:ascii="Gadugi" w:hAnsi="Gadugi"/>
                <w:sz w:val="18"/>
                <w:szCs w:val="18"/>
              </w:rPr>
            </w:pPr>
          </w:p>
        </w:tc>
        <w:tc>
          <w:tcPr>
            <w:tcW w:w="312" w:type="pct"/>
            <w:vAlign w:val="bottom"/>
          </w:tcPr>
          <w:p w14:paraId="41928278" w14:textId="77777777" w:rsidR="0080022B" w:rsidRPr="004A0963" w:rsidRDefault="0080022B" w:rsidP="00C60B85">
            <w:pPr>
              <w:contextualSpacing/>
              <w:jc w:val="center"/>
              <w:rPr>
                <w:rFonts w:ascii="Gadugi" w:hAnsi="Gadugi"/>
                <w:sz w:val="18"/>
                <w:szCs w:val="18"/>
              </w:rPr>
            </w:pPr>
          </w:p>
        </w:tc>
        <w:tc>
          <w:tcPr>
            <w:tcW w:w="312" w:type="pct"/>
            <w:vAlign w:val="bottom"/>
          </w:tcPr>
          <w:p w14:paraId="2CA41A39" w14:textId="77777777" w:rsidR="0080022B" w:rsidRPr="004A0963" w:rsidRDefault="0080022B" w:rsidP="00C60B85">
            <w:pPr>
              <w:contextualSpacing/>
              <w:jc w:val="center"/>
              <w:rPr>
                <w:rFonts w:ascii="Gadugi" w:hAnsi="Gadugi"/>
                <w:sz w:val="18"/>
                <w:szCs w:val="18"/>
              </w:rPr>
            </w:pPr>
          </w:p>
        </w:tc>
      </w:tr>
      <w:tr w:rsidR="0080022B" w:rsidRPr="0099363A" w14:paraId="765E0D65" w14:textId="77777777" w:rsidTr="00C60B85">
        <w:tc>
          <w:tcPr>
            <w:tcW w:w="333" w:type="pct"/>
            <w:vAlign w:val="bottom"/>
          </w:tcPr>
          <w:p w14:paraId="38762E48"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23</w:t>
            </w:r>
          </w:p>
        </w:tc>
        <w:tc>
          <w:tcPr>
            <w:tcW w:w="1791" w:type="pct"/>
            <w:vAlign w:val="bottom"/>
          </w:tcPr>
          <w:p w14:paraId="28DA5DF8"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Assistenza tecnica</w:t>
            </w:r>
          </w:p>
        </w:tc>
        <w:tc>
          <w:tcPr>
            <w:tcW w:w="2252" w:type="pct"/>
            <w:vAlign w:val="bottom"/>
          </w:tcPr>
          <w:p w14:paraId="5C53B674" w14:textId="77777777" w:rsidR="0080022B" w:rsidRPr="004A0963" w:rsidRDefault="0080022B" w:rsidP="00C60B85">
            <w:pPr>
              <w:contextualSpacing/>
              <w:rPr>
                <w:rFonts w:ascii="Gadugi" w:hAnsi="Gadugi" w:cs="Tahoma"/>
                <w:sz w:val="18"/>
                <w:szCs w:val="18"/>
              </w:rPr>
            </w:pPr>
            <w:r w:rsidRPr="004A0963">
              <w:rPr>
                <w:rFonts w:ascii="Gadugi" w:hAnsi="Gadugi" w:cs="Tahoma"/>
                <w:sz w:val="18"/>
                <w:szCs w:val="18"/>
              </w:rPr>
              <w:t xml:space="preserve">Fornitura di “muletto” (gratuito) </w:t>
            </w:r>
          </w:p>
          <w:p w14:paraId="128B654C" w14:textId="77777777" w:rsidR="0080022B" w:rsidRPr="004A0963" w:rsidRDefault="0080022B" w:rsidP="0080022B">
            <w:pPr>
              <w:pStyle w:val="Paragrafoelenco"/>
              <w:numPr>
                <w:ilvl w:val="0"/>
                <w:numId w:val="33"/>
              </w:numPr>
              <w:jc w:val="both"/>
              <w:rPr>
                <w:rFonts w:ascii="Gadugi" w:hAnsi="Gadugi" w:cs="Tahoma"/>
                <w:sz w:val="18"/>
                <w:szCs w:val="18"/>
              </w:rPr>
            </w:pPr>
            <w:r w:rsidRPr="004A0963">
              <w:rPr>
                <w:rFonts w:ascii="Gadugi" w:hAnsi="Gadugi" w:cs="Tahoma"/>
                <w:sz w:val="18"/>
                <w:szCs w:val="18"/>
              </w:rPr>
              <w:t xml:space="preserve">Nessun muletto = 0 </w:t>
            </w:r>
            <w:proofErr w:type="spellStart"/>
            <w:r w:rsidRPr="004A0963">
              <w:rPr>
                <w:rFonts w:ascii="Gadugi" w:hAnsi="Gadugi" w:cs="Tahoma"/>
                <w:sz w:val="18"/>
                <w:szCs w:val="18"/>
              </w:rPr>
              <w:t>pt</w:t>
            </w:r>
            <w:proofErr w:type="spellEnd"/>
          </w:p>
          <w:p w14:paraId="08B9D055" w14:textId="77777777" w:rsidR="0080022B" w:rsidRPr="004A0963" w:rsidRDefault="0080022B" w:rsidP="0080022B">
            <w:pPr>
              <w:pStyle w:val="Paragrafoelenco"/>
              <w:numPr>
                <w:ilvl w:val="0"/>
                <w:numId w:val="33"/>
              </w:numPr>
              <w:jc w:val="both"/>
              <w:rPr>
                <w:rFonts w:ascii="Gadugi" w:hAnsi="Gadugi" w:cs="Tahoma"/>
                <w:sz w:val="18"/>
                <w:szCs w:val="18"/>
              </w:rPr>
            </w:pPr>
            <w:r w:rsidRPr="004A0963">
              <w:rPr>
                <w:rFonts w:ascii="Gadugi" w:hAnsi="Gadugi" w:cs="Tahoma"/>
                <w:sz w:val="18"/>
                <w:szCs w:val="18"/>
              </w:rPr>
              <w:t xml:space="preserve">Una proporzione inferiore a 1 muletto ogni 3 apparecchiature per centro= 1 </w:t>
            </w:r>
            <w:proofErr w:type="spellStart"/>
            <w:r w:rsidRPr="004A0963">
              <w:rPr>
                <w:rFonts w:ascii="Gadugi" w:hAnsi="Gadugi" w:cs="Tahoma"/>
                <w:sz w:val="18"/>
                <w:szCs w:val="18"/>
              </w:rPr>
              <w:t>pt</w:t>
            </w:r>
            <w:proofErr w:type="spellEnd"/>
            <w:r w:rsidRPr="004A0963">
              <w:rPr>
                <w:rFonts w:ascii="Gadugi" w:hAnsi="Gadugi" w:cs="Tahoma"/>
                <w:sz w:val="18"/>
                <w:szCs w:val="18"/>
              </w:rPr>
              <w:t xml:space="preserve"> </w:t>
            </w:r>
          </w:p>
          <w:p w14:paraId="5B79F770" w14:textId="77777777" w:rsidR="0080022B" w:rsidRPr="004A0963" w:rsidRDefault="0080022B" w:rsidP="0080022B">
            <w:pPr>
              <w:pStyle w:val="Paragrafoelenco"/>
              <w:numPr>
                <w:ilvl w:val="0"/>
                <w:numId w:val="33"/>
              </w:numPr>
              <w:jc w:val="both"/>
              <w:rPr>
                <w:rFonts w:ascii="Gadugi" w:hAnsi="Gadugi" w:cs="Tahoma"/>
                <w:sz w:val="18"/>
                <w:szCs w:val="18"/>
              </w:rPr>
            </w:pPr>
            <w:r w:rsidRPr="004A0963">
              <w:rPr>
                <w:rFonts w:ascii="Gadugi" w:hAnsi="Gadugi" w:cs="Tahoma"/>
                <w:sz w:val="18"/>
                <w:szCs w:val="18"/>
              </w:rPr>
              <w:t xml:space="preserve">1 muletto ogni 3 apparecchiature per centro = 2 </w:t>
            </w:r>
            <w:proofErr w:type="spellStart"/>
            <w:r w:rsidRPr="004A0963">
              <w:rPr>
                <w:rFonts w:ascii="Gadugi" w:hAnsi="Gadugi" w:cs="Tahoma"/>
                <w:sz w:val="18"/>
                <w:szCs w:val="18"/>
              </w:rPr>
              <w:t>pt</w:t>
            </w:r>
            <w:proofErr w:type="spellEnd"/>
          </w:p>
        </w:tc>
        <w:tc>
          <w:tcPr>
            <w:tcW w:w="312" w:type="pct"/>
            <w:vAlign w:val="bottom"/>
          </w:tcPr>
          <w:p w14:paraId="7116641E" w14:textId="77777777" w:rsidR="0080022B" w:rsidRPr="004A0963" w:rsidRDefault="0080022B" w:rsidP="00C60B85">
            <w:pPr>
              <w:contextualSpacing/>
              <w:jc w:val="center"/>
              <w:rPr>
                <w:rFonts w:ascii="Gadugi" w:hAnsi="Gadugi" w:cs="Arial"/>
                <w:bCs/>
                <w:sz w:val="18"/>
                <w:szCs w:val="18"/>
              </w:rPr>
            </w:pPr>
            <w:r>
              <w:rPr>
                <w:rFonts w:ascii="Gadugi" w:hAnsi="Gadugi" w:cs="Arial"/>
                <w:bCs/>
                <w:sz w:val="18"/>
                <w:szCs w:val="18"/>
              </w:rPr>
              <w:t>T</w:t>
            </w:r>
          </w:p>
        </w:tc>
        <w:tc>
          <w:tcPr>
            <w:tcW w:w="312" w:type="pct"/>
            <w:vAlign w:val="bottom"/>
          </w:tcPr>
          <w:p w14:paraId="030BCA57" w14:textId="77777777" w:rsidR="0080022B" w:rsidRPr="004A0963" w:rsidRDefault="0080022B" w:rsidP="00C60B85">
            <w:pPr>
              <w:contextualSpacing/>
              <w:jc w:val="center"/>
              <w:rPr>
                <w:rFonts w:ascii="Gadugi" w:hAnsi="Gadugi" w:cs="Arial"/>
                <w:bCs/>
                <w:sz w:val="18"/>
                <w:szCs w:val="18"/>
              </w:rPr>
            </w:pPr>
          </w:p>
        </w:tc>
      </w:tr>
      <w:tr w:rsidR="0080022B" w:rsidRPr="0099363A" w14:paraId="42165FEB" w14:textId="77777777" w:rsidTr="00C60B85">
        <w:tc>
          <w:tcPr>
            <w:tcW w:w="333" w:type="pct"/>
            <w:vAlign w:val="bottom"/>
          </w:tcPr>
          <w:p w14:paraId="1134D8D4" w14:textId="77777777" w:rsidR="0080022B" w:rsidRPr="004A0963" w:rsidRDefault="0080022B" w:rsidP="00C60B85">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24</w:t>
            </w:r>
          </w:p>
        </w:tc>
        <w:tc>
          <w:tcPr>
            <w:tcW w:w="1791" w:type="pct"/>
            <w:vAlign w:val="bottom"/>
          </w:tcPr>
          <w:p w14:paraId="336EEE3F" w14:textId="77777777" w:rsidR="0080022B" w:rsidRPr="004A0963" w:rsidRDefault="0080022B" w:rsidP="00C60B85">
            <w:pPr>
              <w:autoSpaceDE w:val="0"/>
              <w:autoSpaceDN w:val="0"/>
              <w:adjustRightInd w:val="0"/>
              <w:contextualSpacing/>
              <w:rPr>
                <w:rFonts w:ascii="Gadugi" w:hAnsi="Gadugi" w:cs="Arial"/>
                <w:sz w:val="18"/>
                <w:szCs w:val="18"/>
              </w:rPr>
            </w:pPr>
            <w:r w:rsidRPr="004A0963">
              <w:rPr>
                <w:rFonts w:ascii="Gadugi" w:hAnsi="Gadugi" w:cs="Arial"/>
                <w:sz w:val="18"/>
                <w:szCs w:val="18"/>
              </w:rPr>
              <w:t>Formazione</w:t>
            </w:r>
          </w:p>
        </w:tc>
        <w:tc>
          <w:tcPr>
            <w:tcW w:w="2252" w:type="pct"/>
            <w:vAlign w:val="bottom"/>
          </w:tcPr>
          <w:p w14:paraId="41B6A753" w14:textId="77777777" w:rsidR="0080022B" w:rsidRDefault="0080022B" w:rsidP="00C60B85">
            <w:pPr>
              <w:contextualSpacing/>
              <w:rPr>
                <w:rFonts w:ascii="Gadugi" w:hAnsi="Gadugi" w:cs="Arial"/>
                <w:bCs/>
                <w:sz w:val="18"/>
                <w:szCs w:val="18"/>
              </w:rPr>
            </w:pPr>
            <w:r w:rsidRPr="004A0963">
              <w:rPr>
                <w:rFonts w:ascii="Gadugi" w:hAnsi="Gadugi" w:cs="Arial"/>
                <w:bCs/>
                <w:sz w:val="18"/>
                <w:szCs w:val="18"/>
              </w:rPr>
              <w:t>Il punteggio sarà attribuito in relazione alla qualità del progetto formativo e durata contenuti della formazione offerta con riguardo alla frequenza degli aggiornamenti (minimo annuale) proposti durante il periodo di fornitura</w:t>
            </w:r>
          </w:p>
          <w:p w14:paraId="173DFD16" w14:textId="77777777" w:rsidR="0080022B" w:rsidRDefault="0080022B" w:rsidP="00C60B85">
            <w:pPr>
              <w:contextualSpacing/>
              <w:rPr>
                <w:rFonts w:ascii="Gadugi" w:hAnsi="Gadugi"/>
                <w:sz w:val="18"/>
                <w:szCs w:val="18"/>
              </w:rPr>
            </w:pPr>
          </w:p>
          <w:p w14:paraId="4022F7FA" w14:textId="77777777" w:rsidR="0080022B" w:rsidRPr="004A0963" w:rsidRDefault="0080022B" w:rsidP="00C60B85">
            <w:pPr>
              <w:contextualSpacing/>
              <w:rPr>
                <w:rFonts w:ascii="Gadugi" w:hAnsi="Gadugi"/>
                <w:sz w:val="18"/>
                <w:szCs w:val="18"/>
              </w:rPr>
            </w:pPr>
            <w:r w:rsidRPr="004A0963">
              <w:rPr>
                <w:rFonts w:ascii="Gadugi" w:hAnsi="Gadugi" w:cs="Arial"/>
                <w:bCs/>
                <w:sz w:val="18"/>
                <w:szCs w:val="18"/>
              </w:rPr>
              <w:t>alle proposte sarà attribuito un punteggio secondo i giudizi presenti in tabella</w:t>
            </w:r>
          </w:p>
        </w:tc>
        <w:tc>
          <w:tcPr>
            <w:tcW w:w="312" w:type="pct"/>
            <w:vAlign w:val="bottom"/>
          </w:tcPr>
          <w:p w14:paraId="18901A7F" w14:textId="77777777" w:rsidR="0080022B" w:rsidRPr="004A0963" w:rsidRDefault="0080022B" w:rsidP="00C60B85">
            <w:pPr>
              <w:contextualSpacing/>
              <w:jc w:val="center"/>
              <w:rPr>
                <w:rFonts w:ascii="Gadugi" w:hAnsi="Gadugi" w:cs="Arial"/>
                <w:bCs/>
                <w:sz w:val="18"/>
                <w:szCs w:val="18"/>
                <w:highlight w:val="yellow"/>
              </w:rPr>
            </w:pPr>
            <w:r w:rsidRPr="004A0963">
              <w:rPr>
                <w:rFonts w:ascii="Gadugi" w:hAnsi="Gadugi" w:cs="Arial"/>
                <w:bCs/>
                <w:sz w:val="18"/>
                <w:szCs w:val="18"/>
              </w:rPr>
              <w:t>D</w:t>
            </w:r>
          </w:p>
        </w:tc>
        <w:tc>
          <w:tcPr>
            <w:tcW w:w="312" w:type="pct"/>
            <w:vAlign w:val="bottom"/>
          </w:tcPr>
          <w:p w14:paraId="6B554A75" w14:textId="77777777" w:rsidR="0080022B" w:rsidRPr="004A0963" w:rsidRDefault="0080022B" w:rsidP="00C60B85">
            <w:pPr>
              <w:contextualSpacing/>
              <w:jc w:val="center"/>
              <w:rPr>
                <w:rFonts w:ascii="Gadugi" w:hAnsi="Gadugi" w:cs="Arial"/>
                <w:bCs/>
                <w:sz w:val="18"/>
                <w:szCs w:val="18"/>
              </w:rPr>
            </w:pPr>
          </w:p>
        </w:tc>
      </w:tr>
      <w:tr w:rsidR="0080022B" w:rsidRPr="0099363A" w14:paraId="161250FF" w14:textId="77777777" w:rsidTr="00C60B85">
        <w:tc>
          <w:tcPr>
            <w:tcW w:w="333" w:type="pct"/>
            <w:vAlign w:val="bottom"/>
          </w:tcPr>
          <w:p w14:paraId="6F6A861F" w14:textId="77777777" w:rsidR="0080022B" w:rsidRPr="004A0963" w:rsidRDefault="0080022B" w:rsidP="00C60B85">
            <w:pPr>
              <w:autoSpaceDE w:val="0"/>
              <w:autoSpaceDN w:val="0"/>
              <w:adjustRightInd w:val="0"/>
              <w:contextualSpacing/>
              <w:jc w:val="center"/>
              <w:rPr>
                <w:rFonts w:ascii="Gadugi" w:hAnsi="Gadugi" w:cs="Arial"/>
                <w:sz w:val="18"/>
                <w:szCs w:val="18"/>
              </w:rPr>
            </w:pPr>
          </w:p>
        </w:tc>
        <w:tc>
          <w:tcPr>
            <w:tcW w:w="1791" w:type="pct"/>
            <w:vAlign w:val="bottom"/>
          </w:tcPr>
          <w:p w14:paraId="64A8459A" w14:textId="77777777" w:rsidR="0080022B" w:rsidRPr="004A0963" w:rsidRDefault="0080022B" w:rsidP="00C60B85">
            <w:pPr>
              <w:autoSpaceDE w:val="0"/>
              <w:autoSpaceDN w:val="0"/>
              <w:adjustRightInd w:val="0"/>
              <w:contextualSpacing/>
              <w:rPr>
                <w:rFonts w:ascii="Gadugi" w:hAnsi="Gadugi" w:cs="Arial"/>
                <w:b/>
                <w:sz w:val="18"/>
                <w:szCs w:val="18"/>
              </w:rPr>
            </w:pPr>
            <w:r w:rsidRPr="004A0963">
              <w:rPr>
                <w:rFonts w:ascii="Gadugi" w:hAnsi="Gadugi" w:cs="Arial"/>
                <w:b/>
                <w:sz w:val="18"/>
                <w:szCs w:val="18"/>
              </w:rPr>
              <w:t>TOTALE</w:t>
            </w:r>
          </w:p>
        </w:tc>
        <w:tc>
          <w:tcPr>
            <w:tcW w:w="2252" w:type="pct"/>
            <w:vAlign w:val="bottom"/>
          </w:tcPr>
          <w:p w14:paraId="268305FB" w14:textId="77777777" w:rsidR="0080022B" w:rsidRPr="004A0963" w:rsidRDefault="0080022B" w:rsidP="00C60B85">
            <w:pPr>
              <w:contextualSpacing/>
              <w:rPr>
                <w:rFonts w:ascii="Gadugi" w:hAnsi="Gadugi" w:cs="Arial"/>
                <w:bCs/>
                <w:sz w:val="18"/>
                <w:szCs w:val="18"/>
              </w:rPr>
            </w:pPr>
          </w:p>
        </w:tc>
        <w:tc>
          <w:tcPr>
            <w:tcW w:w="312" w:type="pct"/>
            <w:vAlign w:val="bottom"/>
          </w:tcPr>
          <w:p w14:paraId="0B892A48" w14:textId="77777777" w:rsidR="0080022B" w:rsidRPr="004A0963" w:rsidRDefault="0080022B" w:rsidP="00C60B85">
            <w:pPr>
              <w:contextualSpacing/>
              <w:jc w:val="center"/>
              <w:rPr>
                <w:rFonts w:ascii="Gadugi" w:hAnsi="Gadugi" w:cs="Arial"/>
                <w:b/>
                <w:bCs/>
                <w:sz w:val="18"/>
                <w:szCs w:val="18"/>
              </w:rPr>
            </w:pPr>
          </w:p>
        </w:tc>
        <w:tc>
          <w:tcPr>
            <w:tcW w:w="312" w:type="pct"/>
            <w:vAlign w:val="bottom"/>
          </w:tcPr>
          <w:p w14:paraId="2827B332" w14:textId="77777777" w:rsidR="0080022B" w:rsidRPr="004A0963" w:rsidRDefault="0080022B" w:rsidP="00C60B85">
            <w:pPr>
              <w:contextualSpacing/>
              <w:jc w:val="center"/>
              <w:rPr>
                <w:rFonts w:ascii="Gadugi" w:hAnsi="Gadugi" w:cs="Arial"/>
                <w:b/>
                <w:bCs/>
                <w:sz w:val="18"/>
                <w:szCs w:val="18"/>
              </w:rPr>
            </w:pPr>
          </w:p>
        </w:tc>
      </w:tr>
    </w:tbl>
    <w:p w14:paraId="57B9F338" w14:textId="77777777" w:rsidR="0080022B" w:rsidRPr="0099363A" w:rsidRDefault="0080022B" w:rsidP="0080022B">
      <w:pPr>
        <w:autoSpaceDE w:val="0"/>
        <w:autoSpaceDN w:val="0"/>
        <w:adjustRightInd w:val="0"/>
        <w:spacing w:line="240" w:lineRule="auto"/>
        <w:contextualSpacing/>
        <w:rPr>
          <w:rFonts w:ascii="Gadugi" w:hAnsi="Gadugi" w:cs="Arial"/>
          <w:b/>
          <w:bCs/>
          <w:sz w:val="20"/>
          <w:szCs w:val="20"/>
        </w:rPr>
      </w:pPr>
    </w:p>
    <w:p w14:paraId="13B4881C" w14:textId="77777777" w:rsidR="0080022B" w:rsidRPr="0099363A" w:rsidRDefault="0080022B" w:rsidP="0080022B">
      <w:pPr>
        <w:pStyle w:val="CM6"/>
        <w:spacing w:line="240" w:lineRule="auto"/>
        <w:contextualSpacing/>
        <w:jc w:val="both"/>
        <w:rPr>
          <w:rFonts w:ascii="Gadugi" w:hAnsi="Gadugi" w:cs="Tahoma"/>
          <w:b/>
          <w:sz w:val="20"/>
          <w:szCs w:val="20"/>
        </w:rPr>
      </w:pPr>
      <w:r w:rsidRPr="0099363A">
        <w:rPr>
          <w:rFonts w:ascii="Gadugi" w:hAnsi="Gadugi" w:cs="Tahoma"/>
          <w:b/>
          <w:sz w:val="20"/>
          <w:szCs w:val="20"/>
        </w:rPr>
        <w:t>PROVA PRATICA/VISIONE</w:t>
      </w:r>
    </w:p>
    <w:p w14:paraId="0FD648B5" w14:textId="77777777" w:rsidR="0080022B" w:rsidRPr="0099363A" w:rsidRDefault="0080022B" w:rsidP="0080022B">
      <w:pPr>
        <w:spacing w:before="120" w:after="120" w:line="240" w:lineRule="auto"/>
        <w:contextualSpacing/>
        <w:rPr>
          <w:rFonts w:ascii="Gadugi" w:hAnsi="Gadugi" w:cs="Calibri"/>
          <w:sz w:val="20"/>
          <w:szCs w:val="20"/>
        </w:rPr>
      </w:pPr>
      <w:r w:rsidRPr="0099363A">
        <w:rPr>
          <w:rFonts w:ascii="Gadugi" w:hAnsi="Gadugi" w:cs="Calibri"/>
          <w:sz w:val="20"/>
          <w:szCs w:val="20"/>
        </w:rPr>
        <w:lastRenderedPageBreak/>
        <w:t xml:space="preserve">Al fine di effettuare un’adeguata valutazione delle attrezzature offerte ed in particolare la loro rispondenza alle specifiche esigenze degli utilizzatori è prevista una prova pratica o una visione delle apparecchiature che verrà richiesta </w:t>
      </w:r>
      <w:r w:rsidRPr="0099363A">
        <w:rPr>
          <w:rFonts w:ascii="Gadugi" w:hAnsi="Gadugi" w:cs="Calibri"/>
          <w:b/>
          <w:sz w:val="20"/>
          <w:szCs w:val="20"/>
          <w:u w:val="single"/>
        </w:rPr>
        <w:t>con almeno 15 giorni di preavviso</w:t>
      </w:r>
      <w:r w:rsidRPr="0099363A">
        <w:rPr>
          <w:rFonts w:ascii="Gadugi" w:hAnsi="Gadugi" w:cs="Calibri"/>
          <w:sz w:val="20"/>
          <w:szCs w:val="20"/>
        </w:rPr>
        <w:t>, secondo modalità che saranno successivamente indicate a mezzo comunicazione scritta.</w:t>
      </w:r>
    </w:p>
    <w:p w14:paraId="2AAFF383" w14:textId="77777777" w:rsidR="0080022B" w:rsidRPr="0099363A" w:rsidRDefault="0080022B" w:rsidP="0080022B">
      <w:pPr>
        <w:spacing w:after="120" w:line="240" w:lineRule="auto"/>
        <w:contextualSpacing/>
        <w:rPr>
          <w:rFonts w:ascii="Gadugi" w:hAnsi="Gadugi" w:cs="Calibri"/>
          <w:sz w:val="20"/>
          <w:szCs w:val="20"/>
        </w:rPr>
      </w:pPr>
      <w:r w:rsidRPr="0099363A">
        <w:rPr>
          <w:rFonts w:ascii="Gadugi" w:hAnsi="Gadugi" w:cs="Calibri"/>
          <w:sz w:val="20"/>
          <w:szCs w:val="20"/>
        </w:rPr>
        <w:t>La prova pratica sarà effettuata presso una o più Strutture Operative</w:t>
      </w:r>
      <w:r w:rsidRPr="0099363A">
        <w:rPr>
          <w:rFonts w:ascii="Gadugi" w:hAnsi="Gadugi" w:cs="Calibri"/>
          <w:b/>
          <w:sz w:val="20"/>
          <w:szCs w:val="20"/>
        </w:rPr>
        <w:t xml:space="preserve"> </w:t>
      </w:r>
      <w:r w:rsidRPr="0099363A">
        <w:rPr>
          <w:rFonts w:ascii="Gadugi" w:hAnsi="Gadugi" w:cs="Calibri"/>
          <w:sz w:val="20"/>
          <w:szCs w:val="20"/>
        </w:rPr>
        <w:t xml:space="preserve">delle Aziende coinvolte o presso ARCS. </w:t>
      </w:r>
    </w:p>
    <w:p w14:paraId="3B1DC56D" w14:textId="77777777" w:rsidR="0080022B" w:rsidRPr="0099363A" w:rsidRDefault="0080022B" w:rsidP="0080022B">
      <w:pPr>
        <w:spacing w:after="120" w:line="240" w:lineRule="auto"/>
        <w:contextualSpacing/>
        <w:rPr>
          <w:rFonts w:ascii="Gadugi" w:hAnsi="Gadugi" w:cs="Calibri"/>
          <w:sz w:val="20"/>
          <w:szCs w:val="20"/>
        </w:rPr>
      </w:pPr>
      <w:r w:rsidRPr="0099363A">
        <w:rPr>
          <w:rFonts w:ascii="Gadugi" w:hAnsi="Gadugi" w:cs="Calibri"/>
          <w:sz w:val="20"/>
          <w:szCs w:val="20"/>
        </w:rPr>
        <w:t>I concorrenti dovranno presentarsi nel giorno e luogo fissati in possesso delle apparecchiature degli accessori e di tutti i materiali in quantità congrua ai fini di una completa valutazione delle apparecchiature.</w:t>
      </w:r>
    </w:p>
    <w:p w14:paraId="002BC277" w14:textId="77777777" w:rsidR="0080022B" w:rsidRPr="0099363A" w:rsidRDefault="0080022B" w:rsidP="0080022B">
      <w:pPr>
        <w:spacing w:after="120" w:line="240" w:lineRule="auto"/>
        <w:contextualSpacing/>
        <w:rPr>
          <w:rFonts w:ascii="Gadugi" w:hAnsi="Gadugi" w:cs="Calibri"/>
          <w:sz w:val="20"/>
          <w:szCs w:val="20"/>
        </w:rPr>
      </w:pPr>
      <w:r w:rsidRPr="0099363A">
        <w:rPr>
          <w:rFonts w:ascii="Gadugi" w:hAnsi="Gadugi" w:cs="Calibri"/>
          <w:sz w:val="20"/>
          <w:szCs w:val="20"/>
        </w:rPr>
        <w:t>I concorrenti si impegnano a:</w:t>
      </w:r>
    </w:p>
    <w:p w14:paraId="29CFF6DF" w14:textId="77777777" w:rsidR="0080022B" w:rsidRPr="0099363A" w:rsidRDefault="0080022B" w:rsidP="0080022B">
      <w:pPr>
        <w:pStyle w:val="Paragrafoelenco"/>
        <w:numPr>
          <w:ilvl w:val="0"/>
          <w:numId w:val="40"/>
        </w:numPr>
        <w:spacing w:after="120" w:line="240" w:lineRule="auto"/>
        <w:jc w:val="both"/>
        <w:rPr>
          <w:rFonts w:ascii="Gadugi" w:hAnsi="Gadugi" w:cs="Calibri"/>
          <w:sz w:val="20"/>
          <w:szCs w:val="20"/>
        </w:rPr>
      </w:pPr>
      <w:r w:rsidRPr="0099363A">
        <w:rPr>
          <w:rFonts w:ascii="Gadugi" w:hAnsi="Gadugi" w:cs="Calibri"/>
          <w:sz w:val="20"/>
          <w:szCs w:val="20"/>
        </w:rPr>
        <w:t>prendersi in carico tutti i rischi derivanti dall’uso dell’apparecchiatura, ivi compreso il furto, l’incendio e la rottura, nonché la responsabilità per eventuali danni a pazienti e/o operatori.</w:t>
      </w:r>
    </w:p>
    <w:p w14:paraId="2A3E7FDD" w14:textId="77777777" w:rsidR="0080022B" w:rsidRPr="0099363A" w:rsidRDefault="0080022B" w:rsidP="0080022B">
      <w:pPr>
        <w:pStyle w:val="Paragrafoelenco"/>
        <w:numPr>
          <w:ilvl w:val="0"/>
          <w:numId w:val="40"/>
        </w:numPr>
        <w:spacing w:after="120" w:line="240" w:lineRule="auto"/>
        <w:jc w:val="both"/>
        <w:rPr>
          <w:rFonts w:ascii="Gadugi" w:hAnsi="Gadugi" w:cs="Calibri"/>
          <w:sz w:val="20"/>
          <w:szCs w:val="20"/>
        </w:rPr>
      </w:pPr>
      <w:r w:rsidRPr="0099363A">
        <w:rPr>
          <w:rFonts w:ascii="Gadugi" w:hAnsi="Gadugi" w:cs="Calibri"/>
          <w:sz w:val="20"/>
          <w:szCs w:val="20"/>
        </w:rPr>
        <w:t>al rispetto di quanto previsto dal nuovo Regolamento Generale sulla Protezione dei dati personali (UE) 2016/679 in merito alla tutela dei dati personali, qualora, nell’espletamento della visione in prova, dovesse entrare in contatto con dati personali sensibili, in qualunque forma siano trattati;</w:t>
      </w:r>
    </w:p>
    <w:p w14:paraId="3ABC01A6" w14:textId="77777777" w:rsidR="0080022B" w:rsidRPr="0099363A" w:rsidRDefault="0080022B" w:rsidP="0080022B">
      <w:pPr>
        <w:pStyle w:val="Paragrafoelenco"/>
        <w:numPr>
          <w:ilvl w:val="0"/>
          <w:numId w:val="40"/>
        </w:numPr>
        <w:spacing w:after="120" w:line="240" w:lineRule="auto"/>
        <w:jc w:val="both"/>
        <w:rPr>
          <w:rFonts w:ascii="Gadugi" w:hAnsi="Gadugi" w:cs="Calibri"/>
          <w:sz w:val="20"/>
          <w:szCs w:val="20"/>
        </w:rPr>
      </w:pPr>
      <w:r w:rsidRPr="0099363A">
        <w:rPr>
          <w:rFonts w:ascii="Gadugi" w:hAnsi="Gadugi" w:cs="Calibri"/>
          <w:sz w:val="20"/>
          <w:szCs w:val="20"/>
        </w:rPr>
        <w:t>ad eliminare tutti i dati personali sensibili eventualmente archiviati nel dispositivo in visione prima del ritiro alla fine del periodo della prova.</w:t>
      </w:r>
    </w:p>
    <w:p w14:paraId="59981844" w14:textId="77777777" w:rsidR="0080022B" w:rsidRPr="0099363A" w:rsidRDefault="0080022B" w:rsidP="0080022B">
      <w:pPr>
        <w:spacing w:after="240" w:line="240" w:lineRule="auto"/>
        <w:contextualSpacing/>
        <w:rPr>
          <w:rFonts w:ascii="Gadugi" w:hAnsi="Gadugi" w:cs="Calibri"/>
          <w:sz w:val="20"/>
          <w:szCs w:val="20"/>
        </w:rPr>
      </w:pPr>
      <w:r w:rsidRPr="0099363A">
        <w:rPr>
          <w:rFonts w:ascii="Gadugi" w:hAnsi="Gadugi" w:cs="Calibri"/>
          <w:sz w:val="20"/>
          <w:szCs w:val="20"/>
        </w:rPr>
        <w:t xml:space="preserve">Nel corso della visione la Commissione potrà richiedere la misura dei parametri caratteristici dell’apparecchiatura e la visione dei manuali d’uso e degli eventuali manuali di service. </w:t>
      </w:r>
    </w:p>
    <w:p w14:paraId="3AE7D62D" w14:textId="77777777" w:rsidR="0080022B" w:rsidRPr="0099363A" w:rsidRDefault="0080022B" w:rsidP="0080022B">
      <w:pPr>
        <w:spacing w:after="240" w:line="240" w:lineRule="auto"/>
        <w:contextualSpacing/>
        <w:rPr>
          <w:rFonts w:ascii="Gadugi" w:hAnsi="Gadugi" w:cs="Calibri"/>
          <w:sz w:val="20"/>
          <w:szCs w:val="20"/>
        </w:rPr>
      </w:pPr>
      <w:r w:rsidRPr="0099363A">
        <w:rPr>
          <w:rFonts w:ascii="Gadugi" w:hAnsi="Gadugi" w:cs="Calibri"/>
          <w:sz w:val="20"/>
          <w:szCs w:val="20"/>
        </w:rPr>
        <w:t>Resta inteso che la prova dovrà svolgersi nel rispetto degli eventuali protocolli di visione di apparecchiature, in vigore presso l’Azienda.</w:t>
      </w:r>
    </w:p>
    <w:p w14:paraId="6B103E48" w14:textId="77777777" w:rsidR="0080022B" w:rsidRPr="0099363A" w:rsidRDefault="0080022B" w:rsidP="0080022B">
      <w:pPr>
        <w:spacing w:after="240" w:line="240" w:lineRule="auto"/>
        <w:contextualSpacing/>
        <w:rPr>
          <w:rFonts w:ascii="Gadugi" w:hAnsi="Gadugi" w:cs="Calibri"/>
          <w:sz w:val="20"/>
          <w:szCs w:val="20"/>
        </w:rPr>
      </w:pPr>
      <w:r w:rsidRPr="0099363A">
        <w:rPr>
          <w:rFonts w:ascii="Gadugi" w:hAnsi="Gadugi" w:cs="Calibri"/>
          <w:sz w:val="20"/>
          <w:szCs w:val="20"/>
        </w:rPr>
        <w:t>Sarà facoltà della dalla Stazione appaltante, se ritenuto necessario dalla Commissione Giudicatrice ai fini della valutazione tecnica, richiedere la visione delle apparecchiature offerte e/o di alcuni o tutti i moduli/pacchetti software offerti anche solo in modalità demo, mediante presentazione dimostrativa di immagini e filmati su CD/DVD.</w:t>
      </w:r>
    </w:p>
    <w:p w14:paraId="69324A5D" w14:textId="77777777" w:rsidR="0080022B" w:rsidRPr="00B450BF" w:rsidRDefault="0080022B" w:rsidP="0080022B">
      <w:pPr>
        <w:spacing w:after="240" w:line="240" w:lineRule="auto"/>
        <w:contextualSpacing/>
        <w:rPr>
          <w:rFonts w:ascii="Gadugi" w:hAnsi="Gadugi" w:cs="Calibri"/>
          <w:sz w:val="20"/>
          <w:szCs w:val="20"/>
        </w:rPr>
      </w:pPr>
      <w:r w:rsidRPr="00890FC9">
        <w:rPr>
          <w:rFonts w:ascii="Gadugi" w:hAnsi="Gadugi" w:cs="Calibri"/>
          <w:sz w:val="20"/>
          <w:szCs w:val="20"/>
        </w:rPr>
        <w:t>La mancata messa a disposizione della strumentazione (uguale a quella offerta), per la prova, entro i termini indicati nella richiesta che verrà formulata dalla Stazione appaltante mezzo richiesta formale, determinerà l’assegnazione del giudizio “Non significativo/non valutabile” per i parametri ove pertinente.</w:t>
      </w:r>
    </w:p>
    <w:p w14:paraId="495BB584" w14:textId="77777777" w:rsidR="0080022B" w:rsidRPr="0099363A" w:rsidRDefault="0080022B" w:rsidP="0080022B">
      <w:pPr>
        <w:spacing w:line="240" w:lineRule="auto"/>
        <w:contextualSpacing/>
        <w:rPr>
          <w:rFonts w:ascii="Gadugi" w:hAnsi="Gadugi"/>
          <w:sz w:val="20"/>
          <w:szCs w:val="20"/>
        </w:rPr>
      </w:pPr>
    </w:p>
    <w:p w14:paraId="5E4F59B9" w14:textId="77777777" w:rsidR="0080022B" w:rsidRPr="00295FDE" w:rsidRDefault="0080022B" w:rsidP="0080022B">
      <w:pPr>
        <w:spacing w:line="240" w:lineRule="auto"/>
        <w:contextualSpacing/>
        <w:rPr>
          <w:rFonts w:ascii="Gadugi" w:hAnsi="Gadugi"/>
          <w:sz w:val="20"/>
          <w:szCs w:val="20"/>
        </w:rPr>
      </w:pPr>
      <w:r w:rsidRPr="00295FDE">
        <w:rPr>
          <w:rFonts w:ascii="Gadugi" w:hAnsi="Gadugi"/>
          <w:sz w:val="20"/>
          <w:szCs w:val="20"/>
        </w:rPr>
        <w:t>SOGLIA DI SBARRAMENTO TECNICO:</w:t>
      </w:r>
    </w:p>
    <w:p w14:paraId="25320711" w14:textId="77777777" w:rsidR="0080022B" w:rsidRPr="0099363A" w:rsidRDefault="0080022B" w:rsidP="0080022B">
      <w:pPr>
        <w:spacing w:line="240" w:lineRule="auto"/>
        <w:contextualSpacing/>
        <w:rPr>
          <w:rFonts w:ascii="Gadugi" w:hAnsi="Gadugi" w:cs="Tahoma"/>
          <w:b/>
          <w:sz w:val="20"/>
          <w:szCs w:val="20"/>
        </w:rPr>
      </w:pPr>
      <w:r w:rsidRPr="0099363A">
        <w:rPr>
          <w:rFonts w:ascii="Gadugi" w:hAnsi="Gadugi" w:cs="Tahoma"/>
          <w:sz w:val="20"/>
          <w:szCs w:val="20"/>
        </w:rPr>
        <w:t xml:space="preserve">dichiarazione di non ammissibilità per le offerte che non abbiano conseguito per il punteggio previsto per i criteri di valutazione &lt;&lt;qualità&gt;&gt; sopra indicati complessivamente almeno </w:t>
      </w:r>
      <w:r w:rsidRPr="008C4979">
        <w:rPr>
          <w:rFonts w:ascii="Gadugi" w:hAnsi="Gadugi" w:cs="Tahoma"/>
          <w:sz w:val="20"/>
          <w:szCs w:val="20"/>
        </w:rPr>
        <w:t xml:space="preserve">punti </w:t>
      </w:r>
      <w:r w:rsidRPr="008C4979">
        <w:rPr>
          <w:rFonts w:ascii="Gadugi" w:hAnsi="Gadugi" w:cs="Tahoma"/>
          <w:b/>
          <w:sz w:val="20"/>
          <w:szCs w:val="20"/>
        </w:rPr>
        <w:t>30 su 70;</w:t>
      </w:r>
    </w:p>
    <w:p w14:paraId="0B45F07E" w14:textId="77777777" w:rsidR="0080022B" w:rsidRPr="0099363A" w:rsidRDefault="0080022B" w:rsidP="0080022B">
      <w:pPr>
        <w:spacing w:line="240" w:lineRule="auto"/>
        <w:contextualSpacing/>
        <w:rPr>
          <w:rFonts w:ascii="Gadugi" w:hAnsi="Gadugi" w:cs="Tahoma"/>
          <w:b/>
          <w:sz w:val="20"/>
          <w:szCs w:val="20"/>
        </w:rPr>
      </w:pPr>
    </w:p>
    <w:p w14:paraId="1527D908" w14:textId="77777777" w:rsidR="0080022B" w:rsidRPr="0099363A" w:rsidRDefault="0080022B" w:rsidP="0080022B">
      <w:pPr>
        <w:spacing w:line="240" w:lineRule="auto"/>
        <w:contextualSpacing/>
        <w:rPr>
          <w:rFonts w:ascii="Gadugi" w:hAnsi="Gadugi" w:cs="Tahoma"/>
          <w:b/>
          <w:sz w:val="20"/>
          <w:szCs w:val="20"/>
        </w:rPr>
      </w:pPr>
      <w:r w:rsidRPr="0099363A">
        <w:rPr>
          <w:rFonts w:ascii="Gadugi" w:hAnsi="Gadugi" w:cs="Tahoma"/>
          <w:b/>
          <w:sz w:val="20"/>
          <w:szCs w:val="20"/>
        </w:rPr>
        <w:t>PUNTEGGIO ECONOMICO</w:t>
      </w:r>
    </w:p>
    <w:p w14:paraId="34BDD7C8" w14:textId="77777777" w:rsidR="0080022B" w:rsidRPr="0099363A" w:rsidRDefault="0080022B" w:rsidP="0080022B">
      <w:pPr>
        <w:spacing w:line="240" w:lineRule="auto"/>
        <w:contextualSpacing/>
        <w:rPr>
          <w:rFonts w:ascii="Gadugi" w:hAnsi="Gadugi" w:cs="Tahoma"/>
          <w:bCs/>
          <w:sz w:val="20"/>
          <w:szCs w:val="20"/>
        </w:rPr>
      </w:pPr>
      <w:r w:rsidRPr="0099363A">
        <w:rPr>
          <w:rFonts w:ascii="Gadugi" w:hAnsi="Gadugi" w:cs="Tahoma"/>
          <w:bCs/>
          <w:sz w:val="20"/>
          <w:szCs w:val="20"/>
        </w:rPr>
        <w:t>Il punteggio attribuito alle offerte economiche verrà quindi calcolato sulla base della seguente formula:</w:t>
      </w:r>
    </w:p>
    <w:p w14:paraId="720BDF42" w14:textId="77777777" w:rsidR="0080022B" w:rsidRPr="0099363A" w:rsidRDefault="0080022B" w:rsidP="0080022B">
      <w:pPr>
        <w:spacing w:line="240" w:lineRule="auto"/>
        <w:contextualSpacing/>
        <w:rPr>
          <w:rFonts w:ascii="Gadugi" w:hAnsi="Gadugi" w:cs="Tahoma"/>
          <w:bCs/>
          <w:sz w:val="20"/>
          <w:szCs w:val="20"/>
        </w:rPr>
      </w:pPr>
    </w:p>
    <w:tbl>
      <w:tblPr>
        <w:tblW w:w="0" w:type="auto"/>
        <w:tblLook w:val="04A0" w:firstRow="1" w:lastRow="0" w:firstColumn="1" w:lastColumn="0" w:noHBand="0" w:noVBand="1"/>
      </w:tblPr>
      <w:tblGrid>
        <w:gridCol w:w="1384"/>
        <w:gridCol w:w="1559"/>
      </w:tblGrid>
      <w:tr w:rsidR="0080022B" w:rsidRPr="0099363A" w14:paraId="22FD908F" w14:textId="77777777" w:rsidTr="00C60B85">
        <w:trPr>
          <w:trHeight w:val="941"/>
        </w:trPr>
        <w:tc>
          <w:tcPr>
            <w:tcW w:w="1384" w:type="dxa"/>
            <w:shd w:val="clear" w:color="auto" w:fill="auto"/>
            <w:vAlign w:val="center"/>
          </w:tcPr>
          <w:p w14:paraId="4C80CB61" w14:textId="77777777" w:rsidR="0080022B" w:rsidRPr="0099363A" w:rsidRDefault="0080022B" w:rsidP="00C60B85">
            <w:pPr>
              <w:spacing w:line="240" w:lineRule="auto"/>
              <w:contextualSpacing/>
              <w:rPr>
                <w:rFonts w:ascii="Gadugi" w:hAnsi="Gadugi" w:cs="Tahoma"/>
                <w:bCs/>
                <w:i/>
                <w:sz w:val="20"/>
                <w:szCs w:val="20"/>
              </w:rPr>
            </w:pPr>
            <w:r w:rsidRPr="0099363A">
              <w:rPr>
                <w:rFonts w:ascii="Gadugi" w:hAnsi="Gadugi" w:cs="Tahoma"/>
                <w:bCs/>
                <w:i/>
                <w:sz w:val="20"/>
                <w:szCs w:val="20"/>
              </w:rPr>
              <w:t>P</w:t>
            </w:r>
            <w:r w:rsidRPr="0099363A">
              <w:rPr>
                <w:rFonts w:ascii="Gadugi" w:hAnsi="Gadugi" w:cs="Tahoma"/>
                <w:bCs/>
                <w:i/>
                <w:sz w:val="20"/>
                <w:szCs w:val="20"/>
                <w:vertAlign w:val="subscript"/>
              </w:rPr>
              <w:t xml:space="preserve">e(i) </w:t>
            </w:r>
            <w:r w:rsidRPr="0099363A">
              <w:rPr>
                <w:rFonts w:ascii="Gadugi" w:hAnsi="Gadugi" w:cs="Tahoma"/>
                <w:bCs/>
                <w:i/>
                <w:sz w:val="20"/>
                <w:szCs w:val="20"/>
              </w:rPr>
              <w:t>= 30  *</w:t>
            </w:r>
          </w:p>
        </w:tc>
        <w:tc>
          <w:tcPr>
            <w:tcW w:w="1559" w:type="dxa"/>
            <w:shd w:val="clear" w:color="auto" w:fill="auto"/>
            <w:vAlign w:val="center"/>
          </w:tcPr>
          <w:p w14:paraId="0407315E" w14:textId="77777777" w:rsidR="0080022B" w:rsidRPr="0099363A" w:rsidRDefault="0080022B" w:rsidP="00C60B85">
            <w:pPr>
              <w:spacing w:line="240" w:lineRule="auto"/>
              <w:contextualSpacing/>
              <w:rPr>
                <w:rFonts w:ascii="Gadugi" w:hAnsi="Gadugi" w:cs="Tahoma"/>
                <w:bCs/>
                <w:i/>
                <w:sz w:val="20"/>
                <w:szCs w:val="20"/>
              </w:rPr>
            </w:pPr>
            <m:oMathPara>
              <m:oMath>
                <m:sSup>
                  <m:sSupPr>
                    <m:ctrlPr>
                      <w:rPr>
                        <w:rFonts w:ascii="Cambria Math" w:hAnsi="Cambria Math" w:cs="Tahoma"/>
                        <w:bCs/>
                        <w:i/>
                        <w:sz w:val="20"/>
                        <w:szCs w:val="20"/>
                      </w:rPr>
                    </m:ctrlPr>
                  </m:sSupPr>
                  <m:e>
                    <m:d>
                      <m:dPr>
                        <m:ctrlPr>
                          <w:rPr>
                            <w:rFonts w:ascii="Cambria Math" w:hAnsi="Cambria Math" w:cs="Tahoma"/>
                            <w:bCs/>
                            <w:i/>
                            <w:sz w:val="20"/>
                            <w:szCs w:val="20"/>
                          </w:rPr>
                        </m:ctrlPr>
                      </m:dPr>
                      <m:e>
                        <m:f>
                          <m:fPr>
                            <m:ctrlPr>
                              <w:rPr>
                                <w:rFonts w:ascii="Cambria Math" w:hAnsi="Cambria Math" w:cs="Tahoma"/>
                                <w:bCs/>
                                <w:i/>
                                <w:sz w:val="20"/>
                                <w:szCs w:val="20"/>
                              </w:rPr>
                            </m:ctrlPr>
                          </m:fPr>
                          <m:num>
                            <m:sSub>
                              <m:sSubPr>
                                <m:ctrlPr>
                                  <w:rPr>
                                    <w:rFonts w:ascii="Cambria Math" w:hAnsi="Cambria Math" w:cs="Tahoma"/>
                                    <w:bCs/>
                                    <w:i/>
                                    <w:sz w:val="20"/>
                                    <w:szCs w:val="20"/>
                                  </w:rPr>
                                </m:ctrlPr>
                              </m:sSubPr>
                              <m:e>
                                <m:r>
                                  <w:rPr>
                                    <w:rFonts w:ascii="Cambria Math" w:hAnsi="Cambria Math" w:cs="Tahoma"/>
                                    <w:sz w:val="20"/>
                                    <w:szCs w:val="20"/>
                                  </w:rPr>
                                  <m:t>R</m:t>
                                </m:r>
                              </m:e>
                              <m:sub>
                                <m:r>
                                  <w:rPr>
                                    <w:rFonts w:ascii="Cambria Math" w:hAnsi="Cambria Math" w:cs="Tahoma"/>
                                    <w:sz w:val="20"/>
                                    <w:szCs w:val="20"/>
                                  </w:rPr>
                                  <m:t>i</m:t>
                                </m:r>
                              </m:sub>
                            </m:sSub>
                          </m:num>
                          <m:den>
                            <m:sSub>
                              <m:sSubPr>
                                <m:ctrlPr>
                                  <w:rPr>
                                    <w:rFonts w:ascii="Cambria Math" w:hAnsi="Cambria Math" w:cs="Tahoma"/>
                                    <w:bCs/>
                                    <w:i/>
                                    <w:sz w:val="20"/>
                                    <w:szCs w:val="20"/>
                                  </w:rPr>
                                </m:ctrlPr>
                              </m:sSubPr>
                              <m:e>
                                <m:r>
                                  <w:rPr>
                                    <w:rFonts w:ascii="Cambria Math" w:hAnsi="Cambria Math" w:cs="Tahoma"/>
                                    <w:sz w:val="20"/>
                                    <w:szCs w:val="20"/>
                                  </w:rPr>
                                  <m:t>R</m:t>
                                </m:r>
                              </m:e>
                              <m:sub>
                                <m:r>
                                  <w:rPr>
                                    <w:rFonts w:ascii="Cambria Math" w:hAnsi="Cambria Math" w:cs="Tahoma"/>
                                    <w:sz w:val="20"/>
                                    <w:szCs w:val="20"/>
                                  </w:rPr>
                                  <m:t>max</m:t>
                                </m:r>
                              </m:sub>
                            </m:sSub>
                          </m:den>
                        </m:f>
                      </m:e>
                    </m:d>
                  </m:e>
                  <m:sup>
                    <m:r>
                      <w:rPr>
                        <w:rFonts w:ascii="Cambria Math" w:hAnsi="Cambria Math" w:cs="Tahoma"/>
                        <w:sz w:val="20"/>
                        <w:szCs w:val="20"/>
                      </w:rPr>
                      <m:t>0,3</m:t>
                    </m:r>
                  </m:sup>
                </m:sSup>
              </m:oMath>
            </m:oMathPara>
          </w:p>
        </w:tc>
      </w:tr>
    </w:tbl>
    <w:p w14:paraId="749F7445" w14:textId="77777777" w:rsidR="0080022B" w:rsidRPr="0099363A" w:rsidRDefault="0080022B" w:rsidP="0080022B">
      <w:pPr>
        <w:spacing w:line="240" w:lineRule="auto"/>
        <w:contextualSpacing/>
        <w:rPr>
          <w:rFonts w:ascii="Gadugi" w:hAnsi="Gadugi" w:cs="Tahoma"/>
          <w:bCs/>
          <w:i/>
          <w:sz w:val="20"/>
          <w:szCs w:val="20"/>
        </w:rPr>
      </w:pPr>
      <w:r w:rsidRPr="0099363A">
        <w:rPr>
          <w:rFonts w:ascii="Gadugi" w:hAnsi="Gadugi" w:cs="Tahoma"/>
          <w:bCs/>
          <w:i/>
          <w:sz w:val="20"/>
          <w:szCs w:val="20"/>
        </w:rPr>
        <w:t>P</w:t>
      </w:r>
      <w:r w:rsidRPr="0099363A">
        <w:rPr>
          <w:rFonts w:ascii="Gadugi" w:hAnsi="Gadugi" w:cs="Tahoma"/>
          <w:bCs/>
          <w:i/>
          <w:sz w:val="20"/>
          <w:szCs w:val="20"/>
          <w:vertAlign w:val="subscript"/>
        </w:rPr>
        <w:t>e(i)</w:t>
      </w:r>
      <w:r w:rsidRPr="0099363A">
        <w:rPr>
          <w:rFonts w:ascii="Gadugi" w:hAnsi="Gadugi" w:cs="Tahoma"/>
          <w:bCs/>
          <w:i/>
          <w:sz w:val="20"/>
          <w:szCs w:val="20"/>
        </w:rPr>
        <w:t xml:space="preserve"> = punteggio economico assegnabile a ciascuna offerta;</w:t>
      </w:r>
    </w:p>
    <w:p w14:paraId="243C6F5B" w14:textId="77777777" w:rsidR="0080022B" w:rsidRPr="0099363A" w:rsidRDefault="0080022B" w:rsidP="0080022B">
      <w:pPr>
        <w:spacing w:line="240" w:lineRule="auto"/>
        <w:contextualSpacing/>
        <w:rPr>
          <w:rFonts w:ascii="Gadugi" w:hAnsi="Gadugi" w:cs="Tahoma"/>
          <w:bCs/>
          <w:i/>
          <w:sz w:val="20"/>
          <w:szCs w:val="20"/>
        </w:rPr>
      </w:pPr>
      <w:proofErr w:type="spellStart"/>
      <w:r w:rsidRPr="0099363A">
        <w:rPr>
          <w:rFonts w:ascii="Gadugi" w:hAnsi="Gadugi" w:cs="Tahoma"/>
          <w:bCs/>
          <w:i/>
          <w:sz w:val="20"/>
          <w:szCs w:val="20"/>
        </w:rPr>
        <w:t>R</w:t>
      </w:r>
      <w:r w:rsidRPr="0099363A">
        <w:rPr>
          <w:rFonts w:ascii="Gadugi" w:hAnsi="Gadugi" w:cs="Tahoma"/>
          <w:bCs/>
          <w:i/>
          <w:sz w:val="20"/>
          <w:szCs w:val="20"/>
          <w:vertAlign w:val="subscript"/>
        </w:rPr>
        <w:t>i</w:t>
      </w:r>
      <w:proofErr w:type="spellEnd"/>
      <w:r w:rsidRPr="0099363A">
        <w:rPr>
          <w:rFonts w:ascii="Gadugi" w:hAnsi="Gadugi" w:cs="Tahoma"/>
          <w:bCs/>
          <w:i/>
          <w:sz w:val="20"/>
          <w:szCs w:val="20"/>
        </w:rPr>
        <w:t xml:space="preserve"> = ribasso offerto dal concorrente i-esimo rispetto al prezzo base del lotto;</w:t>
      </w:r>
    </w:p>
    <w:p w14:paraId="3D88CC4D" w14:textId="77777777" w:rsidR="0080022B" w:rsidRPr="0099363A" w:rsidRDefault="0080022B" w:rsidP="0080022B">
      <w:pPr>
        <w:spacing w:line="240" w:lineRule="auto"/>
        <w:contextualSpacing/>
        <w:rPr>
          <w:rFonts w:ascii="Gadugi" w:hAnsi="Gadugi" w:cs="Tahoma"/>
          <w:bCs/>
          <w:i/>
          <w:sz w:val="20"/>
          <w:szCs w:val="20"/>
        </w:rPr>
      </w:pPr>
      <w:proofErr w:type="spellStart"/>
      <w:r w:rsidRPr="0099363A">
        <w:rPr>
          <w:rFonts w:ascii="Gadugi" w:hAnsi="Gadugi" w:cs="Tahoma"/>
          <w:bCs/>
          <w:i/>
          <w:sz w:val="20"/>
          <w:szCs w:val="20"/>
        </w:rPr>
        <w:t>R</w:t>
      </w:r>
      <w:r w:rsidRPr="0099363A">
        <w:rPr>
          <w:rFonts w:ascii="Gadugi" w:hAnsi="Gadugi" w:cs="Tahoma"/>
          <w:bCs/>
          <w:i/>
          <w:sz w:val="20"/>
          <w:szCs w:val="20"/>
          <w:vertAlign w:val="subscript"/>
        </w:rPr>
        <w:t>max</w:t>
      </w:r>
      <w:proofErr w:type="spellEnd"/>
      <w:r w:rsidRPr="0099363A">
        <w:rPr>
          <w:rFonts w:ascii="Gadugi" w:hAnsi="Gadugi" w:cs="Tahoma"/>
          <w:bCs/>
          <w:i/>
          <w:sz w:val="20"/>
          <w:szCs w:val="20"/>
          <w:vertAlign w:val="subscript"/>
        </w:rPr>
        <w:t xml:space="preserve"> </w:t>
      </w:r>
      <w:r w:rsidRPr="0099363A">
        <w:rPr>
          <w:rFonts w:ascii="Gadugi" w:hAnsi="Gadugi" w:cs="Tahoma"/>
          <w:bCs/>
          <w:i/>
          <w:sz w:val="20"/>
          <w:szCs w:val="20"/>
        </w:rPr>
        <w:t>= ribasso dell’offerta più conveniente rispetto al prezzo base del lotto;</w:t>
      </w:r>
    </w:p>
    <w:p w14:paraId="4412826F" w14:textId="77777777" w:rsidR="0080022B" w:rsidRPr="0099363A" w:rsidRDefault="0080022B" w:rsidP="0080022B">
      <w:pPr>
        <w:spacing w:line="240" w:lineRule="auto"/>
        <w:contextualSpacing/>
        <w:rPr>
          <w:rFonts w:ascii="Gadugi" w:hAnsi="Gadugi" w:cs="Tahoma"/>
          <w:bCs/>
          <w:i/>
          <w:sz w:val="20"/>
          <w:szCs w:val="20"/>
        </w:rPr>
      </w:pPr>
      <w:r w:rsidRPr="008C4979">
        <w:rPr>
          <w:rFonts w:ascii="Gadugi" w:hAnsi="Gadugi" w:cs="Tahoma"/>
          <w:bCs/>
          <w:i/>
          <w:sz w:val="20"/>
          <w:szCs w:val="20"/>
        </w:rPr>
        <w:t>0.3 = coefficiente</w:t>
      </w:r>
    </w:p>
    <w:p w14:paraId="1522BBB6" w14:textId="77777777" w:rsidR="0080022B" w:rsidRPr="0099363A" w:rsidRDefault="0080022B" w:rsidP="0080022B">
      <w:pPr>
        <w:spacing w:line="240" w:lineRule="auto"/>
        <w:contextualSpacing/>
        <w:rPr>
          <w:rFonts w:ascii="Gadugi" w:hAnsi="Gadugi" w:cs="Tahoma"/>
          <w:sz w:val="20"/>
          <w:szCs w:val="20"/>
          <w:highlight w:val="yellow"/>
        </w:rPr>
      </w:pPr>
    </w:p>
    <w:p w14:paraId="7087F15B" w14:textId="77777777" w:rsidR="0080022B" w:rsidRPr="00890FC9" w:rsidRDefault="0080022B" w:rsidP="0080022B">
      <w:pPr>
        <w:spacing w:line="240" w:lineRule="auto"/>
        <w:contextualSpacing/>
        <w:rPr>
          <w:rFonts w:ascii="Gadugi" w:hAnsi="Gadugi"/>
          <w:sz w:val="20"/>
          <w:szCs w:val="20"/>
          <w:highlight w:val="yellow"/>
        </w:rPr>
      </w:pPr>
    </w:p>
    <w:p w14:paraId="02D363CC" w14:textId="4A6B2348" w:rsidR="0080022B" w:rsidRDefault="0080022B">
      <w:pPr>
        <w:rPr>
          <w:rFonts w:ascii="Gadugi" w:hAnsi="Gadugi" w:cstheme="minorHAnsi"/>
          <w:sz w:val="20"/>
          <w:szCs w:val="24"/>
        </w:rPr>
      </w:pPr>
      <w:r>
        <w:rPr>
          <w:rFonts w:ascii="Gadugi" w:hAnsi="Gadugi" w:cstheme="minorHAnsi"/>
          <w:sz w:val="20"/>
          <w:szCs w:val="24"/>
        </w:rPr>
        <w:br w:type="page"/>
      </w:r>
    </w:p>
    <w:p w14:paraId="19F0BBD8" w14:textId="77777777" w:rsidR="0080022B" w:rsidRDefault="0080022B" w:rsidP="0080022B">
      <w:pPr>
        <w:contextualSpacing/>
        <w:rPr>
          <w:rFonts w:asciiTheme="majorHAnsi" w:hAnsiTheme="majorHAnsi" w:cs="Tahoma"/>
          <w:b/>
          <w:sz w:val="22"/>
          <w:u w:val="single"/>
        </w:rPr>
      </w:pPr>
    </w:p>
    <w:p w14:paraId="4362FE3F" w14:textId="77777777" w:rsidR="0080022B" w:rsidRDefault="0080022B" w:rsidP="0080022B">
      <w:pPr>
        <w:jc w:val="center"/>
        <w:rPr>
          <w:rFonts w:ascii="Gadugi" w:eastAsia="Calibri" w:hAnsi="Gadugi"/>
          <w:b/>
          <w:u w:val="single"/>
        </w:rPr>
      </w:pPr>
      <w:r>
        <w:rPr>
          <w:rFonts w:ascii="Gadugi" w:eastAsia="Calibri" w:hAnsi="Gadugi"/>
          <w:b/>
          <w:u w:val="single"/>
        </w:rPr>
        <w:t xml:space="preserve">ALLEGATO B </w:t>
      </w:r>
      <w:r w:rsidRPr="00B37499">
        <w:rPr>
          <w:rFonts w:ascii="Gadugi" w:eastAsia="Calibri" w:hAnsi="Gadugi"/>
          <w:b/>
          <w:u w:val="single"/>
        </w:rPr>
        <w:t>QUESTIONARIO TECNICO</w:t>
      </w:r>
    </w:p>
    <w:p w14:paraId="47C09A3E" w14:textId="77777777" w:rsidR="0080022B" w:rsidRDefault="0080022B" w:rsidP="0080022B">
      <w:pPr>
        <w:jc w:val="center"/>
        <w:rPr>
          <w:rFonts w:ascii="Gadugi" w:eastAsia="Calibri" w:hAnsi="Gadugi"/>
          <w:b/>
          <w:u w:val="single"/>
        </w:rPr>
      </w:pPr>
    </w:p>
    <w:p w14:paraId="42EA10D1" w14:textId="77777777" w:rsidR="0080022B" w:rsidRDefault="0080022B" w:rsidP="0080022B">
      <w:pPr>
        <w:rPr>
          <w:rFonts w:ascii="Gadugi" w:eastAsia="Calibri" w:hAnsi="Gadugi"/>
          <w:b/>
          <w:u w:val="single"/>
        </w:rPr>
      </w:pPr>
      <w:r w:rsidRPr="00BA7082">
        <w:rPr>
          <w:rFonts w:ascii="Gadugi" w:eastAsia="Calibri" w:hAnsi="Gadugi"/>
        </w:rPr>
        <w:t>DELLA GARA</w:t>
      </w:r>
      <w:r w:rsidRPr="00BA7082">
        <w:rPr>
          <w:rFonts w:ascii="Gadugi" w:eastAsia="Calibri" w:hAnsi="Gadugi"/>
          <w:b/>
        </w:rPr>
        <w:t xml:space="preserve"> </w:t>
      </w:r>
      <w:r w:rsidRPr="00BA7082">
        <w:rPr>
          <w:rFonts w:ascii="Gadugi" w:eastAsia="Calibri" w:hAnsi="Gadugi"/>
        </w:rPr>
        <w:t xml:space="preserve">PER L’AFFIDAMENTO DELLA FORNITURA </w:t>
      </w:r>
      <w:r>
        <w:rPr>
          <w:rFonts w:ascii="Gadugi" w:eastAsia="Calibri" w:hAnsi="Gadugi"/>
        </w:rPr>
        <w:t>DI TRATTAMENTI DI SOSTITUZIONE RENALE CONTINUA CRRT</w:t>
      </w:r>
      <w:r w:rsidRPr="00BA7082">
        <w:rPr>
          <w:rFonts w:ascii="Gadugi" w:eastAsia="Calibri" w:hAnsi="Gadugi"/>
        </w:rPr>
        <w:t xml:space="preserve">– </w:t>
      </w:r>
      <w:r w:rsidRPr="00BA7082">
        <w:rPr>
          <w:rFonts w:ascii="Gadugi" w:eastAsia="Calibri" w:hAnsi="Gadugi"/>
          <w:b/>
          <w:u w:val="single"/>
        </w:rPr>
        <w:t xml:space="preserve">ID </w:t>
      </w:r>
      <w:r>
        <w:rPr>
          <w:rFonts w:ascii="Gadugi" w:eastAsia="Calibri" w:hAnsi="Gadugi"/>
          <w:b/>
          <w:u w:val="single"/>
        </w:rPr>
        <w:t>25DIA001</w:t>
      </w:r>
    </w:p>
    <w:p w14:paraId="28940907" w14:textId="77777777" w:rsidR="0080022B" w:rsidRDefault="0080022B" w:rsidP="0080022B"/>
    <w:p w14:paraId="522B28FC" w14:textId="77777777" w:rsidR="0080022B" w:rsidRDefault="0080022B" w:rsidP="0080022B">
      <w:pPr>
        <w:pStyle w:val="Paragrafoelenco"/>
        <w:numPr>
          <w:ilvl w:val="0"/>
          <w:numId w:val="43"/>
        </w:numPr>
        <w:jc w:val="both"/>
        <w:rPr>
          <w:rFonts w:ascii="Gadugi" w:hAnsi="Gadugi"/>
        </w:rPr>
      </w:pPr>
      <w:r>
        <w:rPr>
          <w:rFonts w:ascii="Gadugi" w:hAnsi="Gadugi"/>
        </w:rPr>
        <w:t>S</w:t>
      </w:r>
      <w:r w:rsidRPr="00FA7A91">
        <w:rPr>
          <w:rFonts w:ascii="Gadugi" w:hAnsi="Gadugi"/>
        </w:rPr>
        <w:t xml:space="preserve">i chiede formulare osservazioni e suggerimenti alla </w:t>
      </w:r>
      <w:r w:rsidRPr="00C66842">
        <w:rPr>
          <w:rFonts w:ascii="Gadugi" w:hAnsi="Gadugi"/>
          <w:b/>
        </w:rPr>
        <w:t>bozza di capitolato tecnico</w:t>
      </w:r>
      <w:r w:rsidRPr="00FA7A91">
        <w:rPr>
          <w:rFonts w:ascii="Gadugi" w:hAnsi="Gadugi"/>
        </w:rPr>
        <w:t xml:space="preserve"> </w:t>
      </w:r>
      <w:r w:rsidRPr="00FA7A91">
        <w:rPr>
          <w:rFonts w:ascii="Gadugi" w:hAnsi="Gadugi"/>
          <w:b/>
          <w:u w:val="single"/>
        </w:rPr>
        <w:t>Allegato A</w:t>
      </w:r>
      <w:r w:rsidRPr="00FA7A91">
        <w:rPr>
          <w:rFonts w:ascii="Gadugi" w:hAnsi="Gadugi"/>
        </w:rPr>
        <w:t xml:space="preserve"> indicando eventuali elementi ostativi alla partecipazi</w:t>
      </w:r>
      <w:r>
        <w:rPr>
          <w:rFonts w:ascii="Gadugi" w:hAnsi="Gadugi"/>
        </w:rPr>
        <w:t>one alla gara:</w:t>
      </w:r>
    </w:p>
    <w:p w14:paraId="5CD02469" w14:textId="77777777" w:rsidR="0080022B" w:rsidRDefault="0080022B" w:rsidP="0080022B">
      <w:pPr>
        <w:pStyle w:val="Paragrafoelenco"/>
        <w:rPr>
          <w:rFonts w:ascii="Gadugi" w:hAnsi="Gadugi"/>
        </w:rPr>
      </w:pPr>
      <w:r>
        <w:rPr>
          <w:rFonts w:ascii="Gadugi" w:hAnsi="Gadug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11BA52" w14:textId="77777777" w:rsidR="0080022B" w:rsidRPr="00FA7A91" w:rsidRDefault="0080022B" w:rsidP="0080022B">
      <w:pPr>
        <w:pStyle w:val="Paragrafoelenco"/>
        <w:rPr>
          <w:rFonts w:ascii="Gadugi" w:hAnsi="Gadugi"/>
        </w:rPr>
      </w:pPr>
    </w:p>
    <w:p w14:paraId="1B259E07" w14:textId="77777777" w:rsidR="0080022B" w:rsidRDefault="0080022B" w:rsidP="0080022B">
      <w:pPr>
        <w:pStyle w:val="Paragrafoelenco"/>
        <w:rPr>
          <w:rFonts w:ascii="Gadugi" w:hAnsi="Gadugi"/>
        </w:rPr>
      </w:pPr>
    </w:p>
    <w:p w14:paraId="0D2C3BE7" w14:textId="77777777" w:rsidR="0080022B" w:rsidRDefault="0080022B" w:rsidP="0080022B">
      <w:pPr>
        <w:pStyle w:val="Paragrafoelenco"/>
        <w:numPr>
          <w:ilvl w:val="0"/>
          <w:numId w:val="43"/>
        </w:numPr>
        <w:spacing w:line="240" w:lineRule="auto"/>
        <w:jc w:val="both"/>
        <w:rPr>
          <w:rFonts w:ascii="Gadugi" w:hAnsi="Gadugi"/>
        </w:rPr>
      </w:pPr>
      <w:r w:rsidRPr="00C66842">
        <w:rPr>
          <w:rFonts w:ascii="Gadugi" w:hAnsi="Gadugi"/>
        </w:rPr>
        <w:t xml:space="preserve">In </w:t>
      </w:r>
      <w:r>
        <w:rPr>
          <w:rFonts w:ascii="Gadugi" w:hAnsi="Gadugi"/>
        </w:rPr>
        <w:t>relazione all’I</w:t>
      </w:r>
      <w:r w:rsidRPr="00C66842">
        <w:rPr>
          <w:rFonts w:ascii="Gadugi" w:hAnsi="Gadugi"/>
        </w:rPr>
        <w:t xml:space="preserve">nterfacciamento con </w:t>
      </w:r>
      <w:r>
        <w:rPr>
          <w:rFonts w:ascii="Gadugi" w:hAnsi="Gadugi"/>
        </w:rPr>
        <w:t>le cartelle cliniche</w:t>
      </w:r>
      <w:r w:rsidRPr="00C66842">
        <w:rPr>
          <w:rFonts w:ascii="Gadugi" w:hAnsi="Gadugi"/>
        </w:rPr>
        <w:t xml:space="preserve"> in uso</w:t>
      </w:r>
      <w:r>
        <w:rPr>
          <w:rFonts w:ascii="Gadugi" w:hAnsi="Gadugi"/>
        </w:rPr>
        <w:t xml:space="preserve"> si chiede di chiarire quanto segue:</w:t>
      </w:r>
    </w:p>
    <w:p w14:paraId="7502B9B9" w14:textId="77777777" w:rsidR="0080022B" w:rsidRDefault="0080022B" w:rsidP="0080022B">
      <w:pPr>
        <w:pStyle w:val="Paragrafoelenco"/>
        <w:numPr>
          <w:ilvl w:val="1"/>
          <w:numId w:val="43"/>
        </w:numPr>
        <w:spacing w:line="240" w:lineRule="auto"/>
        <w:jc w:val="both"/>
        <w:rPr>
          <w:rFonts w:ascii="Gadugi" w:hAnsi="Gadugi"/>
        </w:rPr>
      </w:pPr>
      <w:r>
        <w:rPr>
          <w:rFonts w:ascii="Gadugi" w:hAnsi="Gadugi"/>
        </w:rPr>
        <w:t>L’apparecchiatura offerta è in grado di interfacciarsi con:</w:t>
      </w:r>
    </w:p>
    <w:p w14:paraId="049BDFE1" w14:textId="77777777" w:rsidR="0080022B" w:rsidRPr="00C66842" w:rsidRDefault="0080022B" w:rsidP="0080022B">
      <w:pPr>
        <w:pStyle w:val="Paragrafoelenco"/>
        <w:numPr>
          <w:ilvl w:val="0"/>
          <w:numId w:val="44"/>
        </w:numPr>
        <w:spacing w:line="240" w:lineRule="auto"/>
        <w:jc w:val="both"/>
        <w:rPr>
          <w:rFonts w:ascii="Gadugi" w:hAnsi="Gadugi"/>
        </w:rPr>
      </w:pPr>
      <w:r w:rsidRPr="00C66842">
        <w:rPr>
          <w:rFonts w:ascii="Gadugi" w:hAnsi="Gadugi"/>
        </w:rPr>
        <w:t>DIGIS</w:t>
      </w:r>
      <w:r>
        <w:rPr>
          <w:rFonts w:ascii="Gadugi" w:hAnsi="Gadugi"/>
        </w:rPr>
        <w:t>TAT (si/no)</w:t>
      </w:r>
    </w:p>
    <w:p w14:paraId="6AE85CFA" w14:textId="77777777" w:rsidR="0080022B" w:rsidRDefault="0080022B" w:rsidP="0080022B">
      <w:pPr>
        <w:pStyle w:val="Paragrafoelenco"/>
        <w:numPr>
          <w:ilvl w:val="0"/>
          <w:numId w:val="44"/>
        </w:numPr>
        <w:spacing w:line="240" w:lineRule="auto"/>
        <w:jc w:val="both"/>
        <w:rPr>
          <w:rFonts w:ascii="Gadugi" w:hAnsi="Gadugi"/>
        </w:rPr>
      </w:pPr>
      <w:proofErr w:type="spellStart"/>
      <w:r w:rsidRPr="00931EB2">
        <w:rPr>
          <w:rFonts w:ascii="Gadugi" w:hAnsi="Gadugi"/>
        </w:rPr>
        <w:t>MedWare</w:t>
      </w:r>
      <w:proofErr w:type="spellEnd"/>
      <w:r w:rsidRPr="00931EB2">
        <w:rPr>
          <w:rFonts w:ascii="Gadugi" w:hAnsi="Gadugi"/>
        </w:rPr>
        <w:t xml:space="preserve"> WEB della ditta </w:t>
      </w:r>
      <w:r w:rsidRPr="00C66842">
        <w:rPr>
          <w:rFonts w:ascii="Gadugi" w:hAnsi="Gadugi"/>
        </w:rPr>
        <w:t>SINED</w:t>
      </w:r>
      <w:r>
        <w:rPr>
          <w:rFonts w:ascii="Gadugi" w:hAnsi="Gadugi"/>
        </w:rPr>
        <w:t xml:space="preserve"> (si/no)</w:t>
      </w:r>
    </w:p>
    <w:p w14:paraId="6F43E365" w14:textId="77777777" w:rsidR="0080022B" w:rsidRPr="00C66842" w:rsidRDefault="0080022B" w:rsidP="0080022B">
      <w:pPr>
        <w:pStyle w:val="Paragrafoelenco"/>
        <w:spacing w:line="240" w:lineRule="auto"/>
        <w:ind w:left="2160"/>
        <w:rPr>
          <w:rFonts w:ascii="Gadugi" w:hAnsi="Gadugi"/>
        </w:rPr>
      </w:pPr>
    </w:p>
    <w:p w14:paraId="1A778E35" w14:textId="77777777" w:rsidR="0080022B" w:rsidRPr="00C66842" w:rsidRDefault="0080022B" w:rsidP="0080022B">
      <w:pPr>
        <w:pStyle w:val="Paragrafoelenco"/>
        <w:numPr>
          <w:ilvl w:val="0"/>
          <w:numId w:val="43"/>
        </w:numPr>
        <w:jc w:val="both"/>
        <w:rPr>
          <w:rFonts w:ascii="Gadugi" w:hAnsi="Gadugi"/>
        </w:rPr>
      </w:pPr>
      <w:r w:rsidRPr="00C66842">
        <w:rPr>
          <w:rFonts w:ascii="Gadugi" w:hAnsi="Gadugi"/>
        </w:rPr>
        <w:t xml:space="preserve">Si chiede di fornire ogni informazione utile </w:t>
      </w:r>
      <w:r>
        <w:rPr>
          <w:rFonts w:ascii="Gadugi" w:hAnsi="Gadugi"/>
        </w:rPr>
        <w:t>sull’interfacciamento</w:t>
      </w:r>
      <w:r w:rsidRPr="00C66842">
        <w:rPr>
          <w:rFonts w:ascii="Gadugi" w:hAnsi="Gadugi"/>
        </w:rPr>
        <w:t>:</w:t>
      </w:r>
    </w:p>
    <w:p w14:paraId="77974C1C" w14:textId="77777777" w:rsidR="0080022B" w:rsidRDefault="0080022B" w:rsidP="0080022B">
      <w:pPr>
        <w:pStyle w:val="Paragrafoelenco"/>
        <w:rPr>
          <w:rFonts w:ascii="Gadugi" w:hAnsi="Gadugi"/>
        </w:rPr>
      </w:pPr>
      <w:r>
        <w:rPr>
          <w:rFonts w:ascii="Gadugi" w:hAnsi="Gadug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4FCB9B" w14:textId="77777777" w:rsidR="0080022B" w:rsidRDefault="0080022B" w:rsidP="0080022B">
      <w:pPr>
        <w:pStyle w:val="Paragrafoelenco"/>
        <w:rPr>
          <w:rFonts w:ascii="Gadugi" w:hAnsi="Gadugi"/>
        </w:rPr>
      </w:pPr>
    </w:p>
    <w:p w14:paraId="4A42AF7B" w14:textId="77777777" w:rsidR="0080022B" w:rsidRDefault="0080022B" w:rsidP="0080022B">
      <w:pPr>
        <w:pStyle w:val="Paragrafoelenco"/>
        <w:numPr>
          <w:ilvl w:val="0"/>
          <w:numId w:val="43"/>
        </w:numPr>
        <w:jc w:val="both"/>
        <w:rPr>
          <w:rFonts w:ascii="Gadugi" w:hAnsi="Gadugi"/>
        </w:rPr>
      </w:pPr>
      <w:r w:rsidRPr="00A1414B">
        <w:rPr>
          <w:rFonts w:ascii="Gadugi" w:hAnsi="Gadugi"/>
        </w:rPr>
        <w:t xml:space="preserve">In tema di criteri di valutazione elencati nel documento “bozza di Capitolato tecnico </w:t>
      </w:r>
      <w:r w:rsidRPr="00A1414B">
        <w:rPr>
          <w:rFonts w:ascii="Gadugi" w:hAnsi="Gadugi"/>
          <w:b/>
        </w:rPr>
        <w:t>Allegato A</w:t>
      </w:r>
      <w:r>
        <w:rPr>
          <w:rFonts w:ascii="Gadugi" w:hAnsi="Gadugi"/>
        </w:rPr>
        <w:t>”</w:t>
      </w:r>
      <w:r w:rsidRPr="00A1414B">
        <w:rPr>
          <w:rFonts w:ascii="Gadugi" w:hAnsi="Gadugi"/>
        </w:rPr>
        <w:t xml:space="preserve"> si chiede di fornire eventuali osservazioni o suggerimenti:</w:t>
      </w:r>
    </w:p>
    <w:p w14:paraId="7B52E809" w14:textId="77777777" w:rsidR="0080022B" w:rsidRDefault="0080022B" w:rsidP="0080022B">
      <w:pPr>
        <w:pStyle w:val="Paragrafoelenco"/>
        <w:rPr>
          <w:rFonts w:ascii="Gadugi" w:hAnsi="Gadugi"/>
        </w:rPr>
      </w:pPr>
      <w:r w:rsidRPr="009F5D9D">
        <w:rPr>
          <w:rFonts w:ascii="Gadugi" w:hAnsi="Gadug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F5D9D">
        <w:rPr>
          <w:rFonts w:ascii="Gadugi" w:hAnsi="Gadugi"/>
        </w:rPr>
        <w:lastRenderedPageBreak/>
        <w:t>________________________________________________________________________________________________________________________</w:t>
      </w:r>
      <w:r>
        <w:rPr>
          <w:rFonts w:ascii="Gadugi" w:hAnsi="Gadugi"/>
        </w:rPr>
        <w:t>_____________________________________________________________________________________________________________________</w:t>
      </w:r>
    </w:p>
    <w:p w14:paraId="0B35542E" w14:textId="77777777" w:rsidR="00063C75" w:rsidRDefault="00063C75" w:rsidP="001E421D">
      <w:pPr>
        <w:spacing w:after="0" w:line="240" w:lineRule="auto"/>
        <w:ind w:left="5670"/>
        <w:jc w:val="center"/>
        <w:rPr>
          <w:rFonts w:ascii="Gadugi" w:hAnsi="Gadugi" w:cstheme="minorHAnsi"/>
          <w:sz w:val="20"/>
          <w:szCs w:val="24"/>
        </w:rPr>
      </w:pPr>
    </w:p>
    <w:p w14:paraId="0C116016" w14:textId="77777777" w:rsidR="007413C2" w:rsidRDefault="007413C2" w:rsidP="001E421D">
      <w:pPr>
        <w:spacing w:after="0" w:line="240" w:lineRule="auto"/>
        <w:ind w:left="5670"/>
        <w:jc w:val="center"/>
        <w:rPr>
          <w:rFonts w:ascii="Gadugi" w:hAnsi="Gadugi" w:cstheme="minorHAnsi"/>
          <w:sz w:val="20"/>
          <w:szCs w:val="24"/>
        </w:rPr>
      </w:pPr>
    </w:p>
    <w:p w14:paraId="119FDBBA" w14:textId="77777777" w:rsidR="0044785F" w:rsidRPr="00B320DA" w:rsidRDefault="0044785F" w:rsidP="00B320DA">
      <w:pPr>
        <w:rPr>
          <w:rFonts w:ascii="Gadugi" w:hAnsi="Gadugi" w:cstheme="minorHAnsi"/>
          <w:sz w:val="20"/>
          <w:szCs w:val="24"/>
        </w:rPr>
      </w:pPr>
    </w:p>
    <w:sectPr w:rsidR="0044785F" w:rsidRPr="00B320DA" w:rsidSect="006A6910">
      <w:footerReference w:type="default" r:id="rId12"/>
      <w:headerReference w:type="first" r:id="rId13"/>
      <w:footerReference w:type="first" r:id="rId14"/>
      <w:pgSz w:w="11906" w:h="16838" w:code="9"/>
      <w:pgMar w:top="851" w:right="851" w:bottom="992"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BD33D" w14:textId="77777777" w:rsidR="00A25F8E" w:rsidRDefault="00A25F8E" w:rsidP="005E3F34">
      <w:pPr>
        <w:spacing w:after="0" w:line="240" w:lineRule="auto"/>
      </w:pPr>
      <w:r>
        <w:separator/>
      </w:r>
    </w:p>
  </w:endnote>
  <w:endnote w:type="continuationSeparator" w:id="0">
    <w:p w14:paraId="5EB6AD26" w14:textId="77777777" w:rsidR="00A25F8E" w:rsidRDefault="00A25F8E" w:rsidP="005E3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2000000" w:usb2="00003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Bold">
    <w:altName w:val="MS Mincho"/>
    <w:panose1 w:val="00000000000000000000"/>
    <w:charset w:val="00"/>
    <w:family w:val="auto"/>
    <w:notTrueType/>
    <w:pitch w:val="default"/>
    <w:sig w:usb0="00000001" w:usb1="08070000" w:usb2="00000010" w:usb3="00000000" w:csb0="00020001" w:csb1="00000000"/>
  </w:font>
  <w:font w:name="Calibri,Italic">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D2C67" w14:textId="77777777" w:rsidR="00D07A9B" w:rsidRDefault="00D07A9B" w:rsidP="00CB7263">
    <w:pPr>
      <w:pStyle w:val="Pidipagina"/>
      <w:tabs>
        <w:tab w:val="clear" w:pos="4819"/>
        <w:tab w:val="clear" w:pos="9638"/>
        <w:tab w:val="left" w:pos="2927"/>
      </w:tabs>
      <w:jc w:val="center"/>
      <w:rPr>
        <w:rFonts w:asciiTheme="minorHAnsi" w:hAnsiTheme="minorHAnsi" w:cstheme="minorHAnsi"/>
        <w:b/>
        <w:sz w:val="20"/>
        <w:szCs w:val="20"/>
      </w:rPr>
    </w:pPr>
  </w:p>
  <w:p w14:paraId="6E3D3020" w14:textId="77777777" w:rsidR="00D07A9B" w:rsidRDefault="00063C75" w:rsidP="00CB7263">
    <w:pPr>
      <w:pStyle w:val="Pidipagina"/>
      <w:tabs>
        <w:tab w:val="clear" w:pos="4819"/>
        <w:tab w:val="clear" w:pos="9638"/>
        <w:tab w:val="left" w:pos="2927"/>
      </w:tabs>
      <w:jc w:val="center"/>
      <w:rPr>
        <w:rFonts w:asciiTheme="minorHAnsi" w:hAnsiTheme="minorHAnsi" w:cstheme="minorHAnsi"/>
        <w:b/>
        <w:sz w:val="20"/>
        <w:szCs w:val="20"/>
      </w:rPr>
    </w:pPr>
    <w:r w:rsidRPr="00063C75">
      <w:rPr>
        <w:rFonts w:asciiTheme="minorHAnsi" w:hAnsiTheme="minorHAnsi" w:cstheme="minorHAnsi"/>
        <w:b/>
        <w:noProof/>
        <w:sz w:val="16"/>
        <w:szCs w:val="16"/>
        <w:lang w:eastAsia="it-IT"/>
      </w:rPr>
      <w:drawing>
        <wp:inline distT="0" distB="0" distL="0" distR="0" wp14:anchorId="5E6E9D60" wp14:editId="54985FCA">
          <wp:extent cx="3488400" cy="338400"/>
          <wp:effectExtent l="0" t="0" r="0" b="5080"/>
          <wp:docPr id="2" name="Immagine 1" descr="Sistema Sanitario Regione Friuli Venezia Giulia" title="Logo AR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88400" cy="33840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A2985" w14:textId="77777777" w:rsidR="00C1463D" w:rsidRDefault="00C1463D" w:rsidP="00D07A9B">
    <w:pPr>
      <w:suppressAutoHyphens/>
      <w:spacing w:after="0" w:line="20" w:lineRule="atLeast"/>
      <w:ind w:right="-2"/>
      <w:rPr>
        <w:rFonts w:ascii="Gadugi" w:eastAsia="Calibri" w:hAnsi="Gadugi"/>
        <w:color w:val="00000A"/>
        <w:sz w:val="16"/>
        <w:szCs w:val="16"/>
      </w:rPr>
    </w:pPr>
    <w:r w:rsidRPr="00C1463D">
      <w:rPr>
        <w:rFonts w:ascii="Gadugi" w:hAnsi="Gadugi" w:cstheme="minorHAnsi"/>
        <w:noProof/>
        <w:sz w:val="16"/>
        <w:szCs w:val="16"/>
        <w:lang w:eastAsia="it-IT"/>
      </w:rPr>
      <mc:AlternateContent>
        <mc:Choice Requires="wps">
          <w:drawing>
            <wp:inline distT="0" distB="0" distL="0" distR="0" wp14:anchorId="02614708" wp14:editId="68EEA910">
              <wp:extent cx="6478330" cy="45719"/>
              <wp:effectExtent l="0" t="0" r="0" b="0"/>
              <wp:docPr id="10" name="Rettangolo 10" descr="Barra separatrice grigia" title="Segno grafico"/>
              <wp:cNvGraphicFramePr/>
              <a:graphic xmlns:a="http://schemas.openxmlformats.org/drawingml/2006/main">
                <a:graphicData uri="http://schemas.microsoft.com/office/word/2010/wordprocessingShape">
                  <wps:wsp>
                    <wps:cNvSpPr/>
                    <wps:spPr>
                      <a:xfrm flipV="1">
                        <a:off x="0" y="0"/>
                        <a:ext cx="6478330" cy="4571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0A1757E" id="Rettangolo 10" o:spid="_x0000_s1026" alt="Titolo: Segno grafico - Descrizione: Barra separatrice grigia" style="width:510.1pt;height:3.6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" fillcolor="#2e74b5 [2404]" stroked="f" strokeweight="1pt">
              <w10:anchorlock/>
            </v:rect>
          </w:pict>
        </mc:Fallback>
      </mc:AlternateContent>
    </w:r>
  </w:p>
  <w:p w14:paraId="7F27D77D" w14:textId="77777777" w:rsidR="00CE2E32" w:rsidRPr="00CE2E32" w:rsidRDefault="00063C75" w:rsidP="003756FA">
    <w:pPr>
      <w:pStyle w:val="Pidipagina"/>
      <w:tabs>
        <w:tab w:val="clear" w:pos="4819"/>
        <w:tab w:val="clear" w:pos="9638"/>
        <w:tab w:val="left" w:pos="2927"/>
      </w:tabs>
      <w:spacing w:before="120"/>
      <w:jc w:val="center"/>
      <w:rPr>
        <w:rFonts w:ascii="Gadugi" w:hAnsi="Gadugi" w:cstheme="minorHAnsi"/>
        <w:b/>
        <w:sz w:val="20"/>
        <w:szCs w:val="20"/>
      </w:rPr>
    </w:pPr>
    <w:r w:rsidRPr="00CE2E32">
      <w:rPr>
        <w:rFonts w:ascii="Gadugi" w:hAnsi="Gadugi" w:cstheme="minorHAnsi"/>
        <w:b/>
        <w:sz w:val="20"/>
        <w:szCs w:val="20"/>
      </w:rPr>
      <w:t>ARCS Azienda di Coordinamento per la Salute</w:t>
    </w:r>
  </w:p>
  <w:p w14:paraId="3682C023" w14:textId="77777777" w:rsidR="00063C75" w:rsidRPr="00CE2E32" w:rsidRDefault="00CE2E32" w:rsidP="00063C75">
    <w:pPr>
      <w:pStyle w:val="Pidipagina"/>
      <w:tabs>
        <w:tab w:val="clear" w:pos="4819"/>
        <w:tab w:val="clear" w:pos="9638"/>
        <w:tab w:val="left" w:pos="2927"/>
      </w:tabs>
      <w:jc w:val="center"/>
      <w:rPr>
        <w:rFonts w:ascii="Gadugi" w:hAnsi="Gadugi" w:cstheme="minorHAnsi"/>
        <w:b/>
        <w:sz w:val="14"/>
        <w:szCs w:val="14"/>
      </w:rPr>
    </w:pPr>
    <w:r w:rsidRPr="00CE2E32">
      <w:rPr>
        <w:rFonts w:ascii="Gadugi" w:eastAsia="Calibri" w:hAnsi="Gadugi"/>
        <w:color w:val="00000A"/>
        <w:sz w:val="14"/>
        <w:szCs w:val="14"/>
      </w:rPr>
      <w:t>S</w:t>
    </w:r>
    <w:r w:rsidR="00D46BED" w:rsidRPr="00CE2E32">
      <w:rPr>
        <w:rFonts w:ascii="Gadugi" w:eastAsia="Calibri" w:hAnsi="Gadugi"/>
        <w:color w:val="00000A"/>
        <w:sz w:val="14"/>
        <w:szCs w:val="14"/>
      </w:rPr>
      <w:t>ede legale Udine – Via Pozzuolo 330 Tel.: + 39 0432/1438010</w:t>
    </w:r>
  </w:p>
  <w:p w14:paraId="5111BD94" w14:textId="77777777" w:rsidR="00063C75" w:rsidRPr="00CE2E32" w:rsidRDefault="00063C75" w:rsidP="00063C75">
    <w:pPr>
      <w:pStyle w:val="Pidipagina"/>
      <w:tabs>
        <w:tab w:val="clear" w:pos="4819"/>
        <w:tab w:val="clear" w:pos="9638"/>
        <w:tab w:val="left" w:pos="2927"/>
      </w:tabs>
      <w:jc w:val="center"/>
      <w:rPr>
        <w:rStyle w:val="Enfasigrassetto"/>
        <w:rFonts w:ascii="Gadugi" w:hAnsi="Gadugi" w:cstheme="minorHAnsi"/>
        <w:bCs w:val="0"/>
        <w:sz w:val="14"/>
        <w:szCs w:val="14"/>
      </w:rPr>
    </w:pPr>
    <w:r w:rsidRPr="00CE2E32">
      <w:rPr>
        <w:rFonts w:ascii="Gadugi" w:hAnsi="Gadugi" w:cstheme="minorHAnsi"/>
        <w:sz w:val="14"/>
        <w:szCs w:val="14"/>
      </w:rPr>
      <w:t>P. IVA/C.F. 02948180308</w:t>
    </w:r>
    <w:r w:rsidRPr="00CE2E32">
      <w:rPr>
        <w:rFonts w:ascii="Gadugi" w:hAnsi="Gadugi" w:cstheme="minorHAnsi"/>
        <w:noProof/>
        <w:sz w:val="14"/>
        <w:szCs w:val="14"/>
        <w:lang w:eastAsia="it-IT"/>
      </w:rPr>
      <w:t xml:space="preserve">   PEC: </w:t>
    </w:r>
    <w:r w:rsidRPr="00CE2E32">
      <w:rPr>
        <w:rStyle w:val="Enfasigrassetto"/>
        <w:rFonts w:ascii="Gadugi" w:hAnsi="Gadugi" w:cstheme="minorHAnsi"/>
        <w:b w:val="0"/>
        <w:bCs w:val="0"/>
        <w:sz w:val="14"/>
        <w:szCs w:val="14"/>
      </w:rPr>
      <w:t>arcs@certsanita.fvg.it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DEB8F" w14:textId="77777777" w:rsidR="00A25F8E" w:rsidRDefault="00A25F8E" w:rsidP="005E3F34">
      <w:pPr>
        <w:spacing w:after="0" w:line="240" w:lineRule="auto"/>
      </w:pPr>
      <w:r>
        <w:separator/>
      </w:r>
    </w:p>
  </w:footnote>
  <w:footnote w:type="continuationSeparator" w:id="0">
    <w:p w14:paraId="7658F737" w14:textId="77777777" w:rsidR="00A25F8E" w:rsidRDefault="00A25F8E" w:rsidP="005E3F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F0288" w14:textId="77777777" w:rsidR="00434FD3" w:rsidRPr="00855951" w:rsidRDefault="00D67664" w:rsidP="008E4BC4">
    <w:pPr>
      <w:pStyle w:val="Intestazione"/>
      <w:tabs>
        <w:tab w:val="clear" w:pos="4819"/>
        <w:tab w:val="clear" w:pos="9638"/>
        <w:tab w:val="left" w:pos="527"/>
      </w:tabs>
      <w:jc w:val="right"/>
      <w:rPr>
        <w:rFonts w:ascii="Garamond" w:hAnsi="Garamond"/>
      </w:rPr>
    </w:pPr>
    <w:r>
      <w:rPr>
        <w:rFonts w:ascii="Times New Roman" w:hAnsi="Times New Roman"/>
        <w:noProof/>
        <w:sz w:val="22"/>
        <w:szCs w:val="24"/>
        <w:lang w:eastAsia="it-IT"/>
      </w:rPr>
      <mc:AlternateContent>
        <mc:Choice Requires="wps">
          <w:drawing>
            <wp:anchor distT="0" distB="0" distL="114300" distR="114300" simplePos="0" relativeHeight="251667456" behindDoc="0" locked="0" layoutInCell="1" allowOverlap="1" wp14:anchorId="749FA225" wp14:editId="2B1C5683">
              <wp:simplePos x="0" y="0"/>
              <wp:positionH relativeFrom="column">
                <wp:posOffset>431800</wp:posOffset>
              </wp:positionH>
              <wp:positionV relativeFrom="paragraph">
                <wp:posOffset>714603</wp:posOffset>
              </wp:positionV>
              <wp:extent cx="4139565" cy="342900"/>
              <wp:effectExtent l="0" t="0" r="0" b="0"/>
              <wp:wrapNone/>
              <wp:docPr id="12" name="Casella di testo 12"/>
              <wp:cNvGraphicFramePr/>
              <a:graphic xmlns:a="http://schemas.openxmlformats.org/drawingml/2006/main">
                <a:graphicData uri="http://schemas.microsoft.com/office/word/2010/wordprocessingShape">
                  <wps:wsp>
                    <wps:cNvSpPr txBox="1"/>
                    <wps:spPr>
                      <a:xfrm>
                        <a:off x="0" y="0"/>
                        <a:ext cx="4139565" cy="342900"/>
                      </a:xfrm>
                      <a:prstGeom prst="rect">
                        <a:avLst/>
                      </a:prstGeom>
                      <a:solidFill>
                        <a:schemeClr val="lt1"/>
                      </a:solidFill>
                      <a:ln w="6350">
                        <a:noFill/>
                      </a:ln>
                    </wps:spPr>
                    <wps:txbx>
                      <w:txbxContent>
                        <w:p w14:paraId="26D8BCA2" w14:textId="77777777" w:rsidR="006A6910" w:rsidRPr="006A6910" w:rsidRDefault="001D10C8" w:rsidP="009C6140">
                          <w:pPr>
                            <w:jc w:val="right"/>
                            <w:rPr>
                              <w:rFonts w:ascii="Gadugi" w:hAnsi="Gadugi"/>
                              <w:sz w:val="20"/>
                              <w:szCs w:val="20"/>
                            </w:rPr>
                          </w:pPr>
                          <w:r>
                            <w:rPr>
                              <w:rFonts w:ascii="Gadugi" w:hAnsi="Gadugi"/>
                              <w:sz w:val="20"/>
                              <w:szCs w:val="20"/>
                            </w:rPr>
                            <w:t>Acquisizione beni e servizi</w:t>
                          </w:r>
                          <w:r w:rsidR="00DE6A6B">
                            <w:rPr>
                              <w:rFonts w:ascii="Gadugi" w:hAnsi="Gadugi"/>
                              <w:sz w:val="20"/>
                              <w:szCs w:val="20"/>
                            </w:rPr>
                            <w:t xml:space="preserve"> </w:t>
                          </w:r>
                        </w:p>
                      </w:txbxContent>
                    </wps:txbx>
                    <wps:bodyPr rot="0" spcFirstLastPara="0" vertOverflow="overflow" horzOverflow="overflow" vert="horz" wrap="squar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9FA225" id="_x0000_t202" coordsize="21600,21600" o:spt="202" path="m,l,21600r21600,l21600,xe">
              <v:stroke joinstyle="miter"/>
              <v:path gradientshapeok="t" o:connecttype="rect"/>
            </v:shapetype>
            <v:shape id="Casella di testo 12" o:spid="_x0000_s1026" type="#_x0000_t202" style="position:absolute;left:0;text-align:left;margin-left:34pt;margin-top:56.25pt;width:325.9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" fillcolor="white [3201]" stroked="f" strokeweight=".5pt">
              <v:textbox inset=",,0">
                <w:txbxContent>
                  <w:p w14:paraId="26D8BCA2" w14:textId="77777777" w:rsidR="006A6910" w:rsidRPr="006A6910" w:rsidRDefault="001D10C8" w:rsidP="009C6140">
                    <w:pPr>
                      <w:jc w:val="right"/>
                      <w:rPr>
                        <w:rFonts w:ascii="Gadugi" w:hAnsi="Gadugi"/>
                        <w:sz w:val="20"/>
                        <w:szCs w:val="20"/>
                      </w:rPr>
                    </w:pPr>
                    <w:r>
                      <w:rPr>
                        <w:rFonts w:ascii="Gadugi" w:hAnsi="Gadugi"/>
                        <w:sz w:val="20"/>
                        <w:szCs w:val="20"/>
                      </w:rPr>
                      <w:t>Acquisizione beni e servizi</w:t>
                    </w:r>
                    <w:r w:rsidR="00DE6A6B">
                      <w:rPr>
                        <w:rFonts w:ascii="Gadugi" w:hAnsi="Gadugi"/>
                        <w:sz w:val="20"/>
                        <w:szCs w:val="20"/>
                      </w:rPr>
                      <w:t xml:space="preserve"> </w:t>
                    </w:r>
                  </w:p>
                </w:txbxContent>
              </v:textbox>
            </v:shape>
          </w:pict>
        </mc:Fallback>
      </mc:AlternateContent>
    </w:r>
    <w:r w:rsidRPr="00254225">
      <w:rPr>
        <w:rFonts w:ascii="Times New Roman" w:hAnsi="Times New Roman"/>
        <w:noProof/>
        <w:sz w:val="22"/>
        <w:szCs w:val="24"/>
        <w:lang w:eastAsia="it-IT"/>
      </w:rPr>
      <mc:AlternateContent>
        <mc:Choice Requires="wps">
          <w:drawing>
            <wp:anchor distT="0" distB="0" distL="114300" distR="114300" simplePos="0" relativeHeight="251665408" behindDoc="0" locked="0" layoutInCell="1" allowOverlap="1" wp14:anchorId="792F96CF" wp14:editId="31B97E62">
              <wp:simplePos x="0" y="0"/>
              <wp:positionH relativeFrom="margin">
                <wp:posOffset>635</wp:posOffset>
              </wp:positionH>
              <wp:positionV relativeFrom="paragraph">
                <wp:posOffset>661670</wp:posOffset>
              </wp:positionV>
              <wp:extent cx="4570730" cy="53340"/>
              <wp:effectExtent l="0" t="0" r="1270" b="3810"/>
              <wp:wrapTopAndBottom/>
              <wp:docPr id="3" name="Rettangolo 3" descr="Barra separatrice grigia" title="Segno grafico"/>
              <wp:cNvGraphicFramePr/>
              <a:graphic xmlns:a="http://schemas.openxmlformats.org/drawingml/2006/main">
                <a:graphicData uri="http://schemas.microsoft.com/office/word/2010/wordprocessingShape">
                  <wps:wsp>
                    <wps:cNvSpPr/>
                    <wps:spPr>
                      <a:xfrm flipV="1">
                        <a:off x="0" y="0"/>
                        <a:ext cx="4570730" cy="5334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BA4269" id="Rettangolo 3" o:spid="_x0000_s1026" alt="Titolo: Segno grafico - Descrizione: Barra separatrice grigia" style="position:absolute;margin-left:.05pt;margin-top:52.1pt;width:359.9pt;height:4.2pt;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" fillcolor="#a5a5a5 [2092]" stroked="f" strokeweight="1pt">
              <w10:wrap type="topAndBottom" anchorx="margin"/>
            </v:rect>
          </w:pict>
        </mc:Fallback>
      </mc:AlternateContent>
    </w:r>
    <w:r>
      <w:rPr>
        <w:rFonts w:ascii="Gadugi" w:eastAsia="Calibri" w:hAnsi="Gadugi"/>
        <w:noProof/>
        <w:color w:val="00000A"/>
        <w:sz w:val="14"/>
        <w:szCs w:val="14"/>
        <w:lang w:eastAsia="it-IT"/>
      </w:rPr>
      <w:drawing>
        <wp:anchor distT="0" distB="0" distL="114300" distR="114300" simplePos="0" relativeHeight="251666432" behindDoc="0" locked="0" layoutInCell="1" allowOverlap="1" wp14:anchorId="343240C1" wp14:editId="06EB0D13">
          <wp:simplePos x="0" y="0"/>
          <wp:positionH relativeFrom="column">
            <wp:posOffset>4718685</wp:posOffset>
          </wp:positionH>
          <wp:positionV relativeFrom="paragraph">
            <wp:posOffset>-114300</wp:posOffset>
          </wp:positionV>
          <wp:extent cx="1756410" cy="1150620"/>
          <wp:effectExtent l="0" t="0" r="0" b="0"/>
          <wp:wrapTopAndBottom/>
          <wp:docPr id="11" name="Immagine 11" descr="ARCS Azienda Regionale di Coordinamento per la Salute" title="Logo AR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RCS FVG-colori-orizzontale-varia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6410" cy="11506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6B1E"/>
    <w:multiLevelType w:val="hybridMultilevel"/>
    <w:tmpl w:val="7B109FA4"/>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 w15:restartNumberingAfterBreak="0">
    <w:nsid w:val="0C5540C3"/>
    <w:multiLevelType w:val="hybridMultilevel"/>
    <w:tmpl w:val="A734FC22"/>
    <w:lvl w:ilvl="0" w:tplc="45F64EC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332121"/>
    <w:multiLevelType w:val="hybridMultilevel"/>
    <w:tmpl w:val="1024B4FE"/>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2D212B"/>
    <w:multiLevelType w:val="hybridMultilevel"/>
    <w:tmpl w:val="5ACCDA4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735995"/>
    <w:multiLevelType w:val="hybridMultilevel"/>
    <w:tmpl w:val="FEEE7A76"/>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53600E"/>
    <w:multiLevelType w:val="hybridMultilevel"/>
    <w:tmpl w:val="6C8CB020"/>
    <w:lvl w:ilvl="0" w:tplc="04100003">
      <w:start w:val="1"/>
      <w:numFmt w:val="bullet"/>
      <w:lvlText w:val="o"/>
      <w:lvlJc w:val="left"/>
      <w:pPr>
        <w:ind w:left="2160" w:hanging="360"/>
      </w:pPr>
      <w:rPr>
        <w:rFonts w:ascii="Courier New" w:hAnsi="Courier New" w:cs="Courier New"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15:restartNumberingAfterBreak="0">
    <w:nsid w:val="190461EE"/>
    <w:multiLevelType w:val="hybridMultilevel"/>
    <w:tmpl w:val="E2B2436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9A7588B"/>
    <w:multiLevelType w:val="hybridMultilevel"/>
    <w:tmpl w:val="E664250E"/>
    <w:lvl w:ilvl="0" w:tplc="FFFFFFFF">
      <w:start w:val="1"/>
      <w:numFmt w:val="decimal"/>
      <w:lvlText w:val="%1."/>
      <w:lvlJc w:val="left"/>
      <w:pPr>
        <w:ind w:left="720" w:hanging="360"/>
      </w:pPr>
      <w:rPr>
        <w:rFonts w:hint="default"/>
        <w:i w:val="0"/>
        <w:iCs/>
      </w:rPr>
    </w:lvl>
    <w:lvl w:ilvl="1" w:tplc="FFFFFFFF">
      <w:numFmt w:val="bullet"/>
      <w:lvlText w:val="·"/>
      <w:lvlJc w:val="left"/>
      <w:pPr>
        <w:ind w:left="1440" w:hanging="360"/>
      </w:pPr>
      <w:rPr>
        <w:rFonts w:ascii="Cambria" w:eastAsiaTheme="minorHAnsi" w:hAnsi="Cambria" w:cs="Symbol" w:hint="default"/>
        <w:b w:val="0"/>
        <w:i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0FD446D"/>
    <w:multiLevelType w:val="hybridMultilevel"/>
    <w:tmpl w:val="A3E63F5E"/>
    <w:lvl w:ilvl="0" w:tplc="04100015">
      <w:start w:val="1"/>
      <w:numFmt w:val="upperLetter"/>
      <w:lvlText w:val="%1."/>
      <w:lvlJc w:val="left"/>
      <w:pPr>
        <w:ind w:left="711" w:hanging="360"/>
      </w:pPr>
    </w:lvl>
    <w:lvl w:ilvl="1" w:tplc="04100019" w:tentative="1">
      <w:start w:val="1"/>
      <w:numFmt w:val="lowerLetter"/>
      <w:lvlText w:val="%2."/>
      <w:lvlJc w:val="left"/>
      <w:pPr>
        <w:ind w:left="1431" w:hanging="360"/>
      </w:pPr>
    </w:lvl>
    <w:lvl w:ilvl="2" w:tplc="0410001B" w:tentative="1">
      <w:start w:val="1"/>
      <w:numFmt w:val="lowerRoman"/>
      <w:lvlText w:val="%3."/>
      <w:lvlJc w:val="right"/>
      <w:pPr>
        <w:ind w:left="2151" w:hanging="180"/>
      </w:pPr>
    </w:lvl>
    <w:lvl w:ilvl="3" w:tplc="0410000F" w:tentative="1">
      <w:start w:val="1"/>
      <w:numFmt w:val="decimal"/>
      <w:lvlText w:val="%4."/>
      <w:lvlJc w:val="left"/>
      <w:pPr>
        <w:ind w:left="2871" w:hanging="360"/>
      </w:pPr>
    </w:lvl>
    <w:lvl w:ilvl="4" w:tplc="04100019" w:tentative="1">
      <w:start w:val="1"/>
      <w:numFmt w:val="lowerLetter"/>
      <w:lvlText w:val="%5."/>
      <w:lvlJc w:val="left"/>
      <w:pPr>
        <w:ind w:left="3591" w:hanging="360"/>
      </w:pPr>
    </w:lvl>
    <w:lvl w:ilvl="5" w:tplc="0410001B" w:tentative="1">
      <w:start w:val="1"/>
      <w:numFmt w:val="lowerRoman"/>
      <w:lvlText w:val="%6."/>
      <w:lvlJc w:val="right"/>
      <w:pPr>
        <w:ind w:left="4311" w:hanging="180"/>
      </w:pPr>
    </w:lvl>
    <w:lvl w:ilvl="6" w:tplc="0410000F" w:tentative="1">
      <w:start w:val="1"/>
      <w:numFmt w:val="decimal"/>
      <w:lvlText w:val="%7."/>
      <w:lvlJc w:val="left"/>
      <w:pPr>
        <w:ind w:left="5031" w:hanging="360"/>
      </w:pPr>
    </w:lvl>
    <w:lvl w:ilvl="7" w:tplc="04100019" w:tentative="1">
      <w:start w:val="1"/>
      <w:numFmt w:val="lowerLetter"/>
      <w:lvlText w:val="%8."/>
      <w:lvlJc w:val="left"/>
      <w:pPr>
        <w:ind w:left="5751" w:hanging="360"/>
      </w:pPr>
    </w:lvl>
    <w:lvl w:ilvl="8" w:tplc="0410001B" w:tentative="1">
      <w:start w:val="1"/>
      <w:numFmt w:val="lowerRoman"/>
      <w:lvlText w:val="%9."/>
      <w:lvlJc w:val="right"/>
      <w:pPr>
        <w:ind w:left="6471" w:hanging="180"/>
      </w:pPr>
    </w:lvl>
  </w:abstractNum>
  <w:abstractNum w:abstractNumId="9" w15:restartNumberingAfterBreak="0">
    <w:nsid w:val="21795C52"/>
    <w:multiLevelType w:val="hybridMultilevel"/>
    <w:tmpl w:val="C59CA570"/>
    <w:lvl w:ilvl="0" w:tplc="0E6823B6">
      <w:start w:val="4"/>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19F0579"/>
    <w:multiLevelType w:val="hybridMultilevel"/>
    <w:tmpl w:val="EFD45CF8"/>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EB5CE1EE">
      <w:numFmt w:val="bullet"/>
      <w:lvlText w:val="-"/>
      <w:lvlJc w:val="left"/>
      <w:pPr>
        <w:ind w:left="2868" w:hanging="360"/>
      </w:pPr>
      <w:rPr>
        <w:rFonts w:ascii="Cambria" w:eastAsiaTheme="minorHAnsi" w:hAnsi="Cambria" w:cs="Arial"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242A15D1"/>
    <w:multiLevelType w:val="hybridMultilevel"/>
    <w:tmpl w:val="E664250E"/>
    <w:lvl w:ilvl="0" w:tplc="DE249712">
      <w:start w:val="1"/>
      <w:numFmt w:val="decimal"/>
      <w:lvlText w:val="%1."/>
      <w:lvlJc w:val="left"/>
      <w:pPr>
        <w:ind w:left="720" w:hanging="360"/>
      </w:pPr>
      <w:rPr>
        <w:rFonts w:hint="default"/>
        <w:i w:val="0"/>
        <w:iCs/>
      </w:rPr>
    </w:lvl>
    <w:lvl w:ilvl="1" w:tplc="CC58D8E6">
      <w:numFmt w:val="bullet"/>
      <w:lvlText w:val="·"/>
      <w:lvlJc w:val="left"/>
      <w:pPr>
        <w:ind w:left="1440" w:hanging="360"/>
      </w:pPr>
      <w:rPr>
        <w:rFonts w:ascii="Cambria" w:eastAsiaTheme="minorHAnsi" w:hAnsi="Cambria" w:cs="Symbol" w:hint="default"/>
        <w:b w:val="0"/>
        <w:i w:val="0"/>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6926F79"/>
    <w:multiLevelType w:val="hybridMultilevel"/>
    <w:tmpl w:val="7378259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3" w15:restartNumberingAfterBreak="0">
    <w:nsid w:val="286C7A3B"/>
    <w:multiLevelType w:val="hybridMultilevel"/>
    <w:tmpl w:val="1098F64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B6C11EB"/>
    <w:multiLevelType w:val="hybridMultilevel"/>
    <w:tmpl w:val="20BE9F70"/>
    <w:lvl w:ilvl="0" w:tplc="93D6F8F8">
      <w:start w:val="7"/>
      <w:numFmt w:val="decimal"/>
      <w:lvlText w:val="%1"/>
      <w:lvlJc w:val="left"/>
      <w:pPr>
        <w:ind w:left="10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CC42341"/>
    <w:multiLevelType w:val="hybridMultilevel"/>
    <w:tmpl w:val="551A1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36565E"/>
    <w:multiLevelType w:val="hybridMultilevel"/>
    <w:tmpl w:val="30F461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70578E7"/>
    <w:multiLevelType w:val="hybridMultilevel"/>
    <w:tmpl w:val="201AD4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296E9D"/>
    <w:multiLevelType w:val="hybridMultilevel"/>
    <w:tmpl w:val="BA889E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74056A6"/>
    <w:multiLevelType w:val="hybridMultilevel"/>
    <w:tmpl w:val="EF68ED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674AA9"/>
    <w:multiLevelType w:val="hybridMultilevel"/>
    <w:tmpl w:val="D05CE050"/>
    <w:lvl w:ilvl="0" w:tplc="04100019">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85947C1"/>
    <w:multiLevelType w:val="hybridMultilevel"/>
    <w:tmpl w:val="F44835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8164B6"/>
    <w:multiLevelType w:val="hybridMultilevel"/>
    <w:tmpl w:val="F1E812B2"/>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3" w15:restartNumberingAfterBreak="0">
    <w:nsid w:val="50185CFF"/>
    <w:multiLevelType w:val="hybridMultilevel"/>
    <w:tmpl w:val="C46E58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40E54B6"/>
    <w:multiLevelType w:val="hybridMultilevel"/>
    <w:tmpl w:val="5D064CC4"/>
    <w:lvl w:ilvl="0" w:tplc="EF508C2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1C3849"/>
    <w:multiLevelType w:val="hybridMultilevel"/>
    <w:tmpl w:val="E7D449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6DB484D"/>
    <w:multiLevelType w:val="hybridMultilevel"/>
    <w:tmpl w:val="0CA0CEF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6DF0109"/>
    <w:multiLevelType w:val="hybridMultilevel"/>
    <w:tmpl w:val="ACC8E9F4"/>
    <w:lvl w:ilvl="0" w:tplc="CC58D8E6">
      <w:numFmt w:val="bullet"/>
      <w:lvlText w:val="·"/>
      <w:lvlJc w:val="left"/>
      <w:pPr>
        <w:ind w:left="1440" w:hanging="360"/>
      </w:pPr>
      <w:rPr>
        <w:rFonts w:ascii="Cambria" w:eastAsiaTheme="minorHAnsi" w:hAnsi="Cambria" w:cs="Symbol"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3264D5"/>
    <w:multiLevelType w:val="hybridMultilevel"/>
    <w:tmpl w:val="C0D67E5C"/>
    <w:lvl w:ilvl="0" w:tplc="F7DC4E34">
      <w:start w:val="1"/>
      <w:numFmt w:val="upperRoman"/>
      <w:lvlText w:val="%1."/>
      <w:lvlJc w:val="right"/>
      <w:pPr>
        <w:tabs>
          <w:tab w:val="num" w:pos="360"/>
        </w:tabs>
        <w:ind w:left="360" w:hanging="180"/>
      </w:pPr>
      <w:rPr>
        <w:rFonts w:cs="Times New Roman"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F1A3C6C"/>
    <w:multiLevelType w:val="hybridMultilevel"/>
    <w:tmpl w:val="58148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817D9E"/>
    <w:multiLevelType w:val="hybridMultilevel"/>
    <w:tmpl w:val="29BEDD72"/>
    <w:lvl w:ilvl="0" w:tplc="04100019">
      <w:start w:val="1"/>
      <w:numFmt w:val="lowerLetter"/>
      <w:lvlText w:val="%1."/>
      <w:lvlJc w:val="left"/>
      <w:pPr>
        <w:ind w:left="720" w:hanging="360"/>
      </w:pPr>
    </w:lvl>
    <w:lvl w:ilvl="1" w:tplc="0410001B">
      <w:start w:val="1"/>
      <w:numFmt w:val="lowerRoman"/>
      <w:lvlText w:val="%2."/>
      <w:lvlJc w:val="right"/>
      <w:pPr>
        <w:ind w:left="1440" w:hanging="360"/>
      </w:pPr>
    </w:lvl>
    <w:lvl w:ilvl="2" w:tplc="9FCCBD3E">
      <w:start w:val="1"/>
      <w:numFmt w:val="upperLetter"/>
      <w:lvlText w:val="(%3)"/>
      <w:lvlJc w:val="left"/>
      <w:pPr>
        <w:ind w:left="2340" w:hanging="360"/>
      </w:pPr>
      <w:rPr>
        <w:rFonts w:ascii="Tahoma" w:hAnsi="Tahoma" w:hint="default"/>
        <w:b/>
        <w:i w:val="0"/>
        <w:color w:val="000000"/>
        <w:sz w:val="12"/>
      </w:rPr>
    </w:lvl>
    <w:lvl w:ilvl="3" w:tplc="E9D407E2">
      <w:start w:val="6"/>
      <w:numFmt w:val="decimal"/>
      <w:lvlText w:val="%4"/>
      <w:lvlJc w:val="left"/>
      <w:pPr>
        <w:ind w:left="2880" w:hanging="360"/>
      </w:pPr>
      <w:rPr>
        <w:rFonts w:hint="default"/>
        <w:color w:val="auto"/>
        <w:sz w:val="20"/>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31A27EC"/>
    <w:multiLevelType w:val="hybridMultilevel"/>
    <w:tmpl w:val="4AC0F5D6"/>
    <w:lvl w:ilvl="0" w:tplc="07DE1000">
      <w:numFmt w:val="bullet"/>
      <w:lvlText w:val="·"/>
      <w:lvlJc w:val="left"/>
      <w:pPr>
        <w:ind w:left="720" w:hanging="360"/>
      </w:pPr>
      <w:rPr>
        <w:rFonts w:ascii="Gadugi" w:eastAsia="Times New Roman" w:hAnsi="Gadugi" w:cs="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2E69F0"/>
    <w:multiLevelType w:val="hybridMultilevel"/>
    <w:tmpl w:val="37B0C2E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60924A1"/>
    <w:multiLevelType w:val="hybridMultilevel"/>
    <w:tmpl w:val="5748D8AE"/>
    <w:lvl w:ilvl="0" w:tplc="1AF82456">
      <w:start w:val="1"/>
      <w:numFmt w:val="decimal"/>
      <w:lvlText w:val="%1."/>
      <w:lvlJc w:val="left"/>
      <w:pPr>
        <w:ind w:left="780" w:hanging="360"/>
      </w:pPr>
      <w:rPr>
        <w:color w:val="auto"/>
      </w:rPr>
    </w:lvl>
    <w:lvl w:ilvl="1" w:tplc="04100019">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34" w15:restartNumberingAfterBreak="0">
    <w:nsid w:val="67AD3108"/>
    <w:multiLevelType w:val="multilevel"/>
    <w:tmpl w:val="A002D632"/>
    <w:lvl w:ilvl="0">
      <w:start w:val="1"/>
      <w:numFmt w:val="decimal"/>
      <w:lvlText w:val="%1."/>
      <w:lvlJc w:val="left"/>
      <w:pPr>
        <w:tabs>
          <w:tab w:val="num" w:pos="0"/>
        </w:tabs>
        <w:ind w:left="780" w:hanging="360"/>
      </w:pPr>
      <w:rPr>
        <w:b/>
        <w:color w:val="auto"/>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35" w15:restartNumberingAfterBreak="0">
    <w:nsid w:val="685B3F95"/>
    <w:multiLevelType w:val="hybridMultilevel"/>
    <w:tmpl w:val="14A8D8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6" w15:restartNumberingAfterBreak="0">
    <w:nsid w:val="6D814D36"/>
    <w:multiLevelType w:val="hybridMultilevel"/>
    <w:tmpl w:val="AED25E9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7" w15:restartNumberingAfterBreak="0">
    <w:nsid w:val="6FAB4017"/>
    <w:multiLevelType w:val="hybridMultilevel"/>
    <w:tmpl w:val="C7FCC702"/>
    <w:lvl w:ilvl="0" w:tplc="93D6F8F8">
      <w:start w:val="7"/>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76B1279A"/>
    <w:multiLevelType w:val="hybridMultilevel"/>
    <w:tmpl w:val="E7D449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6C770B7"/>
    <w:multiLevelType w:val="hybridMultilevel"/>
    <w:tmpl w:val="E10C25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7C47436"/>
    <w:multiLevelType w:val="hybridMultilevel"/>
    <w:tmpl w:val="31DE8C1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4755"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1" w15:restartNumberingAfterBreak="0">
    <w:nsid w:val="79EA46FB"/>
    <w:multiLevelType w:val="hybridMultilevel"/>
    <w:tmpl w:val="9DB837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AB13B2B"/>
    <w:multiLevelType w:val="hybridMultilevel"/>
    <w:tmpl w:val="C5D8A7E6"/>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3" w15:restartNumberingAfterBreak="0">
    <w:nsid w:val="7D4B0400"/>
    <w:multiLevelType w:val="hybridMultilevel"/>
    <w:tmpl w:val="26063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2469591">
    <w:abstractNumId w:val="24"/>
  </w:num>
  <w:num w:numId="2" w16cid:durableId="1518539186">
    <w:abstractNumId w:val="15"/>
  </w:num>
  <w:num w:numId="3" w16cid:durableId="1912620082">
    <w:abstractNumId w:val="19"/>
  </w:num>
  <w:num w:numId="4" w16cid:durableId="1048071009">
    <w:abstractNumId w:val="23"/>
  </w:num>
  <w:num w:numId="5" w16cid:durableId="424569685">
    <w:abstractNumId w:val="16"/>
  </w:num>
  <w:num w:numId="6" w16cid:durableId="372468262">
    <w:abstractNumId w:val="32"/>
  </w:num>
  <w:num w:numId="7" w16cid:durableId="1023046867">
    <w:abstractNumId w:val="17"/>
  </w:num>
  <w:num w:numId="8" w16cid:durableId="217478643">
    <w:abstractNumId w:val="22"/>
  </w:num>
  <w:num w:numId="9" w16cid:durableId="598684614">
    <w:abstractNumId w:val="1"/>
  </w:num>
  <w:num w:numId="10" w16cid:durableId="773599520">
    <w:abstractNumId w:val="37"/>
  </w:num>
  <w:num w:numId="11" w16cid:durableId="334311129">
    <w:abstractNumId w:val="9"/>
  </w:num>
  <w:num w:numId="12" w16cid:durableId="305401500">
    <w:abstractNumId w:val="2"/>
  </w:num>
  <w:num w:numId="13" w16cid:durableId="436632431">
    <w:abstractNumId w:val="3"/>
  </w:num>
  <w:num w:numId="14" w16cid:durableId="1902867995">
    <w:abstractNumId w:val="33"/>
  </w:num>
  <w:num w:numId="15" w16cid:durableId="429542991">
    <w:abstractNumId w:val="41"/>
  </w:num>
  <w:num w:numId="16" w16cid:durableId="1697804961">
    <w:abstractNumId w:val="14"/>
  </w:num>
  <w:num w:numId="17" w16cid:durableId="1915554682">
    <w:abstractNumId w:val="12"/>
  </w:num>
  <w:num w:numId="18" w16cid:durableId="1028987556">
    <w:abstractNumId w:val="42"/>
  </w:num>
  <w:num w:numId="19" w16cid:durableId="13805196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8371281">
    <w:abstractNumId w:val="13"/>
  </w:num>
  <w:num w:numId="21" w16cid:durableId="1789467526">
    <w:abstractNumId w:val="38"/>
  </w:num>
  <w:num w:numId="22" w16cid:durableId="596593421">
    <w:abstractNumId w:val="30"/>
  </w:num>
  <w:num w:numId="23" w16cid:durableId="512765519">
    <w:abstractNumId w:val="20"/>
  </w:num>
  <w:num w:numId="24" w16cid:durableId="1244801986">
    <w:abstractNumId w:val="18"/>
  </w:num>
  <w:num w:numId="25" w16cid:durableId="1726638801">
    <w:abstractNumId w:val="25"/>
  </w:num>
  <w:num w:numId="26" w16cid:durableId="1295062791">
    <w:abstractNumId w:val="26"/>
  </w:num>
  <w:num w:numId="27" w16cid:durableId="2147355614">
    <w:abstractNumId w:val="28"/>
  </w:num>
  <w:num w:numId="28" w16cid:durableId="1932930695">
    <w:abstractNumId w:val="10"/>
  </w:num>
  <w:num w:numId="29" w16cid:durableId="1340893242">
    <w:abstractNumId w:val="11"/>
  </w:num>
  <w:num w:numId="30" w16cid:durableId="2082632929">
    <w:abstractNumId w:val="21"/>
  </w:num>
  <w:num w:numId="31" w16cid:durableId="675349341">
    <w:abstractNumId w:val="6"/>
  </w:num>
  <w:num w:numId="32" w16cid:durableId="737826117">
    <w:abstractNumId w:val="27"/>
  </w:num>
  <w:num w:numId="33" w16cid:durableId="1925068485">
    <w:abstractNumId w:val="39"/>
  </w:num>
  <w:num w:numId="34" w16cid:durableId="1731149356">
    <w:abstractNumId w:val="0"/>
  </w:num>
  <w:num w:numId="35" w16cid:durableId="1259485209">
    <w:abstractNumId w:val="31"/>
  </w:num>
  <w:num w:numId="36" w16cid:durableId="1342123881">
    <w:abstractNumId w:val="7"/>
  </w:num>
  <w:num w:numId="37" w16cid:durableId="295110685">
    <w:abstractNumId w:val="40"/>
  </w:num>
  <w:num w:numId="38" w16cid:durableId="433210297">
    <w:abstractNumId w:val="36"/>
  </w:num>
  <w:num w:numId="39" w16cid:durableId="1435708964">
    <w:abstractNumId w:val="8"/>
  </w:num>
  <w:num w:numId="40" w16cid:durableId="9531058">
    <w:abstractNumId w:val="29"/>
  </w:num>
  <w:num w:numId="41" w16cid:durableId="1960867389">
    <w:abstractNumId w:val="43"/>
  </w:num>
  <w:num w:numId="42" w16cid:durableId="1776512623">
    <w:abstractNumId w:val="35"/>
  </w:num>
  <w:num w:numId="43" w16cid:durableId="2132702757">
    <w:abstractNumId w:val="4"/>
  </w:num>
  <w:num w:numId="44" w16cid:durableId="9733635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F34"/>
    <w:rsid w:val="00006138"/>
    <w:rsid w:val="0001252E"/>
    <w:rsid w:val="00023563"/>
    <w:rsid w:val="00023D54"/>
    <w:rsid w:val="00030514"/>
    <w:rsid w:val="0006080C"/>
    <w:rsid w:val="00063C75"/>
    <w:rsid w:val="00071CD9"/>
    <w:rsid w:val="00083C5E"/>
    <w:rsid w:val="00086BBF"/>
    <w:rsid w:val="000870D2"/>
    <w:rsid w:val="00087845"/>
    <w:rsid w:val="000921B7"/>
    <w:rsid w:val="00096E3C"/>
    <w:rsid w:val="000A734F"/>
    <w:rsid w:val="000A7C1B"/>
    <w:rsid w:val="000B7A17"/>
    <w:rsid w:val="000C40F2"/>
    <w:rsid w:val="000C55E4"/>
    <w:rsid w:val="000C5838"/>
    <w:rsid w:val="000D285E"/>
    <w:rsid w:val="000E2C85"/>
    <w:rsid w:val="001013A5"/>
    <w:rsid w:val="00106243"/>
    <w:rsid w:val="00106C79"/>
    <w:rsid w:val="001107D2"/>
    <w:rsid w:val="00111A33"/>
    <w:rsid w:val="0011320E"/>
    <w:rsid w:val="00114EFA"/>
    <w:rsid w:val="00124540"/>
    <w:rsid w:val="001404DA"/>
    <w:rsid w:val="0015478B"/>
    <w:rsid w:val="00181FE1"/>
    <w:rsid w:val="00186514"/>
    <w:rsid w:val="00187F43"/>
    <w:rsid w:val="001B183F"/>
    <w:rsid w:val="001D10C8"/>
    <w:rsid w:val="001E0903"/>
    <w:rsid w:val="001E1C2B"/>
    <w:rsid w:val="001E3C6A"/>
    <w:rsid w:val="001E421D"/>
    <w:rsid w:val="00215733"/>
    <w:rsid w:val="002350D4"/>
    <w:rsid w:val="00254225"/>
    <w:rsid w:val="002717AA"/>
    <w:rsid w:val="0027532A"/>
    <w:rsid w:val="002929D4"/>
    <w:rsid w:val="00293BEE"/>
    <w:rsid w:val="002B34CA"/>
    <w:rsid w:val="002B4C8D"/>
    <w:rsid w:val="002C59FC"/>
    <w:rsid w:val="002D1D52"/>
    <w:rsid w:val="002D4A2F"/>
    <w:rsid w:val="002E7C40"/>
    <w:rsid w:val="0030674B"/>
    <w:rsid w:val="00314261"/>
    <w:rsid w:val="00351589"/>
    <w:rsid w:val="003568DD"/>
    <w:rsid w:val="00357D7B"/>
    <w:rsid w:val="00361EB2"/>
    <w:rsid w:val="00364FEF"/>
    <w:rsid w:val="00374332"/>
    <w:rsid w:val="003756FA"/>
    <w:rsid w:val="00382F75"/>
    <w:rsid w:val="00386836"/>
    <w:rsid w:val="003914D8"/>
    <w:rsid w:val="00391A84"/>
    <w:rsid w:val="003A0E74"/>
    <w:rsid w:val="003A284F"/>
    <w:rsid w:val="003B4CDD"/>
    <w:rsid w:val="003B5E4B"/>
    <w:rsid w:val="00402A12"/>
    <w:rsid w:val="00403FF9"/>
    <w:rsid w:val="00434FD3"/>
    <w:rsid w:val="00437AE3"/>
    <w:rsid w:val="00440B19"/>
    <w:rsid w:val="0044785F"/>
    <w:rsid w:val="00463372"/>
    <w:rsid w:val="00485B61"/>
    <w:rsid w:val="004A1F1D"/>
    <w:rsid w:val="004B5C95"/>
    <w:rsid w:val="004C3938"/>
    <w:rsid w:val="004C43C1"/>
    <w:rsid w:val="004E42C6"/>
    <w:rsid w:val="004F18F0"/>
    <w:rsid w:val="00510D06"/>
    <w:rsid w:val="00512C81"/>
    <w:rsid w:val="00532D2E"/>
    <w:rsid w:val="00536A6E"/>
    <w:rsid w:val="0053712F"/>
    <w:rsid w:val="00551496"/>
    <w:rsid w:val="005515DB"/>
    <w:rsid w:val="00553682"/>
    <w:rsid w:val="005637DF"/>
    <w:rsid w:val="00566CE7"/>
    <w:rsid w:val="0056752E"/>
    <w:rsid w:val="005720E6"/>
    <w:rsid w:val="0057239A"/>
    <w:rsid w:val="00573425"/>
    <w:rsid w:val="00583479"/>
    <w:rsid w:val="0059216D"/>
    <w:rsid w:val="005A086B"/>
    <w:rsid w:val="005A2E30"/>
    <w:rsid w:val="005B215B"/>
    <w:rsid w:val="005B3BD5"/>
    <w:rsid w:val="005C05C3"/>
    <w:rsid w:val="005D3CDD"/>
    <w:rsid w:val="005D6FF9"/>
    <w:rsid w:val="005D7BE6"/>
    <w:rsid w:val="005E0235"/>
    <w:rsid w:val="005E0CC8"/>
    <w:rsid w:val="005E3DC3"/>
    <w:rsid w:val="005E3F34"/>
    <w:rsid w:val="00600562"/>
    <w:rsid w:val="00607FAC"/>
    <w:rsid w:val="00612425"/>
    <w:rsid w:val="00612ADD"/>
    <w:rsid w:val="0062037B"/>
    <w:rsid w:val="0063021E"/>
    <w:rsid w:val="00636A62"/>
    <w:rsid w:val="00657B50"/>
    <w:rsid w:val="00670A6E"/>
    <w:rsid w:val="0067769F"/>
    <w:rsid w:val="006A3688"/>
    <w:rsid w:val="006A570E"/>
    <w:rsid w:val="006A6910"/>
    <w:rsid w:val="006A6D6E"/>
    <w:rsid w:val="006B478A"/>
    <w:rsid w:val="006B6951"/>
    <w:rsid w:val="006C3AB4"/>
    <w:rsid w:val="006C4D27"/>
    <w:rsid w:val="006C7629"/>
    <w:rsid w:val="006E43C1"/>
    <w:rsid w:val="007028A1"/>
    <w:rsid w:val="007051D5"/>
    <w:rsid w:val="00710793"/>
    <w:rsid w:val="007169DB"/>
    <w:rsid w:val="007301F5"/>
    <w:rsid w:val="00732775"/>
    <w:rsid w:val="00734653"/>
    <w:rsid w:val="007413C2"/>
    <w:rsid w:val="00741E78"/>
    <w:rsid w:val="00743E4F"/>
    <w:rsid w:val="0075710F"/>
    <w:rsid w:val="00764C1B"/>
    <w:rsid w:val="00792F17"/>
    <w:rsid w:val="00794CD0"/>
    <w:rsid w:val="007A168F"/>
    <w:rsid w:val="007A2683"/>
    <w:rsid w:val="007A2DF0"/>
    <w:rsid w:val="007A65E5"/>
    <w:rsid w:val="007F0C0B"/>
    <w:rsid w:val="007F132E"/>
    <w:rsid w:val="007F2073"/>
    <w:rsid w:val="0080022B"/>
    <w:rsid w:val="00800D7D"/>
    <w:rsid w:val="00813732"/>
    <w:rsid w:val="008303EE"/>
    <w:rsid w:val="00852686"/>
    <w:rsid w:val="00885F79"/>
    <w:rsid w:val="008A35B0"/>
    <w:rsid w:val="008B1270"/>
    <w:rsid w:val="008D1736"/>
    <w:rsid w:val="008D5157"/>
    <w:rsid w:val="008D6218"/>
    <w:rsid w:val="008E139F"/>
    <w:rsid w:val="008E4BC4"/>
    <w:rsid w:val="0090540A"/>
    <w:rsid w:val="0095217B"/>
    <w:rsid w:val="009646C4"/>
    <w:rsid w:val="00970E6A"/>
    <w:rsid w:val="009A7B84"/>
    <w:rsid w:val="009C6140"/>
    <w:rsid w:val="009D24F5"/>
    <w:rsid w:val="009D6CF7"/>
    <w:rsid w:val="009E72C1"/>
    <w:rsid w:val="009F7D95"/>
    <w:rsid w:val="00A00DAC"/>
    <w:rsid w:val="00A14694"/>
    <w:rsid w:val="00A17F88"/>
    <w:rsid w:val="00A204BD"/>
    <w:rsid w:val="00A25F8E"/>
    <w:rsid w:val="00A34B94"/>
    <w:rsid w:val="00A47326"/>
    <w:rsid w:val="00A50D80"/>
    <w:rsid w:val="00A575B6"/>
    <w:rsid w:val="00A650C7"/>
    <w:rsid w:val="00A745D7"/>
    <w:rsid w:val="00A816AD"/>
    <w:rsid w:val="00AD6880"/>
    <w:rsid w:val="00AE7008"/>
    <w:rsid w:val="00AF3AA8"/>
    <w:rsid w:val="00B17FDD"/>
    <w:rsid w:val="00B24155"/>
    <w:rsid w:val="00B320DA"/>
    <w:rsid w:val="00B40BFC"/>
    <w:rsid w:val="00B43E6B"/>
    <w:rsid w:val="00B45A46"/>
    <w:rsid w:val="00B50DE7"/>
    <w:rsid w:val="00B66B21"/>
    <w:rsid w:val="00B715FC"/>
    <w:rsid w:val="00B722A9"/>
    <w:rsid w:val="00B81417"/>
    <w:rsid w:val="00BB2EAD"/>
    <w:rsid w:val="00BC558A"/>
    <w:rsid w:val="00BD2270"/>
    <w:rsid w:val="00BD37A8"/>
    <w:rsid w:val="00BD4DD3"/>
    <w:rsid w:val="00BE02F8"/>
    <w:rsid w:val="00BE37DE"/>
    <w:rsid w:val="00BE66A0"/>
    <w:rsid w:val="00BF30A2"/>
    <w:rsid w:val="00BF3122"/>
    <w:rsid w:val="00C06671"/>
    <w:rsid w:val="00C12D33"/>
    <w:rsid w:val="00C1463D"/>
    <w:rsid w:val="00C25735"/>
    <w:rsid w:val="00C42BE7"/>
    <w:rsid w:val="00C67DB2"/>
    <w:rsid w:val="00C872D3"/>
    <w:rsid w:val="00C9474B"/>
    <w:rsid w:val="00CA21D5"/>
    <w:rsid w:val="00CA5706"/>
    <w:rsid w:val="00CB3404"/>
    <w:rsid w:val="00CB7263"/>
    <w:rsid w:val="00CC62D0"/>
    <w:rsid w:val="00CD6F66"/>
    <w:rsid w:val="00CE2E32"/>
    <w:rsid w:val="00D07A9B"/>
    <w:rsid w:val="00D207A4"/>
    <w:rsid w:val="00D214EF"/>
    <w:rsid w:val="00D2245B"/>
    <w:rsid w:val="00D338C7"/>
    <w:rsid w:val="00D347C8"/>
    <w:rsid w:val="00D4160D"/>
    <w:rsid w:val="00D45764"/>
    <w:rsid w:val="00D46BED"/>
    <w:rsid w:val="00D52475"/>
    <w:rsid w:val="00D6551D"/>
    <w:rsid w:val="00D67664"/>
    <w:rsid w:val="00D706E6"/>
    <w:rsid w:val="00D7169A"/>
    <w:rsid w:val="00D83A97"/>
    <w:rsid w:val="00D8799C"/>
    <w:rsid w:val="00D87F98"/>
    <w:rsid w:val="00D94C8D"/>
    <w:rsid w:val="00D965DC"/>
    <w:rsid w:val="00DA608C"/>
    <w:rsid w:val="00DB1977"/>
    <w:rsid w:val="00DB241B"/>
    <w:rsid w:val="00DB6DC2"/>
    <w:rsid w:val="00DC17B7"/>
    <w:rsid w:val="00DC5FA7"/>
    <w:rsid w:val="00DD0B2B"/>
    <w:rsid w:val="00DE241F"/>
    <w:rsid w:val="00DE3368"/>
    <w:rsid w:val="00DE6A6B"/>
    <w:rsid w:val="00E03EEC"/>
    <w:rsid w:val="00E06602"/>
    <w:rsid w:val="00E12746"/>
    <w:rsid w:val="00E14EDC"/>
    <w:rsid w:val="00E20C90"/>
    <w:rsid w:val="00E241E2"/>
    <w:rsid w:val="00E5268E"/>
    <w:rsid w:val="00E54057"/>
    <w:rsid w:val="00E77385"/>
    <w:rsid w:val="00E805FE"/>
    <w:rsid w:val="00E9014B"/>
    <w:rsid w:val="00E9543B"/>
    <w:rsid w:val="00E97B4F"/>
    <w:rsid w:val="00EA7ADE"/>
    <w:rsid w:val="00EC11EF"/>
    <w:rsid w:val="00EC1DA6"/>
    <w:rsid w:val="00ED12B7"/>
    <w:rsid w:val="00ED3074"/>
    <w:rsid w:val="00EE0360"/>
    <w:rsid w:val="00EE615E"/>
    <w:rsid w:val="00EF2E72"/>
    <w:rsid w:val="00EF609B"/>
    <w:rsid w:val="00F27CDC"/>
    <w:rsid w:val="00F40FA3"/>
    <w:rsid w:val="00F45F9F"/>
    <w:rsid w:val="00F622E9"/>
    <w:rsid w:val="00F64FC3"/>
    <w:rsid w:val="00F86BE3"/>
    <w:rsid w:val="00F9344E"/>
    <w:rsid w:val="00F93634"/>
    <w:rsid w:val="00F938C8"/>
    <w:rsid w:val="00FB0469"/>
    <w:rsid w:val="00FC1C27"/>
    <w:rsid w:val="00FC4FCC"/>
    <w:rsid w:val="00FF63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63505D"/>
  <w15:chartTrackingRefBased/>
  <w15:docId w15:val="{53CECC9C-0A60-4050-B102-C6433B8E0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3F34"/>
    <w:rPr>
      <w:rFonts w:ascii="Century Gothic" w:hAnsi="Century Gothic"/>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3F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5E3F34"/>
    <w:rPr>
      <w:rFonts w:ascii="Century Gothic" w:hAnsi="Century Gothic"/>
      <w:sz w:val="24"/>
    </w:rPr>
  </w:style>
  <w:style w:type="paragraph" w:styleId="Pidipagina">
    <w:name w:val="footer"/>
    <w:basedOn w:val="Normale"/>
    <w:link w:val="PidipaginaCarattere"/>
    <w:unhideWhenUsed/>
    <w:rsid w:val="005E3F3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5E3F34"/>
    <w:rPr>
      <w:rFonts w:ascii="Century Gothic" w:hAnsi="Century Gothic"/>
      <w:sz w:val="24"/>
    </w:rPr>
  </w:style>
  <w:style w:type="table" w:styleId="Grigliatabella">
    <w:name w:val="Table Grid"/>
    <w:basedOn w:val="Tabellanormale"/>
    <w:rsid w:val="005E3F34"/>
    <w:pPr>
      <w:spacing w:after="0" w:line="240" w:lineRule="auto"/>
    </w:pPr>
    <w:rPr>
      <w:rFonts w:ascii="Century Gothic" w:hAnsi="Century Gothic"/>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3">
    <w:name w:val="Body Text 3"/>
    <w:basedOn w:val="Normale"/>
    <w:link w:val="Corpodeltesto3Carattere"/>
    <w:rsid w:val="005E3F34"/>
    <w:pPr>
      <w:widowControl w:val="0"/>
      <w:spacing w:after="0" w:line="240" w:lineRule="auto"/>
      <w:jc w:val="center"/>
    </w:pPr>
    <w:rPr>
      <w:rFonts w:ascii="Arial" w:eastAsia="MS Mincho" w:hAnsi="Arial" w:cs="Arial"/>
      <w:sz w:val="16"/>
      <w:szCs w:val="20"/>
      <w:lang w:eastAsia="it-IT"/>
    </w:rPr>
  </w:style>
  <w:style w:type="character" w:customStyle="1" w:styleId="Corpodeltesto3Carattere">
    <w:name w:val="Corpo del testo 3 Carattere"/>
    <w:basedOn w:val="Carpredefinitoparagrafo"/>
    <w:link w:val="Corpodeltesto3"/>
    <w:rsid w:val="005E3F34"/>
    <w:rPr>
      <w:rFonts w:ascii="Arial" w:eastAsia="MS Mincho" w:hAnsi="Arial" w:cs="Arial"/>
      <w:sz w:val="16"/>
      <w:szCs w:val="20"/>
      <w:lang w:eastAsia="it-IT"/>
    </w:rPr>
  </w:style>
  <w:style w:type="character" w:styleId="Testosegnaposto">
    <w:name w:val="Placeholder Text"/>
    <w:basedOn w:val="Carpredefinitoparagrafo"/>
    <w:uiPriority w:val="99"/>
    <w:semiHidden/>
    <w:rsid w:val="005E3F34"/>
    <w:rPr>
      <w:color w:val="808080"/>
    </w:rPr>
  </w:style>
  <w:style w:type="character" w:styleId="Enfasigrassetto">
    <w:name w:val="Strong"/>
    <w:basedOn w:val="Carpredefinitoparagrafo"/>
    <w:uiPriority w:val="22"/>
    <w:qFormat/>
    <w:rsid w:val="005E3F34"/>
    <w:rPr>
      <w:b/>
      <w:bCs/>
    </w:rPr>
  </w:style>
  <w:style w:type="character" w:styleId="Collegamentoipertestuale">
    <w:name w:val="Hyperlink"/>
    <w:basedOn w:val="Carpredefinitoparagrafo"/>
    <w:uiPriority w:val="99"/>
    <w:unhideWhenUsed/>
    <w:rsid w:val="00A745D7"/>
    <w:rPr>
      <w:color w:val="0563C1" w:themeColor="hyperlink"/>
      <w:u w:val="single"/>
    </w:rPr>
  </w:style>
  <w:style w:type="paragraph" w:styleId="Testofumetto">
    <w:name w:val="Balloon Text"/>
    <w:basedOn w:val="Normale"/>
    <w:link w:val="TestofumettoCarattere"/>
    <w:uiPriority w:val="99"/>
    <w:semiHidden/>
    <w:unhideWhenUsed/>
    <w:rsid w:val="0057342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73425"/>
    <w:rPr>
      <w:rFonts w:ascii="Segoe UI" w:hAnsi="Segoe UI" w:cs="Segoe UI"/>
      <w:sz w:val="18"/>
      <w:szCs w:val="18"/>
    </w:rPr>
  </w:style>
  <w:style w:type="character" w:styleId="Enfasiintensa">
    <w:name w:val="Intense Emphasis"/>
    <w:basedOn w:val="Carpredefinitoparagrafo"/>
    <w:uiPriority w:val="21"/>
    <w:qFormat/>
    <w:rsid w:val="0067769F"/>
    <w:rPr>
      <w:i/>
      <w:iCs/>
      <w:color w:val="5B9BD5" w:themeColor="accent1"/>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B0469"/>
    <w:pPr>
      <w:ind w:left="720"/>
      <w:contextualSpacing/>
    </w:pPr>
  </w:style>
  <w:style w:type="paragraph" w:customStyle="1" w:styleId="CM6">
    <w:name w:val="CM6"/>
    <w:basedOn w:val="Normale"/>
    <w:next w:val="Normale"/>
    <w:uiPriority w:val="99"/>
    <w:rsid w:val="0080022B"/>
    <w:pPr>
      <w:widowControl w:val="0"/>
      <w:autoSpaceDE w:val="0"/>
      <w:autoSpaceDN w:val="0"/>
      <w:adjustRightInd w:val="0"/>
      <w:spacing w:after="0" w:line="276" w:lineRule="atLeast"/>
    </w:pPr>
    <w:rPr>
      <w:rFonts w:ascii="Times New Roman" w:eastAsia="Times New Roman" w:hAnsi="Times New Roman" w:cs="Times New Roman"/>
      <w:szCs w:val="24"/>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80022B"/>
    <w:rPr>
      <w:rFonts w:ascii="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86835">
      <w:bodyDiv w:val="1"/>
      <w:marLeft w:val="0"/>
      <w:marRight w:val="0"/>
      <w:marTop w:val="0"/>
      <w:marBottom w:val="0"/>
      <w:divBdr>
        <w:top w:val="none" w:sz="0" w:space="0" w:color="auto"/>
        <w:left w:val="none" w:sz="0" w:space="0" w:color="auto"/>
        <w:bottom w:val="none" w:sz="0" w:space="0" w:color="auto"/>
        <w:right w:val="none" w:sz="0" w:space="0" w:color="auto"/>
      </w:divBdr>
    </w:div>
    <w:div w:id="547035719">
      <w:bodyDiv w:val="1"/>
      <w:marLeft w:val="0"/>
      <w:marRight w:val="0"/>
      <w:marTop w:val="0"/>
      <w:marBottom w:val="0"/>
      <w:divBdr>
        <w:top w:val="none" w:sz="0" w:space="0" w:color="auto"/>
        <w:left w:val="none" w:sz="0" w:space="0" w:color="auto"/>
        <w:bottom w:val="none" w:sz="0" w:space="0" w:color="auto"/>
        <w:right w:val="none" w:sz="0" w:space="0" w:color="auto"/>
      </w:divBdr>
    </w:div>
    <w:div w:id="207600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cemulini@arcs.sanita.fvg.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cs@certsanita.fv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cs.sanita.fvg.it" TargetMode="External"/><Relationship Id="rId4" Type="http://schemas.openxmlformats.org/officeDocument/2006/relationships/settings" Target="settings.xml"/><Relationship Id="rId9" Type="http://schemas.openxmlformats.org/officeDocument/2006/relationships/hyperlink" Target="mailto:linda.baiutti@arcs.sanita.fvg.it"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7321E-3568-4E60-B90F-EEE570FDB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TotalTime>
  <Pages>18</Pages>
  <Words>7359</Words>
  <Characters>41948</Characters>
  <Application>Microsoft Office Word</Application>
  <DocSecurity>0</DocSecurity>
  <Lines>349</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Arcese</dc:creator>
  <cp:keywords/>
  <dc:description/>
  <cp:lastModifiedBy>Chiara Cemulini</cp:lastModifiedBy>
  <cp:revision>161</cp:revision>
  <cp:lastPrinted>2023-07-26T12:05:00Z</cp:lastPrinted>
  <dcterms:created xsi:type="dcterms:W3CDTF">2020-02-04T11:31:00Z</dcterms:created>
  <dcterms:modified xsi:type="dcterms:W3CDTF">2025-05-14T08:15:00Z</dcterms:modified>
</cp:coreProperties>
</file>