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31219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312197">
        <w:rPr>
          <w:rFonts w:asciiTheme="majorHAnsi" w:hAnsiTheme="majorHAnsi" w:cs="Tahoma"/>
          <w:b/>
          <w:sz w:val="40"/>
          <w:szCs w:val="40"/>
        </w:rPr>
        <w:t>ID</w:t>
      </w:r>
      <w:r w:rsidR="005A6261" w:rsidRPr="00312197">
        <w:rPr>
          <w:rFonts w:asciiTheme="majorHAnsi" w:hAnsiTheme="majorHAnsi" w:cs="Tahoma"/>
          <w:b/>
          <w:sz w:val="40"/>
          <w:szCs w:val="40"/>
        </w:rPr>
        <w:t xml:space="preserve"> 16APB013</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312197">
        <w:rPr>
          <w:rFonts w:asciiTheme="majorHAnsi" w:hAnsiTheme="majorHAnsi" w:cs="Tahoma"/>
          <w:b/>
          <w:sz w:val="40"/>
          <w:szCs w:val="40"/>
        </w:rPr>
        <w:t xml:space="preserve"> </w:t>
      </w:r>
      <w:r w:rsidR="0070745D" w:rsidRPr="00312197">
        <w:rPr>
          <w:rFonts w:asciiTheme="majorHAnsi" w:hAnsiTheme="majorHAnsi" w:cs="Tahoma"/>
          <w:b/>
          <w:sz w:val="40"/>
          <w:szCs w:val="40"/>
        </w:rPr>
        <w:t>DISCIPLINARE DI GARA</w:t>
      </w:r>
    </w:p>
    <w:p w:rsidR="005C0DB7"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Pr="005D5727">
        <w:rPr>
          <w:rFonts w:asciiTheme="majorHAnsi" w:hAnsiTheme="majorHAnsi" w:cs="Tahoma"/>
          <w:sz w:val="40"/>
          <w:szCs w:val="40"/>
        </w:rPr>
        <w:t>GARA A</w:t>
      </w:r>
      <w:r w:rsidRPr="005D5727">
        <w:rPr>
          <w:rFonts w:asciiTheme="majorHAnsi" w:hAnsiTheme="majorHAnsi" w:cs="Tahoma"/>
          <w:b/>
          <w:sz w:val="40"/>
          <w:szCs w:val="40"/>
        </w:rPr>
        <w:t xml:space="preserve"> </w:t>
      </w:r>
      <w:r w:rsidRPr="005D5727">
        <w:rPr>
          <w:rFonts w:asciiTheme="majorHAnsi" w:hAnsiTheme="majorHAnsi" w:cs="Tahoma"/>
          <w:sz w:val="40"/>
          <w:szCs w:val="40"/>
        </w:rPr>
        <w:t>PROCEDURA APERTA AI SENSI DELL’ART 60</w:t>
      </w:r>
      <w:r w:rsidR="00FB3FA1" w:rsidRPr="005D5727">
        <w:rPr>
          <w:rFonts w:asciiTheme="majorHAnsi" w:hAnsiTheme="majorHAnsi" w:cs="Tahoma"/>
          <w:sz w:val="40"/>
          <w:szCs w:val="40"/>
        </w:rPr>
        <w:t xml:space="preserve"> </w:t>
      </w:r>
      <w:r w:rsidR="005838E9">
        <w:rPr>
          <w:rFonts w:asciiTheme="majorHAnsi" w:hAnsiTheme="majorHAnsi" w:cs="Tahoma"/>
          <w:sz w:val="40"/>
          <w:szCs w:val="40"/>
        </w:rPr>
        <w:t xml:space="preserve">DEL D. </w:t>
      </w:r>
      <w:r w:rsidRPr="005D5727">
        <w:rPr>
          <w:rFonts w:asciiTheme="majorHAnsi" w:hAnsiTheme="majorHAnsi" w:cs="Tahoma"/>
          <w:sz w:val="40"/>
          <w:szCs w:val="40"/>
        </w:rPr>
        <w:t xml:space="preserve">LGS. N. 50/2016 </w:t>
      </w:r>
      <w:r w:rsidR="005838E9">
        <w:rPr>
          <w:rFonts w:asciiTheme="majorHAnsi" w:hAnsiTheme="majorHAnsi" w:cs="Tahoma"/>
          <w:sz w:val="40"/>
          <w:szCs w:val="40"/>
        </w:rPr>
        <w:t xml:space="preserve">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005838E9" w:rsidRPr="006B2373">
            <w:rPr>
              <w:rFonts w:ascii="Cambria" w:hAnsi="Cambria" w:cs="Tahoma"/>
              <w:sz w:val="40"/>
            </w:rPr>
            <w:t>LA STIPULA</w:t>
          </w:r>
        </w:smartTag>
        <w:r w:rsidR="005838E9" w:rsidRPr="006B2373">
          <w:rPr>
            <w:rFonts w:ascii="Cambria" w:hAnsi="Cambria" w:cs="Tahoma"/>
            <w:sz w:val="40"/>
          </w:rPr>
          <w:t xml:space="preserve"> DI</w:t>
        </w:r>
      </w:smartTag>
      <w:r w:rsidR="005838E9" w:rsidRPr="006B2373">
        <w:rPr>
          <w:rFonts w:ascii="Cambria" w:hAnsi="Cambria" w:cs="Tahoma"/>
          <w:sz w:val="40"/>
        </w:rPr>
        <w:t xml:space="preserve"> UNA CONVENZIONE PER</w:t>
      </w:r>
      <w:r w:rsidR="005838E9" w:rsidRPr="005D5727">
        <w:rPr>
          <w:rFonts w:asciiTheme="majorHAnsi" w:hAnsiTheme="majorHAnsi" w:cs="Tahoma"/>
          <w:sz w:val="40"/>
          <w:szCs w:val="40"/>
        </w:rPr>
        <w:t xml:space="preserve"> </w:t>
      </w:r>
      <w:r w:rsidRPr="005D5727">
        <w:rPr>
          <w:rFonts w:asciiTheme="majorHAnsi" w:hAnsiTheme="majorHAnsi" w:cs="Tahoma"/>
          <w:sz w:val="40"/>
          <w:szCs w:val="40"/>
        </w:rPr>
        <w:t xml:space="preserve">L’AFFIDAMENTO </w:t>
      </w:r>
      <w:r w:rsidR="001A722B" w:rsidRPr="005D5727">
        <w:rPr>
          <w:rFonts w:asciiTheme="majorHAnsi" w:hAnsiTheme="majorHAnsi" w:cs="Tahoma"/>
          <w:sz w:val="40"/>
          <w:szCs w:val="40"/>
        </w:rPr>
        <w:t xml:space="preserve">DELLA FORNITURA </w:t>
      </w:r>
      <w:r w:rsidR="001A722B" w:rsidRPr="005A6261">
        <w:rPr>
          <w:rFonts w:asciiTheme="majorHAnsi" w:hAnsiTheme="majorHAnsi" w:cs="Tahoma"/>
          <w:caps/>
          <w:sz w:val="40"/>
          <w:szCs w:val="40"/>
        </w:rPr>
        <w:t xml:space="preserve">DI </w:t>
      </w:r>
      <w:r w:rsidR="005A6261" w:rsidRPr="005A6261">
        <w:rPr>
          <w:rFonts w:asciiTheme="majorHAnsi" w:hAnsiTheme="majorHAnsi" w:cs="Tahoma"/>
          <w:caps/>
          <w:sz w:val="40"/>
          <w:szCs w:val="40"/>
        </w:rPr>
        <w:t>ventilatori polmonari per terapia intensiva neonatale</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2 Procedure di trasmissione dell’offerta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5C0DB7" w:rsidRPr="005D5727">
        <w:rPr>
          <w:rFonts w:asciiTheme="majorHAnsi" w:hAnsiTheme="majorHAnsi" w:cs="Tahoma"/>
          <w:sz w:val="22"/>
          <w:szCs w:val="22"/>
        </w:rPr>
        <w:t xml:space="preserve"> Rinvio allo Schema di Contratto</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6C410A" w:rsidRDefault="003C2122"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w:t>
      </w:r>
      <w:r w:rsidR="005838E9" w:rsidRPr="005838E9">
        <w:rPr>
          <w:rFonts w:asciiTheme="majorHAnsi" w:hAnsiTheme="majorHAnsi" w:cs="Tahoma"/>
          <w:sz w:val="22"/>
          <w:szCs w:val="22"/>
        </w:rPr>
        <w:t xml:space="preserve">(art. 60 del D. </w:t>
      </w:r>
      <w:proofErr w:type="spellStart"/>
      <w:r w:rsidR="005838E9" w:rsidRPr="005838E9">
        <w:rPr>
          <w:rFonts w:asciiTheme="majorHAnsi" w:hAnsiTheme="majorHAnsi" w:cs="Tahoma"/>
          <w:sz w:val="22"/>
          <w:szCs w:val="22"/>
        </w:rPr>
        <w:t>Lgs</w:t>
      </w:r>
      <w:proofErr w:type="spellEnd"/>
      <w:r w:rsidR="005838E9" w:rsidRPr="005838E9">
        <w:rPr>
          <w:rFonts w:asciiTheme="majorHAnsi" w:hAnsiTheme="majorHAnsi" w:cs="Tahoma"/>
          <w:sz w:val="22"/>
          <w:szCs w:val="22"/>
        </w:rPr>
        <w:t xml:space="preserve">. n. 50/2016), </w:t>
      </w:r>
      <w:r w:rsidRPr="005838E9">
        <w:rPr>
          <w:rFonts w:ascii="Cambria" w:hAnsi="Cambria" w:cs="Tahoma"/>
          <w:sz w:val="22"/>
          <w:szCs w:val="22"/>
        </w:rPr>
        <w:t>per la stipula</w:t>
      </w:r>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w:t>
      </w:r>
      <w:r w:rsidRPr="00312197">
        <w:rPr>
          <w:rFonts w:asciiTheme="majorHAnsi" w:hAnsiTheme="majorHAnsi" w:cs="Tahoma"/>
          <w:sz w:val="22"/>
          <w:szCs w:val="22"/>
        </w:rPr>
        <w:t xml:space="preserve">fornitura di </w:t>
      </w:r>
      <w:r w:rsidR="00312197" w:rsidRPr="00312197">
        <w:rPr>
          <w:rFonts w:asciiTheme="majorHAnsi" w:hAnsiTheme="majorHAnsi" w:cs="Tahoma"/>
          <w:sz w:val="22"/>
          <w:szCs w:val="22"/>
        </w:rPr>
        <w:t>ventilatori polmonari per terapia intensiva neonatale</w:t>
      </w:r>
      <w:r w:rsidR="00312197">
        <w:rPr>
          <w:rFonts w:asciiTheme="majorHAnsi" w:hAnsiTheme="majorHAnsi" w:cs="Tahoma"/>
          <w:sz w:val="22"/>
          <w:szCs w:val="22"/>
        </w:rPr>
        <w:t xml:space="preserve">, </w:t>
      </w:r>
      <w:r w:rsidRPr="006B2373">
        <w:rPr>
          <w:rFonts w:ascii="Cambria" w:hAnsi="Cambria" w:cs="Tahoma"/>
          <w:sz w:val="22"/>
          <w:szCs w:val="22"/>
        </w:rPr>
        <w:t>con l’osservanza delle presenti norme, nonché delle disposizioni contenute nel Bando Integrale di Gara, nello Schema</w:t>
      </w:r>
      <w:r w:rsidRPr="006C410A">
        <w:rPr>
          <w:rFonts w:ascii="Cambria" w:hAnsi="Cambria" w:cs="Tahoma"/>
          <w:sz w:val="22"/>
          <w:szCs w:val="22"/>
        </w:rPr>
        <w:t xml:space="preserve"> di Convenzione e nel Capitolato Speciale. Tutti gli Enti del S.S.R.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6C410A">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DE7209">
      <w:pPr>
        <w:pStyle w:val="Paragrafoelenco"/>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Pr="005D5727" w:rsidRDefault="005C0DB7" w:rsidP="00DE7209">
      <w:pPr>
        <w:pStyle w:val="Paragrafoelenco"/>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co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5D5727" w:rsidRDefault="005C0DB7" w:rsidP="00DE7209">
      <w:pPr>
        <w:pStyle w:val="Paragrafoelenco"/>
        <w:numPr>
          <w:ilvl w:val="0"/>
          <w:numId w:val="5"/>
        </w:numPr>
        <w:contextualSpacing/>
        <w:jc w:val="both"/>
        <w:rPr>
          <w:rFonts w:asciiTheme="majorHAnsi" w:hAnsiTheme="majorHAnsi" w:cs="Tahoma"/>
          <w:sz w:val="22"/>
          <w:szCs w:val="22"/>
        </w:rPr>
      </w:pPr>
      <w:r w:rsidRPr="005D5727">
        <w:rPr>
          <w:rFonts w:asciiTheme="majorHAnsi" w:hAnsiTheme="majorHAnsi" w:cs="Tahoma"/>
          <w:sz w:val="22"/>
          <w:szCs w:val="22"/>
        </w:rPr>
        <w:t>il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DE7209">
      <w:pPr>
        <w:pStyle w:val="Paragrafoelenco"/>
        <w:numPr>
          <w:ilvl w:val="0"/>
          <w:numId w:val="5"/>
        </w:numPr>
        <w:contextualSpacing/>
        <w:jc w:val="both"/>
        <w:rPr>
          <w:rFonts w:asciiTheme="majorHAnsi" w:hAnsiTheme="majorHAnsi" w:cs="Tahoma"/>
          <w:sz w:val="22"/>
          <w:szCs w:val="22"/>
        </w:rPr>
      </w:pPr>
      <w:r w:rsidRPr="005D5727">
        <w:rPr>
          <w:rFonts w:asciiTheme="majorHAnsi" w:hAnsiTheme="majorHAnsi" w:cs="Tahoma"/>
          <w:sz w:val="22"/>
          <w:szCs w:val="22"/>
        </w:rPr>
        <w:t>l’oggetto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C2370F" w:rsidRPr="00C2370F">
        <w:rPr>
          <w:rFonts w:asciiTheme="majorHAnsi" w:hAnsiTheme="majorHAnsi" w:cs="Tahoma"/>
          <w:b/>
          <w:sz w:val="22"/>
          <w:szCs w:val="22"/>
        </w:rPr>
        <w:t>OFFERTA</w:t>
      </w:r>
      <w:r w:rsidR="00C2370F">
        <w:rPr>
          <w:rFonts w:asciiTheme="majorHAnsi" w:hAnsiTheme="majorHAnsi" w:cs="Tahoma"/>
          <w:sz w:val="22"/>
          <w:szCs w:val="22"/>
        </w:rPr>
        <w:t xml:space="preserve">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DI UNA CONVENZIONE PER </w:t>
      </w:r>
      <w:r w:rsidR="00C537E1" w:rsidRPr="005D5727">
        <w:rPr>
          <w:rFonts w:asciiTheme="majorHAnsi" w:hAnsiTheme="majorHAnsi" w:cs="Tahoma"/>
          <w:sz w:val="22"/>
          <w:szCs w:val="22"/>
        </w:rPr>
        <w:t xml:space="preserve">L’AFFIDAMENTO DELLA FORNITURA DI </w:t>
      </w:r>
      <w:r w:rsidR="0093481A" w:rsidRPr="0093481A">
        <w:rPr>
          <w:rFonts w:asciiTheme="majorHAnsi" w:hAnsiTheme="majorHAnsi" w:cs="Tahoma"/>
          <w:caps/>
          <w:sz w:val="22"/>
          <w:szCs w:val="22"/>
        </w:rPr>
        <w:t>ventilatori polmonari per terapia intensiva neonatale</w:t>
      </w:r>
      <w:r w:rsidR="00192727" w:rsidRPr="0093481A">
        <w:rPr>
          <w:rFonts w:asciiTheme="majorHAnsi" w:hAnsiTheme="majorHAnsi" w:cs="Tahoma"/>
          <w:sz w:val="22"/>
          <w:szCs w:val="22"/>
        </w:rPr>
        <w:t>, ID</w:t>
      </w:r>
      <w:r w:rsidR="0093481A">
        <w:rPr>
          <w:rFonts w:asciiTheme="majorHAnsi" w:hAnsiTheme="majorHAnsi" w:cs="Tahoma"/>
          <w:sz w:val="22"/>
          <w:szCs w:val="22"/>
        </w:rPr>
        <w:t xml:space="preserve"> 16APB013</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DE7209">
      <w:pPr>
        <w:numPr>
          <w:ilvl w:val="0"/>
          <w:numId w:val="23"/>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DE7209">
      <w:pPr>
        <w:numPr>
          <w:ilvl w:val="0"/>
          <w:numId w:val="23"/>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DE7209">
      <w:pPr>
        <w:numPr>
          <w:ilvl w:val="0"/>
          <w:numId w:val="23"/>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4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w:t>
      </w:r>
      <w:r w:rsidRPr="005D5727">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DE7209">
      <w:pPr>
        <w:numPr>
          <w:ilvl w:val="0"/>
          <w:numId w:val="4"/>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Default="005C0DB7" w:rsidP="00DE7209">
      <w:pPr>
        <w:numPr>
          <w:ilvl w:val="0"/>
          <w:numId w:val="4"/>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1F3F77" w:rsidRPr="005D572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DE7209">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Dichiarazione sostitutiva</w:t>
      </w:r>
      <w:r w:rsidRPr="005D5727">
        <w:rPr>
          <w:rFonts w:asciiTheme="majorHAnsi" w:hAnsiTheme="majorHAnsi" w:cs="Tahoma"/>
          <w:sz w:val="22"/>
          <w:szCs w:val="22"/>
        </w:rPr>
        <w:t xml:space="preserve">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DE7209">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 xml:space="preserve">Garanzia </w:t>
      </w:r>
      <w:r w:rsidRPr="00B062DD">
        <w:rPr>
          <w:rFonts w:asciiTheme="majorHAnsi" w:hAnsiTheme="majorHAnsi" w:cs="Tahoma"/>
          <w:sz w:val="22"/>
          <w:szCs w:val="22"/>
        </w:rPr>
        <w:t xml:space="preserve">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DE7209">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DE7209">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audit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DE7209">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DE7209">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DE7209">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 xml:space="preserve">del 15%  per gli operatori economici che sviluppano un inventario di gas ad effetto serra ai sensi della norma UNI EN ISO 14064-1 o un'impronta climatica (carbon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w:t>
      </w:r>
      <w:r w:rsidRPr="005D5727">
        <w:rPr>
          <w:rFonts w:asciiTheme="majorHAnsi" w:hAnsiTheme="majorHAnsi" w:cs="Tahoma"/>
          <w:sz w:val="22"/>
          <w:szCs w:val="22"/>
        </w:rPr>
        <w:lastRenderedPageBreak/>
        <w:t xml:space="preserve">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DE7209">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Documento di impegno di un fideiussore</w:t>
      </w:r>
      <w:r w:rsidRPr="005D5727">
        <w:rPr>
          <w:rFonts w:asciiTheme="majorHAnsi" w:hAnsiTheme="majorHAnsi" w:cs="Tahoma"/>
          <w:sz w:val="22"/>
          <w:szCs w:val="22"/>
        </w:rPr>
        <w:t>,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DE7209">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Il versamento</w:t>
      </w:r>
      <w:r w:rsidRPr="005D5727">
        <w:rPr>
          <w:rFonts w:asciiTheme="majorHAnsi" w:hAnsiTheme="majorHAnsi" w:cs="Tahoma"/>
          <w:sz w:val="22"/>
          <w:szCs w:val="22"/>
        </w:rPr>
        <w:t xml:space="preserve">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effettuato dalla capogruppo. </w:t>
      </w:r>
    </w:p>
    <w:p w:rsidR="005C0DB7" w:rsidRPr="005D5727" w:rsidRDefault="005C0DB7" w:rsidP="00DE7209">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Patto Integrità</w:t>
      </w:r>
      <w:r w:rsidRPr="005D5727">
        <w:rPr>
          <w:rFonts w:asciiTheme="majorHAnsi" w:hAnsiTheme="majorHAnsi" w:cs="Tahoma"/>
          <w:sz w:val="22"/>
          <w:szCs w:val="22"/>
        </w:rPr>
        <w:t xml:space="preserve">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DE7209">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PASSOE</w:t>
      </w:r>
      <w:r w:rsidRPr="005D5727">
        <w:rPr>
          <w:rFonts w:asciiTheme="majorHAnsi" w:hAnsiTheme="majorHAnsi" w:cs="Tahoma"/>
          <w:sz w:val="22"/>
          <w:szCs w:val="22"/>
        </w:rPr>
        <w:t xml:space="preserv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w:t>
      </w:r>
      <w:proofErr w:type="spellStart"/>
      <w:r w:rsidR="004B31C3" w:rsidRPr="005D5727">
        <w:rPr>
          <w:rFonts w:asciiTheme="majorHAnsi" w:hAnsiTheme="majorHAnsi" w:cs="Tahoma"/>
          <w:sz w:val="22"/>
          <w:szCs w:val="22"/>
        </w:rPr>
        <w:t>lett</w:t>
      </w:r>
      <w:proofErr w:type="spellEnd"/>
      <w:r w:rsidR="004B31C3" w:rsidRPr="005D5727">
        <w:rPr>
          <w:rFonts w:asciiTheme="majorHAnsi" w:hAnsiTheme="majorHAnsi" w:cs="Tahoma"/>
          <w:sz w:val="22"/>
          <w:szCs w:val="22"/>
        </w:rPr>
        <w:t xml:space="preserve">.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DE7209">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Scheda fornitore</w:t>
      </w:r>
      <w:r w:rsidRPr="005D5727">
        <w:rPr>
          <w:rFonts w:asciiTheme="majorHAnsi" w:hAnsiTheme="majorHAnsi" w:cs="Tahoma"/>
          <w:sz w:val="22"/>
          <w:szCs w:val="22"/>
        </w:rPr>
        <w:t xml:space="preserv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DE7209">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 xml:space="preserve">Informativa </w:t>
      </w:r>
      <w:r w:rsidRPr="005D5727">
        <w:rPr>
          <w:rFonts w:asciiTheme="majorHAnsi" w:hAnsiTheme="majorHAnsi" w:cs="Tahoma"/>
          <w:sz w:val="22"/>
          <w:szCs w:val="22"/>
        </w:rPr>
        <w:t xml:space="preserve">ai sensi dell'art. 13 del Codice della Privacy, debitamente controfirmata (vedere Allegato “C” </w:t>
      </w:r>
      <w:r w:rsidR="005D5727">
        <w:rPr>
          <w:rFonts w:asciiTheme="majorHAnsi" w:hAnsiTheme="majorHAnsi" w:cs="Tahoma"/>
          <w:sz w:val="22"/>
          <w:szCs w:val="22"/>
        </w:rPr>
        <w:t>al disciplinare</w:t>
      </w:r>
      <w:r w:rsidR="00F07C22">
        <w:rPr>
          <w:rFonts w:asciiTheme="majorHAnsi" w:hAnsiTheme="majorHAnsi" w:cs="Tahoma"/>
          <w:sz w:val="22"/>
          <w:szCs w:val="22"/>
        </w:rPr>
        <w:t>);</w:t>
      </w:r>
    </w:p>
    <w:p w:rsidR="00BE42E3" w:rsidRPr="00BE42E3" w:rsidRDefault="00BE42E3" w:rsidP="00DE7209">
      <w:pPr>
        <w:pStyle w:val="Corpodeltesto23"/>
        <w:numPr>
          <w:ilvl w:val="0"/>
          <w:numId w:val="3"/>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documenti di cui ai punti 1-2-3-4-5</w:t>
      </w:r>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lastRenderedPageBreak/>
        <w:t>L’EGAS si riserva di procedere ai relativi controlli, ai sensi di quanto previsto dalla D.P.R. 445/2000, nei confronti dei partecipanti alla gara.</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8943FA" w:rsidRPr="005D5727">
        <w:rPr>
          <w:rFonts w:asciiTheme="majorHAnsi" w:hAnsiTheme="majorHAnsi" w:cs="Tahoma"/>
          <w:sz w:val="22"/>
          <w:szCs w:val="22"/>
        </w:rPr>
        <w:t>2</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w:t>
      </w:r>
      <w:r w:rsidR="00B7201A">
        <w:rPr>
          <w:rFonts w:asciiTheme="majorHAnsi" w:hAnsiTheme="majorHAnsi" w:cs="Tahoma"/>
          <w:sz w:val="22"/>
          <w:szCs w:val="22"/>
        </w:rPr>
        <w:t>messe offerte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E3055A" w:rsidRDefault="008C1D44" w:rsidP="005D5727">
      <w:pPr>
        <w:contextualSpacing/>
        <w:jc w:val="both"/>
        <w:rPr>
          <w:rFonts w:ascii="Cambria" w:hAnsi="Cambria"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r w:rsidR="00B7201A">
        <w:rPr>
          <w:rFonts w:ascii="Cambria" w:hAnsi="Cambria" w:cs="Tahoma"/>
          <w:sz w:val="22"/>
          <w:szCs w:val="22"/>
          <w:u w:val="single"/>
        </w:rPr>
        <w:t xml:space="preserve">PDF e anche in formato </w:t>
      </w:r>
      <w:proofErr w:type="spellStart"/>
      <w:r w:rsidR="00B7201A">
        <w:rPr>
          <w:rFonts w:ascii="Cambria" w:hAnsi="Cambria" w:cs="Tahoma"/>
          <w:sz w:val="22"/>
          <w:szCs w:val="22"/>
          <w:u w:val="single"/>
        </w:rPr>
        <w:t>excel</w:t>
      </w:r>
      <w:proofErr w:type="spellEnd"/>
      <w:r w:rsidR="00B7201A">
        <w:rPr>
          <w:rFonts w:ascii="Cambria" w:hAnsi="Cambria" w:cs="Tahoma"/>
          <w:sz w:val="22"/>
          <w:szCs w:val="22"/>
          <w:u w:val="single"/>
        </w:rPr>
        <w:t xml:space="preserve"> /</w:t>
      </w:r>
      <w:r w:rsidRPr="000955C9">
        <w:rPr>
          <w:rFonts w:ascii="Cambria" w:hAnsi="Cambria" w:cs="Tahoma"/>
          <w:sz w:val="22"/>
          <w:szCs w:val="22"/>
          <w:u w:val="single"/>
        </w:rPr>
        <w:t xml:space="preserve">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w:t>
      </w:r>
    </w:p>
    <w:p w:rsidR="005C0DB7" w:rsidRPr="005433C2"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dovrà </w:t>
      </w:r>
      <w:r w:rsidRPr="00E57A32">
        <w:rPr>
          <w:rFonts w:asciiTheme="majorHAnsi" w:hAnsiTheme="majorHAnsi" w:cs="Tahoma"/>
          <w:sz w:val="22"/>
          <w:szCs w:val="22"/>
        </w:rPr>
        <w:t xml:space="preserve">inserire, nello schema </w:t>
      </w:r>
      <w:r w:rsidR="00E57A32" w:rsidRPr="00E57A32">
        <w:rPr>
          <w:rFonts w:asciiTheme="majorHAnsi" w:hAnsiTheme="majorHAnsi" w:cs="Tahoma"/>
          <w:sz w:val="22"/>
          <w:szCs w:val="22"/>
        </w:rPr>
        <w:t xml:space="preserve">della struttura economica </w:t>
      </w:r>
      <w:r w:rsidRPr="00E57A32">
        <w:rPr>
          <w:rFonts w:asciiTheme="majorHAnsi" w:hAnsiTheme="majorHAnsi" w:cs="Tahoma"/>
          <w:sz w:val="22"/>
          <w:szCs w:val="22"/>
        </w:rPr>
        <w:t>dell’offerta, gli</w:t>
      </w:r>
      <w:r w:rsidRPr="005D5727">
        <w:rPr>
          <w:rFonts w:asciiTheme="majorHAnsi" w:hAnsiTheme="majorHAnsi" w:cs="Tahoma"/>
          <w:sz w:val="22"/>
          <w:szCs w:val="22"/>
        </w:rPr>
        <w:t xml:space="preserve"> </w:t>
      </w:r>
      <w:r w:rsidRPr="008C1D44">
        <w:rPr>
          <w:rFonts w:asciiTheme="majorHAnsi" w:hAnsiTheme="majorHAnsi" w:cs="Tahoma"/>
          <w:sz w:val="22"/>
          <w:szCs w:val="22"/>
          <w:u w:val="single"/>
        </w:rPr>
        <w:t>oneri della sicurezza da rischio specifico</w:t>
      </w:r>
      <w:r w:rsidRPr="005D5727">
        <w:rPr>
          <w:rFonts w:asciiTheme="majorHAnsi" w:hAnsiTheme="majorHAnsi" w:cs="Tahoma"/>
          <w:sz w:val="22"/>
          <w:szCs w:val="22"/>
        </w:rPr>
        <w:t xml:space="preserve">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433C2">
        <w:rPr>
          <w:rFonts w:asciiTheme="majorHAnsi" w:hAnsiTheme="majorHAnsi" w:cs="Tahoma"/>
          <w:sz w:val="22"/>
          <w:szCs w:val="22"/>
        </w:rPr>
        <w:t>. Nel caso specifico non si riscontrano interferenze per le quali intraprendere misure di prevenzione e protezione atte ad e</w:t>
      </w:r>
      <w:r w:rsidR="008C1D44" w:rsidRPr="005433C2">
        <w:rPr>
          <w:rFonts w:asciiTheme="majorHAnsi" w:hAnsiTheme="majorHAnsi" w:cs="Tahoma"/>
          <w:sz w:val="22"/>
          <w:szCs w:val="22"/>
        </w:rPr>
        <w:t>liminare e/o ridurre i rischi, p</w:t>
      </w:r>
      <w:r w:rsidRPr="005433C2">
        <w:rPr>
          <w:rFonts w:asciiTheme="majorHAnsi" w:hAnsiTheme="majorHAnsi" w:cs="Tahoma"/>
          <w:sz w:val="22"/>
          <w:szCs w:val="22"/>
        </w:rPr>
        <w:t xml:space="preserve">ertanto il valore degli </w:t>
      </w:r>
      <w:r w:rsidRPr="005433C2">
        <w:rPr>
          <w:rFonts w:asciiTheme="majorHAnsi" w:hAnsiTheme="majorHAnsi" w:cs="Tahoma"/>
          <w:sz w:val="22"/>
          <w:szCs w:val="22"/>
          <w:u w:val="single"/>
        </w:rPr>
        <w:t>oneri della sicurezza da rischi interferenziali</w:t>
      </w:r>
      <w:r w:rsidRPr="005433C2">
        <w:rPr>
          <w:rFonts w:asciiTheme="majorHAnsi" w:hAnsiTheme="majorHAnsi" w:cs="Tahoma"/>
          <w:sz w:val="22"/>
          <w:szCs w:val="22"/>
        </w:rPr>
        <w:t xml:space="preserve"> è pari a € 0</w:t>
      </w:r>
      <w:r w:rsidR="00522B5E" w:rsidRPr="005433C2">
        <w:rPr>
          <w:rFonts w:asciiTheme="majorHAnsi" w:hAnsiTheme="majorHAnsi" w:cs="Tahoma"/>
          <w:sz w:val="22"/>
          <w:szCs w:val="22"/>
        </w:rPr>
        <w:t xml:space="preserve"> </w:t>
      </w:r>
      <w:r w:rsidRPr="005433C2">
        <w:rPr>
          <w:rFonts w:asciiTheme="majorHAnsi" w:hAnsiTheme="majorHAnsi" w:cs="Tahoma"/>
          <w:sz w:val="22"/>
          <w:szCs w:val="22"/>
        </w:rPr>
        <w:t>(zero).</w:t>
      </w:r>
    </w:p>
    <w:p w:rsidR="005C0DB7" w:rsidRPr="005D5727" w:rsidRDefault="005C0DB7" w:rsidP="005D5727">
      <w:pPr>
        <w:contextualSpacing/>
        <w:jc w:val="both"/>
        <w:rPr>
          <w:rFonts w:asciiTheme="majorHAnsi" w:hAnsiTheme="majorHAnsi" w:cs="Tahoma"/>
          <w:sz w:val="22"/>
          <w:szCs w:val="22"/>
        </w:rPr>
      </w:pPr>
      <w:r w:rsidRPr="005433C2">
        <w:rPr>
          <w:rFonts w:asciiTheme="majorHAnsi" w:hAnsiTheme="majorHAnsi" w:cs="Tahoma"/>
          <w:sz w:val="22"/>
          <w:szCs w:val="22"/>
        </w:rPr>
        <w:t xml:space="preserve">L’offerta dovrà avere validità non inferiore </w:t>
      </w:r>
      <w:r w:rsidRPr="005433C2">
        <w:rPr>
          <w:rFonts w:asciiTheme="majorHAnsi" w:hAnsiTheme="majorHAnsi" w:cs="Tahoma"/>
          <w:b/>
          <w:sz w:val="22"/>
          <w:szCs w:val="22"/>
        </w:rPr>
        <w:t>a 240 giorni</w:t>
      </w:r>
      <w:r w:rsidRPr="005433C2">
        <w:rPr>
          <w:rFonts w:asciiTheme="majorHAnsi" w:hAnsiTheme="majorHAnsi" w:cs="Tahoma"/>
          <w:sz w:val="22"/>
          <w:szCs w:val="22"/>
        </w:rPr>
        <w:t xml:space="preserve"> dall’ultimo termine di presentazione e per tale periodo è irrevocabile e dovrà essere presentata secondo le modalità</w:t>
      </w:r>
      <w:r w:rsidRPr="005D5727">
        <w:rPr>
          <w:rFonts w:asciiTheme="majorHAnsi" w:hAnsiTheme="majorHAnsi" w:cs="Tahoma"/>
          <w:sz w:val="22"/>
          <w:szCs w:val="22"/>
        </w:rPr>
        <w:t xml:space="preserve">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r w:rsidR="008A4E19" w:rsidRPr="008A4E19">
        <w:rPr>
          <w:rFonts w:ascii="Cambria" w:hAnsi="Cambria" w:cs="Tahoma"/>
          <w:sz w:val="22"/>
          <w:szCs w:val="22"/>
        </w:rPr>
        <w:t>ovvero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I plichi verranno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III°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Alla terza fase potrà intervenire per qualsiasi effetto un rappresentante legale dell’Impresa concorrente o un’altra persona dallo stesso delegata. In tal caso dovrà esibire all’autorità che presiede la gara idonea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lastRenderedPageBreak/>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La fornitura verrà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DE7209">
      <w:pPr>
        <w:pStyle w:val="p8"/>
        <w:numPr>
          <w:ilvl w:val="0"/>
          <w:numId w:val="9"/>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Default="00185D44" w:rsidP="00DE7209">
      <w:pPr>
        <w:pStyle w:val="Corpodeltesto21"/>
        <w:widowControl/>
        <w:numPr>
          <w:ilvl w:val="0"/>
          <w:numId w:val="9"/>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lastRenderedPageBreak/>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
    <w:p w:rsidR="003E637E" w:rsidRPr="00E3055A"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9" w:history="1">
        <w:r w:rsidR="00F64A58" w:rsidRPr="005433C2">
          <w:rPr>
            <w:rFonts w:asciiTheme="majorHAnsi" w:hAnsiTheme="majorHAnsi" w:cs="Tahoma"/>
            <w:color w:val="000000"/>
            <w:sz w:val="22"/>
            <w:szCs w:val="22"/>
          </w:rPr>
          <w:t>segreteria@egas.sanita.fvg.it</w:t>
        </w:r>
      </w:hyperlink>
      <w:r w:rsidR="00F64A58" w:rsidRPr="005433C2">
        <w:rPr>
          <w:rFonts w:asciiTheme="majorHAnsi" w:hAnsiTheme="majorHAnsi" w:cs="Tahoma"/>
          <w:color w:val="000000"/>
          <w:sz w:val="22"/>
          <w:szCs w:val="22"/>
        </w:rPr>
        <w:t xml:space="preserve">  indicando nell’oggetto della e-mail </w:t>
      </w:r>
      <w:r w:rsidR="00F90929" w:rsidRPr="005433C2">
        <w:rPr>
          <w:rFonts w:asciiTheme="majorHAnsi" w:hAnsiTheme="majorHAnsi" w:cs="Tahoma"/>
          <w:color w:val="000000"/>
          <w:sz w:val="22"/>
          <w:szCs w:val="22"/>
        </w:rPr>
        <w:t>“</w:t>
      </w:r>
      <w:r w:rsidR="00E3055A" w:rsidRPr="00C36EC9">
        <w:rPr>
          <w:rFonts w:asciiTheme="majorHAnsi" w:hAnsiTheme="majorHAnsi" w:cs="Tahoma"/>
          <w:b/>
          <w:color w:val="000000"/>
          <w:sz w:val="22"/>
          <w:szCs w:val="22"/>
        </w:rPr>
        <w:t>ID 16APB013 VENTILATORI POLMONARI NEONATALI</w:t>
      </w:r>
      <w:r w:rsidR="00F64A58" w:rsidRPr="00C36EC9">
        <w:rPr>
          <w:rFonts w:asciiTheme="majorHAnsi" w:hAnsiTheme="majorHAnsi" w:cs="Tahoma"/>
          <w:b/>
          <w:color w:val="000000"/>
          <w:sz w:val="22"/>
          <w:szCs w:val="22"/>
        </w:rPr>
        <w:t xml:space="preserve">, </w:t>
      </w:r>
      <w:r w:rsidR="00F90929" w:rsidRPr="00C36EC9">
        <w:rPr>
          <w:rFonts w:asciiTheme="majorHAnsi" w:hAnsiTheme="majorHAnsi" w:cs="Tahoma"/>
          <w:b/>
          <w:color w:val="000000"/>
          <w:sz w:val="22"/>
          <w:szCs w:val="22"/>
        </w:rPr>
        <w:t>richiesta</w:t>
      </w:r>
      <w:r w:rsidR="00F90929" w:rsidRPr="00C36EC9">
        <w:rPr>
          <w:rFonts w:asciiTheme="majorHAnsi" w:hAnsiTheme="majorHAnsi"/>
          <w:b/>
          <w:sz w:val="22"/>
          <w:szCs w:val="22"/>
        </w:rPr>
        <w:t xml:space="preserve"> chiarimenti </w:t>
      </w:r>
      <w:r w:rsidR="00F64A58" w:rsidRPr="00C36EC9">
        <w:rPr>
          <w:rFonts w:asciiTheme="majorHAnsi" w:hAnsiTheme="majorHAnsi"/>
          <w:b/>
          <w:sz w:val="22"/>
          <w:szCs w:val="22"/>
        </w:rPr>
        <w:t xml:space="preserve">c.a. </w:t>
      </w:r>
      <w:r w:rsidR="00E3055A" w:rsidRPr="00C36EC9">
        <w:rPr>
          <w:rFonts w:asciiTheme="majorHAnsi" w:hAnsiTheme="majorHAnsi" w:cs="Tahoma"/>
          <w:b/>
          <w:color w:val="000000"/>
          <w:sz w:val="22"/>
          <w:szCs w:val="22"/>
        </w:rPr>
        <w:t>Dott.ssa Chiara Cemulini</w:t>
      </w:r>
      <w:r w:rsidR="00F90929" w:rsidRPr="00E3055A">
        <w:rPr>
          <w:rFonts w:asciiTheme="majorHAnsi" w:hAnsiTheme="majorHAnsi" w:cs="Tahoma"/>
          <w:color w:val="000000"/>
          <w:sz w:val="22"/>
          <w:szCs w:val="22"/>
        </w:rPr>
        <w:t>”</w:t>
      </w:r>
      <w:r w:rsidR="00C36EC9">
        <w:rPr>
          <w:rFonts w:asciiTheme="majorHAnsi" w:hAnsiTheme="majorHAnsi" w:cs="Tahoma"/>
          <w:color w:val="000000"/>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CC289B" w:rsidRPr="00F64A58" w:rsidRDefault="00CC289B" w:rsidP="00CC289B">
      <w:pPr>
        <w:contextualSpacing/>
        <w:jc w:val="both"/>
        <w:rPr>
          <w:rFonts w:asciiTheme="majorHAnsi" w:hAnsiTheme="majorHAnsi" w:cs="Tahoma"/>
          <w:sz w:val="22"/>
          <w:szCs w:val="22"/>
        </w:rPr>
      </w:pPr>
      <w:r w:rsidRPr="00F64A58">
        <w:rPr>
          <w:rFonts w:asciiTheme="majorHAnsi" w:hAnsiTheme="majorHAnsi" w:cs="Tahoma"/>
          <w:sz w:val="22"/>
          <w:szCs w:val="22"/>
        </w:rPr>
        <w:t>Le richieste di delucidazioni e di informazioni complementari di cui sopra dovranno pervenire, con i mezzi sopra indicati, entro 10 gg</w:t>
      </w:r>
      <w:r>
        <w:rPr>
          <w:rFonts w:asciiTheme="majorHAnsi" w:hAnsiTheme="majorHAnsi" w:cs="Tahoma"/>
          <w:sz w:val="22"/>
          <w:szCs w:val="22"/>
        </w:rPr>
        <w:t xml:space="preserve"> (ore 12.00)</w:t>
      </w:r>
      <w:r w:rsidRPr="00F64A58">
        <w:rPr>
          <w:rFonts w:asciiTheme="majorHAnsi" w:hAnsiTheme="majorHAnsi" w:cs="Tahoma"/>
          <w:sz w:val="22"/>
          <w:szCs w:val="22"/>
        </w:rPr>
        <w:t xml:space="preserve"> dalla data fissata come termine per la presentazione delle offerte e la stazione appaltante provvederà ad evadere tali richieste entro 6 gg dal termine di presentazione delle offerte. Le richieste non pervenute nei termini sopra riportati, non potranno essere evase.</w:t>
      </w:r>
    </w:p>
    <w:p w:rsidR="00CC289B" w:rsidRPr="00F64A58" w:rsidRDefault="00CC289B" w:rsidP="00CC289B">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DE7209">
      <w:pPr>
        <w:pStyle w:val="Paragrafoelenco"/>
        <w:numPr>
          <w:ilvl w:val="0"/>
          <w:numId w:val="8"/>
        </w:numPr>
        <w:spacing w:after="200"/>
        <w:contextualSpacing/>
        <w:jc w:val="both"/>
        <w:rPr>
          <w:rFonts w:asciiTheme="majorHAnsi" w:hAnsiTheme="majorHAnsi" w:cs="Tahoma"/>
          <w:sz w:val="22"/>
          <w:szCs w:val="22"/>
        </w:rPr>
      </w:pPr>
      <w:r w:rsidRPr="005D5727">
        <w:rPr>
          <w:rFonts w:asciiTheme="majorHAnsi" w:hAnsiTheme="majorHAnsi" w:cs="Tahoma"/>
          <w:sz w:val="22"/>
          <w:szCs w:val="22"/>
        </w:rPr>
        <w:t>le singole pagine e i paragrafi della documentazione prodotta che contengono segreti tecnici o commerciali, onde consentire all’Amministrazione la chiara e precisa individuazione delle parti secretate;</w:t>
      </w:r>
    </w:p>
    <w:p w:rsidR="008870BF" w:rsidRPr="005D5727" w:rsidRDefault="008870BF" w:rsidP="00DE7209">
      <w:pPr>
        <w:pStyle w:val="Paragrafoelenco"/>
        <w:numPr>
          <w:ilvl w:val="0"/>
          <w:numId w:val="8"/>
        </w:numPr>
        <w:spacing w:after="200"/>
        <w:contextualSpacing/>
        <w:jc w:val="both"/>
        <w:rPr>
          <w:rFonts w:asciiTheme="majorHAnsi" w:hAnsiTheme="majorHAnsi" w:cs="Tahoma"/>
          <w:sz w:val="22"/>
          <w:szCs w:val="22"/>
        </w:rPr>
      </w:pPr>
      <w:r w:rsidRPr="005D5727">
        <w:rPr>
          <w:rFonts w:asciiTheme="majorHAnsi" w:hAnsiTheme="majorHAnsi" w:cs="Tahoma"/>
          <w:sz w:val="22"/>
          <w:szCs w:val="22"/>
        </w:rPr>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DE7209">
      <w:pPr>
        <w:pStyle w:val="Paragrafoelenco"/>
        <w:numPr>
          <w:ilvl w:val="0"/>
          <w:numId w:val="8"/>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DE7209">
      <w:pPr>
        <w:numPr>
          <w:ilvl w:val="1"/>
          <w:numId w:val="10"/>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DE7209">
      <w:pPr>
        <w:numPr>
          <w:ilvl w:val="1"/>
          <w:numId w:val="10"/>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d’integrità</w:t>
      </w:r>
    </w:p>
    <w:p w:rsidR="00F64A58" w:rsidRPr="00FF36E1" w:rsidRDefault="00F64A58" w:rsidP="00DE7209">
      <w:pPr>
        <w:numPr>
          <w:ilvl w:val="1"/>
          <w:numId w:val="10"/>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DE7209">
      <w:pPr>
        <w:numPr>
          <w:ilvl w:val="1"/>
          <w:numId w:val="10"/>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DE7209">
      <w:pPr>
        <w:numPr>
          <w:ilvl w:val="1"/>
          <w:numId w:val="10"/>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B7201A" w:rsidRDefault="00B7201A">
      <w:pPr>
        <w:spacing w:after="200" w:line="276" w:lineRule="auto"/>
        <w:rPr>
          <w:rFonts w:asciiTheme="majorHAnsi" w:hAnsiTheme="majorHAnsi" w:cs="Tahoma"/>
          <w:sz w:val="22"/>
          <w:szCs w:val="22"/>
        </w:rPr>
      </w:pPr>
      <w:r>
        <w:rPr>
          <w:rFonts w:asciiTheme="majorHAnsi" w:hAnsiTheme="majorHAnsi" w:cs="Tahoma"/>
          <w:sz w:val="22"/>
          <w:szCs w:val="22"/>
        </w:rPr>
        <w:br w:type="page"/>
      </w:r>
    </w:p>
    <w:p w:rsidR="00F64A58" w:rsidRPr="005D5727" w:rsidRDefault="00F64A58" w:rsidP="003E637E">
      <w:pPr>
        <w:spacing w:after="200"/>
        <w:contextualSpacing/>
        <w:jc w:val="both"/>
        <w:rPr>
          <w:rFonts w:asciiTheme="majorHAnsi" w:hAnsiTheme="majorHAnsi" w:cs="Tahoma"/>
          <w:sz w:val="22"/>
          <w:szCs w:val="22"/>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FORNITURA DI…………………..</w:t>
      </w:r>
    </w:p>
    <w:p w:rsidR="00087C8F" w:rsidRPr="00D255C5" w:rsidRDefault="00087C8F" w:rsidP="00087C8F">
      <w:pPr>
        <w:jc w:val="center"/>
        <w:rPr>
          <w:rFonts w:ascii="Cambria" w:hAnsi="Cambria" w:cs="Tahoma"/>
          <w:b/>
          <w:u w:val="single"/>
        </w:rPr>
      </w:pPr>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DICHIARAZIONE SOSTITUTIVA DI CERTIFICAZIONE E DI ATTO DI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DE7209">
      <w:pPr>
        <w:numPr>
          <w:ilvl w:val="1"/>
          <w:numId w:val="12"/>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DE7209">
      <w:pPr>
        <w:numPr>
          <w:ilvl w:val="2"/>
          <w:numId w:val="14"/>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DE7209">
      <w:pPr>
        <w:numPr>
          <w:ilvl w:val="2"/>
          <w:numId w:val="14"/>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DE7209">
      <w:pPr>
        <w:numPr>
          <w:ilvl w:val="2"/>
          <w:numId w:val="14"/>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DE7209">
      <w:pPr>
        <w:numPr>
          <w:ilvl w:val="2"/>
          <w:numId w:val="14"/>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DE7209">
      <w:pPr>
        <w:numPr>
          <w:ilvl w:val="2"/>
          <w:numId w:val="14"/>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DE7209">
      <w:pPr>
        <w:numPr>
          <w:ilvl w:val="2"/>
          <w:numId w:val="14"/>
        </w:numPr>
        <w:jc w:val="both"/>
        <w:rPr>
          <w:rFonts w:ascii="Cambria" w:hAnsi="Cambria" w:cs="Tahoma"/>
        </w:rPr>
      </w:pPr>
      <w:r w:rsidRPr="00D255C5">
        <w:rPr>
          <w:rFonts w:ascii="Cambria" w:hAnsi="Cambria" w:cs="Tahoma"/>
        </w:rPr>
        <w:lastRenderedPageBreak/>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DE7209">
      <w:pPr>
        <w:numPr>
          <w:ilvl w:val="2"/>
          <w:numId w:val="14"/>
        </w:numPr>
        <w:jc w:val="both"/>
        <w:rPr>
          <w:rFonts w:ascii="Cambria" w:hAnsi="Cambria" w:cs="Tahoma"/>
        </w:rPr>
      </w:pPr>
      <w:r w:rsidRPr="00D255C5">
        <w:rPr>
          <w:rFonts w:ascii="Cambria" w:eastAsia="Calibri" w:hAnsi="Cambria" w:cs="TimesNewRoman"/>
        </w:rPr>
        <w:t>impresa facente parte di un’aggregazione tra imprese aderenti al un contratto di rete ai sensi dell’art. 3 comma 4 ter del Dl 5/2009, convertito dalla l 33/2009</w:t>
      </w:r>
    </w:p>
    <w:p w:rsidR="00087C8F" w:rsidRPr="00D255C5" w:rsidRDefault="00087C8F" w:rsidP="00DE7209">
      <w:pPr>
        <w:numPr>
          <w:ilvl w:val="2"/>
          <w:numId w:val="14"/>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DE7209">
      <w:pPr>
        <w:numPr>
          <w:ilvl w:val="2"/>
          <w:numId w:val="14"/>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DE7209">
      <w:pPr>
        <w:numPr>
          <w:ilvl w:val="1"/>
          <w:numId w:val="14"/>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DE7209">
      <w:pPr>
        <w:numPr>
          <w:ilvl w:val="2"/>
          <w:numId w:val="14"/>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DE7209">
      <w:pPr>
        <w:numPr>
          <w:ilvl w:val="2"/>
          <w:numId w:val="14"/>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DE7209">
      <w:pPr>
        <w:numPr>
          <w:ilvl w:val="1"/>
          <w:numId w:val="14"/>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DE7209">
      <w:pPr>
        <w:numPr>
          <w:ilvl w:val="1"/>
          <w:numId w:val="14"/>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DE7209">
      <w:pPr>
        <w:pStyle w:val="Paragrafoelenco"/>
        <w:numPr>
          <w:ilvl w:val="2"/>
          <w:numId w:val="14"/>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087C8F" w:rsidRPr="00D255C5" w:rsidRDefault="00087C8F" w:rsidP="00DE7209">
      <w:pPr>
        <w:pStyle w:val="Paragrafoelenco"/>
        <w:numPr>
          <w:ilvl w:val="2"/>
          <w:numId w:val="14"/>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087C8F" w:rsidRPr="00D255C5" w:rsidRDefault="00087C8F" w:rsidP="00DE7209">
      <w:pPr>
        <w:pStyle w:val="Paragrafoelenco"/>
        <w:numPr>
          <w:ilvl w:val="2"/>
          <w:numId w:val="14"/>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DE7209">
      <w:pPr>
        <w:pStyle w:val="Paragrafoelenco"/>
        <w:numPr>
          <w:ilvl w:val="2"/>
          <w:numId w:val="14"/>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DE7209">
      <w:pPr>
        <w:pStyle w:val="Paragrafoelenco"/>
        <w:numPr>
          <w:ilvl w:val="2"/>
          <w:numId w:val="14"/>
        </w:numPr>
        <w:contextualSpacing/>
        <w:jc w:val="both"/>
        <w:rPr>
          <w:rFonts w:ascii="Cambria" w:hAnsi="Cambria" w:cs="Tahoma"/>
        </w:rPr>
      </w:pPr>
      <w:r w:rsidRPr="00D255C5">
        <w:rPr>
          <w:rFonts w:ascii="Cambria" w:hAnsi="Cambria" w:cs="Tahoma"/>
        </w:rPr>
        <w:t xml:space="preserve">sviluppo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DE7209">
      <w:pPr>
        <w:pStyle w:val="Paragrafoelenco"/>
        <w:numPr>
          <w:ilvl w:val="2"/>
          <w:numId w:val="14"/>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DE7209">
      <w:pPr>
        <w:numPr>
          <w:ilvl w:val="1"/>
          <w:numId w:val="14"/>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DE7209">
      <w:pPr>
        <w:numPr>
          <w:ilvl w:val="2"/>
          <w:numId w:val="14"/>
        </w:numPr>
        <w:jc w:val="both"/>
        <w:rPr>
          <w:rFonts w:ascii="Cambria" w:hAnsi="Cambria" w:cs="Tahoma"/>
        </w:rPr>
      </w:pPr>
      <w:r w:rsidRPr="00D255C5">
        <w:rPr>
          <w:rFonts w:ascii="Cambria" w:hAnsi="Cambria" w:cs="Tahoma"/>
        </w:rPr>
        <w:t>________________________________;</w:t>
      </w:r>
    </w:p>
    <w:p w:rsidR="00087C8F" w:rsidRPr="00D255C5" w:rsidRDefault="00087C8F" w:rsidP="00DE7209">
      <w:pPr>
        <w:numPr>
          <w:ilvl w:val="2"/>
          <w:numId w:val="14"/>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DE7209">
      <w:pPr>
        <w:numPr>
          <w:ilvl w:val="1"/>
          <w:numId w:val="14"/>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DE7209">
      <w:pPr>
        <w:numPr>
          <w:ilvl w:val="1"/>
          <w:numId w:val="14"/>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DE7209">
      <w:pPr>
        <w:numPr>
          <w:ilvl w:val="1"/>
          <w:numId w:val="14"/>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DE7209">
      <w:pPr>
        <w:numPr>
          <w:ilvl w:val="1"/>
          <w:numId w:val="14"/>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DE7209">
      <w:pPr>
        <w:numPr>
          <w:ilvl w:val="1"/>
          <w:numId w:val="14"/>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DE7209">
      <w:pPr>
        <w:pStyle w:val="parar1"/>
        <w:numPr>
          <w:ilvl w:val="1"/>
          <w:numId w:val="14"/>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DE7209">
      <w:pPr>
        <w:numPr>
          <w:ilvl w:val="1"/>
          <w:numId w:val="14"/>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CF/P.IVA,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DE7209">
      <w:pPr>
        <w:numPr>
          <w:ilvl w:val="1"/>
          <w:numId w:val="14"/>
        </w:numPr>
        <w:jc w:val="both"/>
        <w:rPr>
          <w:rFonts w:ascii="Cambria" w:hAnsi="Cambria" w:cs="Tahoma"/>
        </w:rPr>
      </w:pPr>
      <w:r w:rsidRPr="00D255C5">
        <w:rPr>
          <w:rFonts w:ascii="Cambria" w:hAnsi="Cambria" w:cs="Tahoma"/>
        </w:rPr>
        <w:t>che</w:t>
      </w:r>
    </w:p>
    <w:p w:rsidR="00087C8F" w:rsidRPr="00D255C5" w:rsidRDefault="00087C8F" w:rsidP="00DE7209">
      <w:pPr>
        <w:pStyle w:val="Paragrafoelenco"/>
        <w:numPr>
          <w:ilvl w:val="2"/>
          <w:numId w:val="14"/>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DE7209">
      <w:pPr>
        <w:numPr>
          <w:ilvl w:val="1"/>
          <w:numId w:val="14"/>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087C8F" w:rsidRPr="00D255C5" w:rsidRDefault="00087C8F" w:rsidP="00DE7209">
      <w:pPr>
        <w:pStyle w:val="Paragrafoelenco"/>
        <w:numPr>
          <w:ilvl w:val="2"/>
          <w:numId w:val="14"/>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DE7209">
      <w:pPr>
        <w:pStyle w:val="Paragrafoelenco"/>
        <w:numPr>
          <w:ilvl w:val="0"/>
          <w:numId w:val="19"/>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DE7209">
      <w:pPr>
        <w:numPr>
          <w:ilvl w:val="2"/>
          <w:numId w:val="14"/>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DE7209">
      <w:pPr>
        <w:numPr>
          <w:ilvl w:val="2"/>
          <w:numId w:val="14"/>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DE7209">
      <w:pPr>
        <w:numPr>
          <w:ilvl w:val="2"/>
          <w:numId w:val="14"/>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DE7209">
      <w:pPr>
        <w:numPr>
          <w:ilvl w:val="2"/>
          <w:numId w:val="14"/>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DE7209">
      <w:pPr>
        <w:numPr>
          <w:ilvl w:val="2"/>
          <w:numId w:val="14"/>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DE7209">
      <w:pPr>
        <w:numPr>
          <w:ilvl w:val="2"/>
          <w:numId w:val="14"/>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DE7209">
      <w:pPr>
        <w:numPr>
          <w:ilvl w:val="2"/>
          <w:numId w:val="14"/>
        </w:numPr>
        <w:jc w:val="both"/>
        <w:rPr>
          <w:rFonts w:ascii="Cambria" w:hAnsi="Cambria" w:cs="Tahoma"/>
        </w:rPr>
      </w:pPr>
      <w:r w:rsidRPr="00D255C5">
        <w:rPr>
          <w:rFonts w:ascii="Cambria" w:hAnsi="Cambria" w:cs="Tahoma"/>
        </w:rPr>
        <w:lastRenderedPageBreak/>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DE7209">
      <w:pPr>
        <w:numPr>
          <w:ilvl w:val="2"/>
          <w:numId w:val="14"/>
        </w:numPr>
        <w:jc w:val="both"/>
        <w:rPr>
          <w:rFonts w:ascii="Cambria" w:hAnsi="Cambria" w:cs="Tahoma"/>
        </w:rPr>
      </w:pPr>
      <w:r w:rsidRPr="00D255C5">
        <w:rPr>
          <w:rFonts w:ascii="Cambria" w:hAnsi="Cambria" w:cs="Tahoma"/>
        </w:rPr>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DE7209">
      <w:pPr>
        <w:numPr>
          <w:ilvl w:val="2"/>
          <w:numId w:val="14"/>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DE7209">
      <w:pPr>
        <w:numPr>
          <w:ilvl w:val="2"/>
          <w:numId w:val="14"/>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DE7209">
      <w:pPr>
        <w:numPr>
          <w:ilvl w:val="1"/>
          <w:numId w:val="14"/>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DE7209">
      <w:pPr>
        <w:numPr>
          <w:ilvl w:val="2"/>
          <w:numId w:val="16"/>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DE7209">
      <w:pPr>
        <w:numPr>
          <w:ilvl w:val="2"/>
          <w:numId w:val="16"/>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DE7209">
      <w:pPr>
        <w:numPr>
          <w:ilvl w:val="1"/>
          <w:numId w:val="14"/>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DE7209">
      <w:pPr>
        <w:numPr>
          <w:ilvl w:val="2"/>
          <w:numId w:val="16"/>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DE7209">
      <w:pPr>
        <w:numPr>
          <w:ilvl w:val="2"/>
          <w:numId w:val="16"/>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DE7209">
      <w:pPr>
        <w:numPr>
          <w:ilvl w:val="2"/>
          <w:numId w:val="16"/>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DE7209">
      <w:pPr>
        <w:numPr>
          <w:ilvl w:val="2"/>
          <w:numId w:val="16"/>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DE7209">
      <w:pPr>
        <w:numPr>
          <w:ilvl w:val="2"/>
          <w:numId w:val="16"/>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DE7209">
      <w:pPr>
        <w:numPr>
          <w:ilvl w:val="1"/>
          <w:numId w:val="14"/>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DE7209">
      <w:pPr>
        <w:numPr>
          <w:ilvl w:val="1"/>
          <w:numId w:val="14"/>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DE7209">
      <w:pPr>
        <w:numPr>
          <w:ilvl w:val="1"/>
          <w:numId w:val="14"/>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DE7209">
      <w:pPr>
        <w:numPr>
          <w:ilvl w:val="1"/>
          <w:numId w:val="14"/>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DE7209">
      <w:pPr>
        <w:numPr>
          <w:ilvl w:val="0"/>
          <w:numId w:val="17"/>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DE7209">
      <w:pPr>
        <w:numPr>
          <w:ilvl w:val="0"/>
          <w:numId w:val="17"/>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DE7209">
      <w:pPr>
        <w:numPr>
          <w:ilvl w:val="0"/>
          <w:numId w:val="17"/>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DE7209">
      <w:pPr>
        <w:numPr>
          <w:ilvl w:val="0"/>
          <w:numId w:val="17"/>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DE7209">
      <w:pPr>
        <w:numPr>
          <w:ilvl w:val="0"/>
          <w:numId w:val="17"/>
        </w:numPr>
        <w:spacing w:after="240"/>
        <w:jc w:val="both"/>
        <w:rPr>
          <w:rFonts w:ascii="Cambria" w:hAnsi="Cambria" w:cs="Tahoma"/>
        </w:rPr>
      </w:pPr>
      <w:r w:rsidRPr="00D255C5">
        <w:rPr>
          <w:rFonts w:ascii="Cambria" w:hAnsi="Cambria" w:cs="Tahoma"/>
        </w:rPr>
        <w:t xml:space="preserve">di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DE7209">
      <w:pPr>
        <w:numPr>
          <w:ilvl w:val="0"/>
          <w:numId w:val="17"/>
        </w:numPr>
        <w:jc w:val="both"/>
        <w:rPr>
          <w:rFonts w:ascii="Cambria" w:hAnsi="Cambria" w:cs="Arial"/>
        </w:rPr>
      </w:pPr>
      <w:r w:rsidRPr="00D255C5">
        <w:rPr>
          <w:rFonts w:ascii="Cambria" w:hAnsi="Cambria" w:cs="Tahoma"/>
          <w:i/>
        </w:rPr>
        <w:lastRenderedPageBreak/>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DE7209">
      <w:pPr>
        <w:numPr>
          <w:ilvl w:val="0"/>
          <w:numId w:val="17"/>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DE7209">
      <w:pPr>
        <w:numPr>
          <w:ilvl w:val="0"/>
          <w:numId w:val="17"/>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DE7209">
      <w:pPr>
        <w:numPr>
          <w:ilvl w:val="0"/>
          <w:numId w:val="17"/>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DE7209">
      <w:pPr>
        <w:numPr>
          <w:ilvl w:val="0"/>
          <w:numId w:val="17"/>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DE7209">
      <w:pPr>
        <w:numPr>
          <w:ilvl w:val="0"/>
          <w:numId w:val="17"/>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DE7209">
      <w:pPr>
        <w:numPr>
          <w:ilvl w:val="0"/>
          <w:numId w:val="17"/>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DE7209">
            <w:pPr>
              <w:numPr>
                <w:ilvl w:val="0"/>
                <w:numId w:val="15"/>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DE7209">
            <w:pPr>
              <w:numPr>
                <w:ilvl w:val="0"/>
                <w:numId w:val="15"/>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FAC-SIMILE DICHIARAZIONE SOSTITUTIVA DI CERTIFICAZIONE E DI ATTO DI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DI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regola i comportamenti degli O.E.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dell’O.E.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l’O.E.: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dell’O.E.,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l’O.E.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DE7209">
      <w:pPr>
        <w:numPr>
          <w:ilvl w:val="0"/>
          <w:numId w:val="20"/>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DE7209">
      <w:pPr>
        <w:numPr>
          <w:ilvl w:val="0"/>
          <w:numId w:val="20"/>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DE7209">
      <w:pPr>
        <w:numPr>
          <w:ilvl w:val="0"/>
          <w:numId w:val="20"/>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DE7209">
      <w:pPr>
        <w:numPr>
          <w:ilvl w:val="0"/>
          <w:numId w:val="20"/>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DE7209">
      <w:pPr>
        <w:numPr>
          <w:ilvl w:val="0"/>
          <w:numId w:val="20"/>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DE7209">
      <w:pPr>
        <w:numPr>
          <w:ilvl w:val="0"/>
          <w:numId w:val="22"/>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DE7209">
      <w:pPr>
        <w:numPr>
          <w:ilvl w:val="0"/>
          <w:numId w:val="22"/>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DE7209">
      <w:pPr>
        <w:numPr>
          <w:ilvl w:val="0"/>
          <w:numId w:val="22"/>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DE7209">
      <w:pPr>
        <w:numPr>
          <w:ilvl w:val="0"/>
          <w:numId w:val="21"/>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DE7209">
      <w:pPr>
        <w:numPr>
          <w:ilvl w:val="0"/>
          <w:numId w:val="21"/>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Pr="008825C8">
          <w:rPr>
            <w:rStyle w:val="Collegamentoipertestuale"/>
            <w:rFonts w:ascii="Cambria" w:eastAsia="SimSun" w:hAnsi="Cambria" w:cs="Tahoma"/>
            <w:bCs/>
            <w:sz w:val="16"/>
            <w:szCs w:val="16"/>
          </w:rPr>
          <w:t>segreteria@egas.fvg.it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81503A">
        <w:rPr>
          <w:rFonts w:ascii="Calibri" w:hAnsi="Calibri" w:cs="Arial"/>
        </w:rPr>
        <w:t>N°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087C8F">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FF36E1" w:rsidRDefault="00697601" w:rsidP="00697601">
      <w:pPr>
        <w:pStyle w:val="Corpodeltesto22"/>
        <w:pBdr>
          <w:bottom w:val="none" w:sz="0" w:space="0" w:color="auto"/>
        </w:pBdr>
        <w:jc w:val="cente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p>
    <w:p w:rsidR="00161FEF" w:rsidRPr="00C81ACD" w:rsidRDefault="00E80564" w:rsidP="00161FEF">
      <w:pPr>
        <w:pStyle w:val="Corpodeltesto22"/>
        <w:pBdr>
          <w:bottom w:val="none" w:sz="0" w:space="0" w:color="auto"/>
        </w:pBdr>
        <w:rPr>
          <w:rFonts w:asciiTheme="majorHAnsi" w:hAnsiTheme="majorHAnsi" w:cs="Tahoma"/>
          <w:i/>
        </w:rPr>
      </w:pPr>
      <w:r w:rsidRPr="00C81ACD">
        <w:rPr>
          <w:rFonts w:asciiTheme="majorHAnsi" w:hAnsiTheme="majorHAnsi" w:cs="Tahoma"/>
          <w:i/>
        </w:rPr>
        <w:t xml:space="preserve"> </w:t>
      </w:r>
      <w:r w:rsidR="00161FEF" w:rsidRPr="00C81ACD">
        <w:rPr>
          <w:rFonts w:asciiTheme="majorHAnsi" w:hAnsiTheme="majorHAnsi" w:cs="Tahoma"/>
          <w:i/>
        </w:rPr>
        <w:t>(proporre offerta)</w:t>
      </w:r>
    </w:p>
    <w:p w:rsidR="00161FEF" w:rsidRPr="00C81ACD" w:rsidRDefault="00161FEF" w:rsidP="00161FEF">
      <w:pPr>
        <w:pStyle w:val="Corpodeltesto22"/>
        <w:pBdr>
          <w:bottom w:val="none" w:sz="0" w:space="0" w:color="auto"/>
        </w:pBdr>
        <w:rPr>
          <w:rFonts w:asciiTheme="majorHAnsi" w:hAnsiTheme="majorHAnsi" w:cs="Tahoma"/>
          <w:i/>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57"/>
        <w:gridCol w:w="750"/>
        <w:gridCol w:w="1950"/>
        <w:gridCol w:w="3200"/>
        <w:gridCol w:w="3470"/>
      </w:tblGrid>
      <w:tr w:rsidR="00161FEF" w:rsidRPr="00C81ACD" w:rsidTr="005075A8">
        <w:trPr>
          <w:trHeight w:val="255"/>
        </w:trPr>
        <w:tc>
          <w:tcPr>
            <w:tcW w:w="1753" w:type="pct"/>
            <w:shd w:val="clear" w:color="auto" w:fill="auto"/>
            <w:noWrap/>
            <w:vAlign w:val="bottom"/>
            <w:hideMark/>
          </w:tcPr>
          <w:p w:rsidR="00161FEF" w:rsidRPr="00C81ACD" w:rsidRDefault="00161FEF" w:rsidP="0072394F">
            <w:pPr>
              <w:rPr>
                <w:rFonts w:asciiTheme="majorHAnsi" w:hAnsiTheme="majorHAnsi"/>
                <w:b/>
                <w:color w:val="000000"/>
              </w:rPr>
            </w:pPr>
            <w:r w:rsidRPr="00C81ACD">
              <w:rPr>
                <w:rFonts w:asciiTheme="majorHAnsi" w:hAnsiTheme="majorHAnsi"/>
                <w:b/>
                <w:color w:val="000000"/>
              </w:rPr>
              <w:t xml:space="preserve">lotto 1 </w:t>
            </w:r>
          </w:p>
        </w:tc>
        <w:tc>
          <w:tcPr>
            <w:tcW w:w="260" w:type="pct"/>
            <w:shd w:val="clear" w:color="auto" w:fill="auto"/>
            <w:noWrap/>
            <w:vAlign w:val="bottom"/>
            <w:hideMark/>
          </w:tcPr>
          <w:p w:rsidR="00161FEF" w:rsidRPr="00C81ACD" w:rsidRDefault="00161FEF" w:rsidP="005D5C96">
            <w:pPr>
              <w:jc w:val="center"/>
              <w:rPr>
                <w:rFonts w:asciiTheme="majorHAnsi" w:hAnsiTheme="majorHAnsi"/>
                <w:color w:val="000000"/>
              </w:rPr>
            </w:pPr>
          </w:p>
        </w:tc>
        <w:tc>
          <w:tcPr>
            <w:tcW w:w="676" w:type="pct"/>
            <w:shd w:val="clear" w:color="auto" w:fill="auto"/>
            <w:noWrap/>
            <w:vAlign w:val="bottom"/>
            <w:hideMark/>
          </w:tcPr>
          <w:p w:rsidR="00161FEF" w:rsidRPr="00C81ACD" w:rsidRDefault="00161FEF" w:rsidP="005D5C96">
            <w:pPr>
              <w:rPr>
                <w:rFonts w:asciiTheme="majorHAnsi" w:hAnsiTheme="majorHAnsi"/>
                <w:color w:val="000000"/>
              </w:rPr>
            </w:pPr>
            <w:r w:rsidRPr="00C81ACD">
              <w:rPr>
                <w:rFonts w:asciiTheme="majorHAnsi" w:hAnsiTheme="majorHAnsi"/>
                <w:color w:val="000000"/>
              </w:rPr>
              <w:t xml:space="preserve">Prezzo base </w:t>
            </w:r>
          </w:p>
          <w:p w:rsidR="00161FEF" w:rsidRPr="00C81ACD" w:rsidRDefault="00161FEF" w:rsidP="005D5C96">
            <w:pPr>
              <w:rPr>
                <w:rFonts w:asciiTheme="majorHAnsi" w:hAnsiTheme="majorHAnsi"/>
                <w:color w:val="000000"/>
              </w:rPr>
            </w:pPr>
            <w:r w:rsidRPr="00C81ACD">
              <w:rPr>
                <w:rFonts w:asciiTheme="majorHAnsi" w:hAnsiTheme="majorHAnsi"/>
                <w:color w:val="000000"/>
              </w:rPr>
              <w:t>non superabile</w:t>
            </w:r>
          </w:p>
        </w:tc>
        <w:tc>
          <w:tcPr>
            <w:tcW w:w="1109" w:type="pct"/>
          </w:tcPr>
          <w:p w:rsidR="00161FEF" w:rsidRPr="00C81ACD" w:rsidRDefault="00161FEF" w:rsidP="005D5C96">
            <w:pPr>
              <w:rPr>
                <w:rFonts w:asciiTheme="majorHAnsi" w:hAnsiTheme="majorHAnsi"/>
                <w:color w:val="000000"/>
              </w:rPr>
            </w:pPr>
            <w:r w:rsidRPr="00C81ACD">
              <w:rPr>
                <w:rFonts w:asciiTheme="majorHAnsi" w:hAnsiTheme="majorHAnsi"/>
                <w:color w:val="000000"/>
              </w:rPr>
              <w:t>Modello/codice offerto</w:t>
            </w:r>
          </w:p>
        </w:tc>
        <w:tc>
          <w:tcPr>
            <w:tcW w:w="1203" w:type="pct"/>
            <w:shd w:val="clear" w:color="auto" w:fill="auto"/>
            <w:noWrap/>
            <w:vAlign w:val="bottom"/>
            <w:hideMark/>
          </w:tcPr>
          <w:p w:rsidR="00161FEF" w:rsidRPr="00C81ACD" w:rsidRDefault="00161FEF" w:rsidP="005D5C96">
            <w:pPr>
              <w:rPr>
                <w:rFonts w:asciiTheme="majorHAnsi" w:hAnsiTheme="majorHAnsi"/>
                <w:color w:val="000000"/>
              </w:rPr>
            </w:pPr>
            <w:r w:rsidRPr="00C81ACD">
              <w:rPr>
                <w:rFonts w:asciiTheme="majorHAnsi" w:hAnsiTheme="majorHAnsi"/>
                <w:color w:val="000000"/>
              </w:rPr>
              <w:t>Prezzo unitario offerto in cifre e lettere</w:t>
            </w:r>
          </w:p>
        </w:tc>
      </w:tr>
      <w:tr w:rsidR="00161FEF" w:rsidRPr="00C81ACD" w:rsidTr="005075A8">
        <w:trPr>
          <w:trHeight w:val="255"/>
        </w:trPr>
        <w:tc>
          <w:tcPr>
            <w:tcW w:w="1753" w:type="pct"/>
            <w:shd w:val="clear" w:color="auto" w:fill="auto"/>
            <w:noWrap/>
            <w:vAlign w:val="bottom"/>
            <w:hideMark/>
          </w:tcPr>
          <w:p w:rsidR="00161FEF" w:rsidRPr="00C81ACD" w:rsidRDefault="00161FEF" w:rsidP="005D5C96">
            <w:pPr>
              <w:rPr>
                <w:rFonts w:asciiTheme="majorHAnsi" w:hAnsiTheme="majorHAnsi"/>
                <w:color w:val="000000"/>
              </w:rPr>
            </w:pPr>
            <w:r w:rsidRPr="00C81ACD">
              <w:rPr>
                <w:rFonts w:asciiTheme="majorHAnsi" w:hAnsiTheme="majorHAnsi"/>
                <w:color w:val="000000"/>
              </w:rPr>
              <w:t>Prezzo unitario dell'apparecchiatura offerta</w:t>
            </w:r>
          </w:p>
        </w:tc>
        <w:tc>
          <w:tcPr>
            <w:tcW w:w="260" w:type="pct"/>
            <w:shd w:val="clear" w:color="auto" w:fill="auto"/>
            <w:noWrap/>
            <w:vAlign w:val="bottom"/>
            <w:hideMark/>
          </w:tcPr>
          <w:p w:rsidR="00161FEF" w:rsidRPr="00C81ACD" w:rsidRDefault="00161FEF" w:rsidP="005D5C96">
            <w:pPr>
              <w:jc w:val="center"/>
              <w:rPr>
                <w:rFonts w:asciiTheme="majorHAnsi" w:hAnsiTheme="majorHAnsi"/>
                <w:color w:val="000000"/>
              </w:rPr>
            </w:pPr>
            <w:r w:rsidRPr="00C81ACD">
              <w:rPr>
                <w:rFonts w:asciiTheme="majorHAnsi" w:hAnsiTheme="majorHAnsi"/>
                <w:color w:val="000000"/>
              </w:rPr>
              <w:t>Pa</w:t>
            </w:r>
          </w:p>
        </w:tc>
        <w:tc>
          <w:tcPr>
            <w:tcW w:w="676" w:type="pct"/>
            <w:shd w:val="clear" w:color="auto" w:fill="auto"/>
            <w:noWrap/>
            <w:vAlign w:val="bottom"/>
            <w:hideMark/>
          </w:tcPr>
          <w:p w:rsidR="00161FEF" w:rsidRPr="005075A8" w:rsidRDefault="00E80564" w:rsidP="00E80564">
            <w:pPr>
              <w:jc w:val="center"/>
              <w:rPr>
                <w:rFonts w:asciiTheme="majorHAnsi" w:hAnsiTheme="majorHAnsi"/>
                <w:color w:val="FF0000"/>
              </w:rPr>
            </w:pPr>
            <w:r>
              <w:rPr>
                <w:rFonts w:asciiTheme="majorHAnsi" w:hAnsiTheme="majorHAnsi"/>
                <w:color w:val="000000"/>
              </w:rPr>
              <w:t xml:space="preserve">€ </w:t>
            </w:r>
            <w:r w:rsidR="005075A8" w:rsidRPr="00E80564">
              <w:rPr>
                <w:rFonts w:asciiTheme="majorHAnsi" w:hAnsiTheme="majorHAnsi"/>
                <w:color w:val="000000"/>
              </w:rPr>
              <w:t>35</w:t>
            </w:r>
            <w:r w:rsidRPr="00E80564">
              <w:rPr>
                <w:rFonts w:asciiTheme="majorHAnsi" w:hAnsiTheme="majorHAnsi"/>
                <w:color w:val="000000"/>
              </w:rPr>
              <w:t>.</w:t>
            </w:r>
            <w:r w:rsidR="005075A8" w:rsidRPr="00E80564">
              <w:rPr>
                <w:rFonts w:asciiTheme="majorHAnsi" w:hAnsiTheme="majorHAnsi"/>
                <w:color w:val="000000"/>
              </w:rPr>
              <w:t>0000</w:t>
            </w:r>
            <w:r>
              <w:rPr>
                <w:rFonts w:asciiTheme="majorHAnsi" w:hAnsiTheme="majorHAnsi"/>
                <w:color w:val="000000"/>
              </w:rPr>
              <w:t>,00</w:t>
            </w:r>
          </w:p>
        </w:tc>
        <w:tc>
          <w:tcPr>
            <w:tcW w:w="1109" w:type="pct"/>
          </w:tcPr>
          <w:p w:rsidR="00161FEF" w:rsidRPr="00C81ACD" w:rsidRDefault="00161FEF" w:rsidP="005D5C96">
            <w:pPr>
              <w:rPr>
                <w:rFonts w:asciiTheme="majorHAnsi" w:hAnsiTheme="majorHAnsi"/>
                <w:color w:val="000000"/>
              </w:rPr>
            </w:pPr>
          </w:p>
        </w:tc>
        <w:tc>
          <w:tcPr>
            <w:tcW w:w="1203" w:type="pct"/>
            <w:shd w:val="clear" w:color="auto" w:fill="auto"/>
            <w:noWrap/>
            <w:vAlign w:val="bottom"/>
            <w:hideMark/>
          </w:tcPr>
          <w:p w:rsidR="00161FEF" w:rsidRPr="00C81ACD" w:rsidRDefault="00161FEF" w:rsidP="005D5C96">
            <w:pPr>
              <w:rPr>
                <w:rFonts w:asciiTheme="majorHAnsi" w:hAnsiTheme="majorHAnsi"/>
                <w:color w:val="000000"/>
              </w:rPr>
            </w:pPr>
            <w:r w:rsidRPr="00C81ACD">
              <w:rPr>
                <w:rFonts w:asciiTheme="majorHAnsi" w:hAnsiTheme="majorHAnsi"/>
                <w:color w:val="000000"/>
              </w:rPr>
              <w:t> </w:t>
            </w:r>
          </w:p>
        </w:tc>
      </w:tr>
      <w:tr w:rsidR="00161FEF" w:rsidRPr="00C81ACD" w:rsidTr="005075A8">
        <w:trPr>
          <w:trHeight w:val="255"/>
        </w:trPr>
        <w:tc>
          <w:tcPr>
            <w:tcW w:w="1753" w:type="pct"/>
            <w:shd w:val="clear" w:color="auto" w:fill="auto"/>
            <w:noWrap/>
            <w:vAlign w:val="bottom"/>
            <w:hideMark/>
          </w:tcPr>
          <w:p w:rsidR="00161FEF" w:rsidRPr="00E80564" w:rsidRDefault="00161FEF" w:rsidP="005D5C96">
            <w:pPr>
              <w:rPr>
                <w:rFonts w:asciiTheme="majorHAnsi" w:hAnsiTheme="majorHAnsi"/>
                <w:color w:val="000000"/>
              </w:rPr>
            </w:pPr>
            <w:r w:rsidRPr="00E80564">
              <w:rPr>
                <w:rFonts w:asciiTheme="majorHAnsi" w:hAnsiTheme="majorHAnsi"/>
                <w:color w:val="000000"/>
              </w:rPr>
              <w:t> </w:t>
            </w:r>
          </w:p>
        </w:tc>
        <w:tc>
          <w:tcPr>
            <w:tcW w:w="260" w:type="pct"/>
            <w:shd w:val="clear" w:color="auto" w:fill="auto"/>
            <w:noWrap/>
            <w:vAlign w:val="bottom"/>
            <w:hideMark/>
          </w:tcPr>
          <w:p w:rsidR="00161FEF" w:rsidRPr="00E80564" w:rsidRDefault="00161FEF" w:rsidP="005D5C96">
            <w:pPr>
              <w:jc w:val="center"/>
              <w:rPr>
                <w:rFonts w:asciiTheme="majorHAnsi" w:hAnsiTheme="majorHAnsi"/>
                <w:color w:val="000000"/>
              </w:rPr>
            </w:pPr>
          </w:p>
        </w:tc>
        <w:tc>
          <w:tcPr>
            <w:tcW w:w="676" w:type="pct"/>
            <w:shd w:val="clear" w:color="auto" w:fill="auto"/>
            <w:noWrap/>
            <w:vAlign w:val="bottom"/>
            <w:hideMark/>
          </w:tcPr>
          <w:p w:rsidR="00161FEF" w:rsidRPr="00C81ACD" w:rsidRDefault="00161FEF" w:rsidP="005D5C96">
            <w:pPr>
              <w:rPr>
                <w:rFonts w:asciiTheme="majorHAnsi" w:hAnsiTheme="majorHAnsi"/>
                <w:color w:val="000000"/>
              </w:rPr>
            </w:pPr>
            <w:r w:rsidRPr="00C81ACD">
              <w:rPr>
                <w:rFonts w:asciiTheme="majorHAnsi" w:hAnsiTheme="majorHAnsi"/>
                <w:color w:val="000000"/>
              </w:rPr>
              <w:t> </w:t>
            </w:r>
          </w:p>
        </w:tc>
        <w:tc>
          <w:tcPr>
            <w:tcW w:w="1109" w:type="pct"/>
          </w:tcPr>
          <w:p w:rsidR="00161FEF" w:rsidRPr="00C81ACD" w:rsidRDefault="00161FEF" w:rsidP="005D5C96">
            <w:pPr>
              <w:rPr>
                <w:rFonts w:asciiTheme="majorHAnsi" w:hAnsiTheme="majorHAnsi"/>
                <w:color w:val="000000"/>
              </w:rPr>
            </w:pPr>
          </w:p>
        </w:tc>
        <w:tc>
          <w:tcPr>
            <w:tcW w:w="1203" w:type="pct"/>
            <w:shd w:val="clear" w:color="auto" w:fill="auto"/>
            <w:noWrap/>
            <w:vAlign w:val="bottom"/>
            <w:hideMark/>
          </w:tcPr>
          <w:p w:rsidR="00161FEF" w:rsidRPr="00C81ACD" w:rsidRDefault="00161FEF" w:rsidP="005D5C96">
            <w:pPr>
              <w:rPr>
                <w:rFonts w:asciiTheme="majorHAnsi" w:hAnsiTheme="majorHAnsi"/>
                <w:color w:val="000000"/>
              </w:rPr>
            </w:pPr>
            <w:r w:rsidRPr="00C81ACD">
              <w:rPr>
                <w:rFonts w:asciiTheme="majorHAnsi" w:hAnsiTheme="majorHAnsi"/>
                <w:color w:val="000000"/>
              </w:rPr>
              <w:t> </w:t>
            </w:r>
          </w:p>
        </w:tc>
      </w:tr>
      <w:tr w:rsidR="00161FEF" w:rsidRPr="00C81ACD" w:rsidTr="005075A8">
        <w:trPr>
          <w:trHeight w:val="255"/>
        </w:trPr>
        <w:tc>
          <w:tcPr>
            <w:tcW w:w="1753" w:type="pct"/>
            <w:shd w:val="clear" w:color="auto" w:fill="auto"/>
            <w:noWrap/>
            <w:vAlign w:val="bottom"/>
            <w:hideMark/>
          </w:tcPr>
          <w:p w:rsidR="00161FEF" w:rsidRPr="00E80564" w:rsidRDefault="00161FEF" w:rsidP="005D5C96">
            <w:pPr>
              <w:rPr>
                <w:rFonts w:asciiTheme="majorHAnsi" w:hAnsiTheme="majorHAnsi"/>
                <w:color w:val="000000"/>
              </w:rPr>
            </w:pPr>
            <w:r w:rsidRPr="00E80564">
              <w:rPr>
                <w:rFonts w:asciiTheme="majorHAnsi" w:hAnsiTheme="majorHAnsi"/>
                <w:color w:val="000000"/>
              </w:rPr>
              <w:t>Po (opzioni obbligatorie)</w:t>
            </w:r>
          </w:p>
        </w:tc>
        <w:tc>
          <w:tcPr>
            <w:tcW w:w="260" w:type="pct"/>
            <w:shd w:val="clear" w:color="auto" w:fill="auto"/>
            <w:noWrap/>
            <w:vAlign w:val="bottom"/>
            <w:hideMark/>
          </w:tcPr>
          <w:p w:rsidR="00161FEF" w:rsidRPr="00E80564" w:rsidRDefault="00161FEF" w:rsidP="005D5C96">
            <w:pPr>
              <w:jc w:val="center"/>
              <w:rPr>
                <w:rFonts w:asciiTheme="majorHAnsi" w:hAnsiTheme="majorHAnsi"/>
                <w:color w:val="000000"/>
              </w:rPr>
            </w:pPr>
            <w:r w:rsidRPr="00E80564">
              <w:rPr>
                <w:rFonts w:asciiTheme="majorHAnsi" w:hAnsiTheme="majorHAnsi"/>
                <w:color w:val="000000"/>
              </w:rPr>
              <w:t>Lotto 1</w:t>
            </w:r>
          </w:p>
        </w:tc>
        <w:tc>
          <w:tcPr>
            <w:tcW w:w="676" w:type="pct"/>
            <w:shd w:val="clear" w:color="auto" w:fill="auto"/>
            <w:noWrap/>
            <w:vAlign w:val="bottom"/>
            <w:hideMark/>
          </w:tcPr>
          <w:p w:rsidR="00161FEF" w:rsidRPr="00C81ACD" w:rsidRDefault="00161FEF" w:rsidP="005D5C96">
            <w:pPr>
              <w:rPr>
                <w:rFonts w:asciiTheme="majorHAnsi" w:hAnsiTheme="majorHAnsi"/>
                <w:color w:val="000000"/>
              </w:rPr>
            </w:pPr>
            <w:r w:rsidRPr="00C81ACD">
              <w:rPr>
                <w:rFonts w:asciiTheme="majorHAnsi" w:hAnsiTheme="majorHAnsi"/>
                <w:color w:val="000000"/>
              </w:rPr>
              <w:t> </w:t>
            </w:r>
          </w:p>
        </w:tc>
        <w:tc>
          <w:tcPr>
            <w:tcW w:w="1109" w:type="pct"/>
          </w:tcPr>
          <w:p w:rsidR="00161FEF" w:rsidRPr="00C81ACD" w:rsidRDefault="00161FEF" w:rsidP="005D5C96">
            <w:pPr>
              <w:jc w:val="center"/>
              <w:rPr>
                <w:rFonts w:asciiTheme="majorHAnsi" w:hAnsiTheme="majorHAnsi"/>
                <w:color w:val="000000"/>
              </w:rPr>
            </w:pPr>
          </w:p>
        </w:tc>
        <w:tc>
          <w:tcPr>
            <w:tcW w:w="1203" w:type="pct"/>
            <w:shd w:val="clear" w:color="auto" w:fill="auto"/>
            <w:noWrap/>
            <w:vAlign w:val="bottom"/>
            <w:hideMark/>
          </w:tcPr>
          <w:p w:rsidR="00161FEF" w:rsidRPr="00C81ACD" w:rsidRDefault="00161FEF" w:rsidP="005D5C96">
            <w:pPr>
              <w:jc w:val="center"/>
              <w:rPr>
                <w:rFonts w:asciiTheme="majorHAnsi" w:hAnsiTheme="majorHAnsi"/>
                <w:color w:val="000000"/>
              </w:rPr>
            </w:pPr>
            <w:r w:rsidRPr="00C81ACD">
              <w:rPr>
                <w:rFonts w:asciiTheme="majorHAnsi" w:hAnsiTheme="majorHAnsi"/>
                <w:color w:val="000000"/>
              </w:rPr>
              <w:t> </w:t>
            </w:r>
          </w:p>
        </w:tc>
      </w:tr>
      <w:tr w:rsidR="00161FEF" w:rsidRPr="00C81ACD" w:rsidTr="005075A8">
        <w:trPr>
          <w:trHeight w:val="255"/>
        </w:trPr>
        <w:tc>
          <w:tcPr>
            <w:tcW w:w="1753" w:type="pct"/>
            <w:shd w:val="clear" w:color="auto" w:fill="auto"/>
            <w:vAlign w:val="bottom"/>
            <w:hideMark/>
          </w:tcPr>
          <w:p w:rsidR="00161FEF" w:rsidRPr="00E80564" w:rsidRDefault="00161FEF" w:rsidP="005D5C96">
            <w:pPr>
              <w:rPr>
                <w:rFonts w:asciiTheme="majorHAnsi" w:hAnsiTheme="majorHAnsi"/>
                <w:color w:val="000000"/>
              </w:rPr>
            </w:pPr>
            <w:r w:rsidRPr="00E80564">
              <w:rPr>
                <w:rFonts w:asciiTheme="majorHAnsi" w:hAnsiTheme="majorHAnsi"/>
                <w:color w:val="000000"/>
              </w:rPr>
              <w:t>Carrello semplice</w:t>
            </w:r>
          </w:p>
        </w:tc>
        <w:tc>
          <w:tcPr>
            <w:tcW w:w="260" w:type="pct"/>
            <w:shd w:val="clear" w:color="auto" w:fill="auto"/>
            <w:noWrap/>
            <w:vAlign w:val="bottom"/>
            <w:hideMark/>
          </w:tcPr>
          <w:p w:rsidR="00161FEF" w:rsidRPr="00E80564" w:rsidRDefault="00161FEF" w:rsidP="005D5C96">
            <w:pPr>
              <w:jc w:val="center"/>
              <w:rPr>
                <w:rFonts w:asciiTheme="majorHAnsi" w:hAnsiTheme="majorHAnsi"/>
                <w:color w:val="000000"/>
              </w:rPr>
            </w:pPr>
          </w:p>
        </w:tc>
        <w:tc>
          <w:tcPr>
            <w:tcW w:w="676" w:type="pct"/>
            <w:shd w:val="clear" w:color="auto" w:fill="auto"/>
            <w:noWrap/>
            <w:vAlign w:val="bottom"/>
            <w:hideMark/>
          </w:tcPr>
          <w:p w:rsidR="00161FEF" w:rsidRPr="00C81ACD" w:rsidRDefault="00161FEF" w:rsidP="005D5C96">
            <w:pPr>
              <w:rPr>
                <w:rFonts w:asciiTheme="majorHAnsi" w:hAnsiTheme="majorHAnsi"/>
                <w:color w:val="000000"/>
              </w:rPr>
            </w:pPr>
            <w:r w:rsidRPr="00C81ACD">
              <w:rPr>
                <w:rFonts w:asciiTheme="majorHAnsi" w:hAnsiTheme="majorHAnsi"/>
                <w:color w:val="000000"/>
              </w:rPr>
              <w:t> </w:t>
            </w:r>
          </w:p>
        </w:tc>
        <w:tc>
          <w:tcPr>
            <w:tcW w:w="1109" w:type="pct"/>
          </w:tcPr>
          <w:p w:rsidR="00161FEF" w:rsidRPr="00C81ACD" w:rsidRDefault="00161FEF" w:rsidP="005D5C96">
            <w:pPr>
              <w:jc w:val="center"/>
              <w:rPr>
                <w:rFonts w:asciiTheme="majorHAnsi" w:hAnsiTheme="majorHAnsi"/>
                <w:color w:val="000000"/>
              </w:rPr>
            </w:pPr>
          </w:p>
        </w:tc>
        <w:tc>
          <w:tcPr>
            <w:tcW w:w="1203" w:type="pct"/>
            <w:shd w:val="clear" w:color="auto" w:fill="auto"/>
            <w:noWrap/>
            <w:vAlign w:val="bottom"/>
            <w:hideMark/>
          </w:tcPr>
          <w:p w:rsidR="00161FEF" w:rsidRPr="00C81ACD" w:rsidRDefault="00161FEF" w:rsidP="005D5C96">
            <w:pPr>
              <w:jc w:val="center"/>
              <w:rPr>
                <w:rFonts w:asciiTheme="majorHAnsi" w:hAnsiTheme="majorHAnsi"/>
                <w:color w:val="000000"/>
              </w:rPr>
            </w:pPr>
            <w:r w:rsidRPr="00C81ACD">
              <w:rPr>
                <w:rFonts w:asciiTheme="majorHAnsi" w:hAnsiTheme="majorHAnsi"/>
                <w:color w:val="000000"/>
              </w:rPr>
              <w:t> </w:t>
            </w:r>
          </w:p>
        </w:tc>
      </w:tr>
      <w:tr w:rsidR="005075A8" w:rsidRPr="00C81ACD" w:rsidTr="005075A8">
        <w:trPr>
          <w:trHeight w:val="255"/>
        </w:trPr>
        <w:tc>
          <w:tcPr>
            <w:tcW w:w="1753" w:type="pct"/>
            <w:shd w:val="clear" w:color="auto" w:fill="auto"/>
            <w:vAlign w:val="center"/>
            <w:hideMark/>
          </w:tcPr>
          <w:p w:rsidR="005075A8" w:rsidRPr="00E80564" w:rsidRDefault="005075A8" w:rsidP="005075A8">
            <w:pPr>
              <w:rPr>
                <w:rFonts w:asciiTheme="majorHAnsi" w:hAnsiTheme="majorHAnsi"/>
                <w:color w:val="000000"/>
              </w:rPr>
            </w:pPr>
            <w:r w:rsidRPr="00E80564">
              <w:rPr>
                <w:rFonts w:asciiTheme="majorHAnsi" w:hAnsiTheme="majorHAnsi"/>
                <w:color w:val="000000"/>
              </w:rPr>
              <w:t>Carrello per il trasporto, dotato di batterie di autonomia minima di 2 ore (non in funzione HFO), relativo alimentatore e compressore dedicato</w:t>
            </w:r>
          </w:p>
        </w:tc>
        <w:tc>
          <w:tcPr>
            <w:tcW w:w="260" w:type="pct"/>
            <w:shd w:val="clear" w:color="auto" w:fill="auto"/>
            <w:noWrap/>
            <w:vAlign w:val="bottom"/>
            <w:hideMark/>
          </w:tcPr>
          <w:p w:rsidR="005075A8" w:rsidRPr="00E80564" w:rsidRDefault="005075A8" w:rsidP="005D5C96">
            <w:pPr>
              <w:jc w:val="center"/>
              <w:rPr>
                <w:rFonts w:asciiTheme="majorHAnsi" w:hAnsiTheme="majorHAnsi"/>
                <w:color w:val="000000"/>
              </w:rPr>
            </w:pPr>
          </w:p>
        </w:tc>
        <w:tc>
          <w:tcPr>
            <w:tcW w:w="676" w:type="pct"/>
            <w:shd w:val="clear" w:color="auto" w:fill="auto"/>
            <w:noWrap/>
            <w:vAlign w:val="bottom"/>
            <w:hideMark/>
          </w:tcPr>
          <w:p w:rsidR="005075A8" w:rsidRPr="00C81ACD" w:rsidRDefault="005075A8" w:rsidP="005D5C96">
            <w:pPr>
              <w:rPr>
                <w:rFonts w:asciiTheme="majorHAnsi" w:hAnsiTheme="majorHAnsi"/>
                <w:color w:val="000000"/>
              </w:rPr>
            </w:pPr>
            <w:r w:rsidRPr="00C81ACD">
              <w:rPr>
                <w:rFonts w:asciiTheme="majorHAnsi" w:hAnsiTheme="majorHAnsi"/>
                <w:color w:val="000000"/>
              </w:rPr>
              <w:t> </w:t>
            </w:r>
          </w:p>
        </w:tc>
        <w:tc>
          <w:tcPr>
            <w:tcW w:w="1109" w:type="pct"/>
          </w:tcPr>
          <w:p w:rsidR="005075A8" w:rsidRPr="00C81ACD" w:rsidRDefault="005075A8" w:rsidP="005D5C96">
            <w:pPr>
              <w:jc w:val="center"/>
              <w:rPr>
                <w:rFonts w:asciiTheme="majorHAnsi" w:hAnsiTheme="majorHAnsi"/>
                <w:color w:val="000000"/>
              </w:rPr>
            </w:pPr>
          </w:p>
        </w:tc>
        <w:tc>
          <w:tcPr>
            <w:tcW w:w="1203" w:type="pct"/>
            <w:shd w:val="clear" w:color="auto" w:fill="auto"/>
            <w:noWrap/>
            <w:vAlign w:val="bottom"/>
            <w:hideMark/>
          </w:tcPr>
          <w:p w:rsidR="005075A8" w:rsidRPr="00C81ACD" w:rsidRDefault="005075A8" w:rsidP="005D5C96">
            <w:pPr>
              <w:jc w:val="center"/>
              <w:rPr>
                <w:rFonts w:asciiTheme="majorHAnsi" w:hAnsiTheme="majorHAnsi"/>
                <w:color w:val="000000"/>
              </w:rPr>
            </w:pPr>
            <w:r w:rsidRPr="00C81ACD">
              <w:rPr>
                <w:rFonts w:asciiTheme="majorHAnsi" w:hAnsiTheme="majorHAnsi"/>
                <w:color w:val="000000"/>
              </w:rPr>
              <w:t> </w:t>
            </w:r>
          </w:p>
        </w:tc>
      </w:tr>
      <w:tr w:rsidR="005075A8" w:rsidRPr="00C81ACD" w:rsidTr="005075A8">
        <w:trPr>
          <w:trHeight w:val="255"/>
        </w:trPr>
        <w:tc>
          <w:tcPr>
            <w:tcW w:w="1753" w:type="pct"/>
            <w:shd w:val="clear" w:color="auto" w:fill="auto"/>
            <w:vAlign w:val="center"/>
            <w:hideMark/>
          </w:tcPr>
          <w:p w:rsidR="005075A8" w:rsidRPr="00E80564" w:rsidRDefault="005075A8" w:rsidP="005075A8">
            <w:pPr>
              <w:rPr>
                <w:rFonts w:asciiTheme="majorHAnsi" w:hAnsiTheme="majorHAnsi"/>
                <w:color w:val="000000"/>
              </w:rPr>
            </w:pPr>
            <w:r w:rsidRPr="00E80564">
              <w:rPr>
                <w:rFonts w:asciiTheme="majorHAnsi" w:hAnsiTheme="majorHAnsi"/>
                <w:color w:val="000000"/>
              </w:rPr>
              <w:t>Supporto per attacco a pensile</w:t>
            </w:r>
          </w:p>
        </w:tc>
        <w:tc>
          <w:tcPr>
            <w:tcW w:w="260" w:type="pct"/>
            <w:shd w:val="clear" w:color="auto" w:fill="auto"/>
            <w:noWrap/>
            <w:vAlign w:val="bottom"/>
            <w:hideMark/>
          </w:tcPr>
          <w:p w:rsidR="005075A8" w:rsidRPr="00E80564" w:rsidRDefault="005075A8" w:rsidP="005D5C96">
            <w:pPr>
              <w:jc w:val="center"/>
              <w:rPr>
                <w:rFonts w:asciiTheme="majorHAnsi" w:hAnsiTheme="majorHAnsi"/>
                <w:color w:val="000000"/>
              </w:rPr>
            </w:pPr>
          </w:p>
        </w:tc>
        <w:tc>
          <w:tcPr>
            <w:tcW w:w="676" w:type="pct"/>
            <w:shd w:val="clear" w:color="auto" w:fill="auto"/>
            <w:noWrap/>
            <w:vAlign w:val="bottom"/>
            <w:hideMark/>
          </w:tcPr>
          <w:p w:rsidR="005075A8" w:rsidRPr="00C81ACD" w:rsidRDefault="005075A8" w:rsidP="005D5C96">
            <w:pPr>
              <w:rPr>
                <w:rFonts w:asciiTheme="majorHAnsi" w:hAnsiTheme="majorHAnsi"/>
                <w:color w:val="000000"/>
              </w:rPr>
            </w:pPr>
            <w:r w:rsidRPr="00C81ACD">
              <w:rPr>
                <w:rFonts w:asciiTheme="majorHAnsi" w:hAnsiTheme="majorHAnsi"/>
                <w:color w:val="000000"/>
              </w:rPr>
              <w:t> </w:t>
            </w:r>
          </w:p>
        </w:tc>
        <w:tc>
          <w:tcPr>
            <w:tcW w:w="1109" w:type="pct"/>
          </w:tcPr>
          <w:p w:rsidR="005075A8" w:rsidRPr="00C81ACD" w:rsidRDefault="005075A8" w:rsidP="005D5C96">
            <w:pPr>
              <w:jc w:val="center"/>
              <w:rPr>
                <w:rFonts w:asciiTheme="majorHAnsi" w:hAnsiTheme="majorHAnsi"/>
                <w:color w:val="000000"/>
              </w:rPr>
            </w:pPr>
          </w:p>
        </w:tc>
        <w:tc>
          <w:tcPr>
            <w:tcW w:w="1203" w:type="pct"/>
            <w:shd w:val="clear" w:color="auto" w:fill="auto"/>
            <w:noWrap/>
            <w:vAlign w:val="bottom"/>
            <w:hideMark/>
          </w:tcPr>
          <w:p w:rsidR="005075A8" w:rsidRPr="00C81ACD" w:rsidRDefault="005075A8" w:rsidP="005D5C96">
            <w:pPr>
              <w:jc w:val="center"/>
              <w:rPr>
                <w:rFonts w:asciiTheme="majorHAnsi" w:hAnsiTheme="majorHAnsi"/>
                <w:color w:val="000000"/>
              </w:rPr>
            </w:pPr>
            <w:r w:rsidRPr="00C81ACD">
              <w:rPr>
                <w:rFonts w:asciiTheme="majorHAnsi" w:hAnsiTheme="majorHAnsi"/>
                <w:color w:val="000000"/>
              </w:rPr>
              <w:t> </w:t>
            </w:r>
          </w:p>
        </w:tc>
      </w:tr>
      <w:tr w:rsidR="005075A8" w:rsidRPr="00C81ACD" w:rsidTr="005075A8">
        <w:trPr>
          <w:trHeight w:val="255"/>
        </w:trPr>
        <w:tc>
          <w:tcPr>
            <w:tcW w:w="1753" w:type="pct"/>
            <w:shd w:val="clear" w:color="auto" w:fill="auto"/>
            <w:vAlign w:val="center"/>
            <w:hideMark/>
          </w:tcPr>
          <w:p w:rsidR="005075A8" w:rsidRPr="00E80564" w:rsidRDefault="005075A8" w:rsidP="005075A8">
            <w:pPr>
              <w:rPr>
                <w:rFonts w:asciiTheme="majorHAnsi" w:hAnsiTheme="majorHAnsi"/>
                <w:color w:val="000000"/>
              </w:rPr>
            </w:pPr>
            <w:r w:rsidRPr="00E80564">
              <w:rPr>
                <w:rFonts w:asciiTheme="majorHAnsi" w:hAnsiTheme="majorHAnsi"/>
                <w:color w:val="000000"/>
              </w:rPr>
              <w:t>Modulo nebulizzatore farmaci</w:t>
            </w:r>
          </w:p>
        </w:tc>
        <w:tc>
          <w:tcPr>
            <w:tcW w:w="260" w:type="pct"/>
            <w:shd w:val="clear" w:color="auto" w:fill="auto"/>
            <w:noWrap/>
            <w:vAlign w:val="bottom"/>
            <w:hideMark/>
          </w:tcPr>
          <w:p w:rsidR="005075A8" w:rsidRPr="00E80564" w:rsidRDefault="005075A8" w:rsidP="005D5C96">
            <w:pPr>
              <w:jc w:val="center"/>
              <w:rPr>
                <w:rFonts w:asciiTheme="majorHAnsi" w:hAnsiTheme="majorHAnsi"/>
                <w:color w:val="000000"/>
              </w:rPr>
            </w:pPr>
          </w:p>
        </w:tc>
        <w:tc>
          <w:tcPr>
            <w:tcW w:w="676" w:type="pct"/>
            <w:shd w:val="clear" w:color="auto" w:fill="auto"/>
            <w:noWrap/>
            <w:vAlign w:val="bottom"/>
            <w:hideMark/>
          </w:tcPr>
          <w:p w:rsidR="005075A8" w:rsidRPr="00C81ACD" w:rsidRDefault="005075A8" w:rsidP="005D5C96">
            <w:pPr>
              <w:rPr>
                <w:rFonts w:asciiTheme="majorHAnsi" w:hAnsiTheme="majorHAnsi"/>
                <w:color w:val="000000"/>
              </w:rPr>
            </w:pPr>
            <w:r w:rsidRPr="00C81ACD">
              <w:rPr>
                <w:rFonts w:asciiTheme="majorHAnsi" w:hAnsiTheme="majorHAnsi"/>
                <w:color w:val="000000"/>
              </w:rPr>
              <w:t> </w:t>
            </w:r>
          </w:p>
        </w:tc>
        <w:tc>
          <w:tcPr>
            <w:tcW w:w="1109" w:type="pct"/>
          </w:tcPr>
          <w:p w:rsidR="005075A8" w:rsidRPr="00C81ACD" w:rsidRDefault="005075A8" w:rsidP="005D5C96">
            <w:pPr>
              <w:jc w:val="center"/>
              <w:rPr>
                <w:rFonts w:asciiTheme="majorHAnsi" w:hAnsiTheme="majorHAnsi"/>
                <w:color w:val="000000"/>
              </w:rPr>
            </w:pPr>
          </w:p>
        </w:tc>
        <w:tc>
          <w:tcPr>
            <w:tcW w:w="1203" w:type="pct"/>
            <w:shd w:val="clear" w:color="auto" w:fill="auto"/>
            <w:noWrap/>
            <w:vAlign w:val="bottom"/>
            <w:hideMark/>
          </w:tcPr>
          <w:p w:rsidR="005075A8" w:rsidRPr="00C81ACD" w:rsidRDefault="005075A8" w:rsidP="005D5C96">
            <w:pPr>
              <w:jc w:val="center"/>
              <w:rPr>
                <w:rFonts w:asciiTheme="majorHAnsi" w:hAnsiTheme="majorHAnsi"/>
                <w:color w:val="000000"/>
              </w:rPr>
            </w:pPr>
            <w:r w:rsidRPr="00C81ACD">
              <w:rPr>
                <w:rFonts w:asciiTheme="majorHAnsi" w:hAnsiTheme="majorHAnsi"/>
                <w:color w:val="000000"/>
              </w:rPr>
              <w:t> </w:t>
            </w:r>
          </w:p>
        </w:tc>
      </w:tr>
      <w:tr w:rsidR="005075A8" w:rsidRPr="00C81ACD" w:rsidTr="005075A8">
        <w:trPr>
          <w:trHeight w:val="255"/>
        </w:trPr>
        <w:tc>
          <w:tcPr>
            <w:tcW w:w="1753" w:type="pct"/>
            <w:shd w:val="clear" w:color="auto" w:fill="auto"/>
            <w:vAlign w:val="center"/>
            <w:hideMark/>
          </w:tcPr>
          <w:p w:rsidR="005075A8" w:rsidRPr="00E80564" w:rsidRDefault="005075A8" w:rsidP="005075A8">
            <w:pPr>
              <w:rPr>
                <w:rFonts w:asciiTheme="majorHAnsi" w:hAnsiTheme="majorHAnsi"/>
                <w:color w:val="000000"/>
              </w:rPr>
            </w:pPr>
            <w:r w:rsidRPr="00E80564">
              <w:rPr>
                <w:rFonts w:asciiTheme="majorHAnsi" w:hAnsiTheme="majorHAnsi"/>
                <w:color w:val="000000"/>
              </w:rPr>
              <w:t>Modulo EtC02</w:t>
            </w:r>
          </w:p>
        </w:tc>
        <w:tc>
          <w:tcPr>
            <w:tcW w:w="260" w:type="pct"/>
            <w:shd w:val="clear" w:color="auto" w:fill="auto"/>
            <w:noWrap/>
            <w:vAlign w:val="bottom"/>
            <w:hideMark/>
          </w:tcPr>
          <w:p w:rsidR="005075A8" w:rsidRPr="00E80564" w:rsidRDefault="005075A8" w:rsidP="005D5C96">
            <w:pPr>
              <w:jc w:val="center"/>
              <w:rPr>
                <w:rFonts w:asciiTheme="majorHAnsi" w:hAnsiTheme="majorHAnsi"/>
                <w:color w:val="000000"/>
              </w:rPr>
            </w:pPr>
          </w:p>
        </w:tc>
        <w:tc>
          <w:tcPr>
            <w:tcW w:w="676" w:type="pct"/>
            <w:shd w:val="clear" w:color="auto" w:fill="auto"/>
            <w:noWrap/>
            <w:vAlign w:val="bottom"/>
            <w:hideMark/>
          </w:tcPr>
          <w:p w:rsidR="005075A8" w:rsidRPr="00C81ACD" w:rsidRDefault="005075A8" w:rsidP="005D5C96">
            <w:pPr>
              <w:rPr>
                <w:rFonts w:asciiTheme="majorHAnsi" w:hAnsiTheme="majorHAnsi"/>
                <w:color w:val="000000"/>
              </w:rPr>
            </w:pPr>
            <w:r w:rsidRPr="00C81ACD">
              <w:rPr>
                <w:rFonts w:asciiTheme="majorHAnsi" w:hAnsiTheme="majorHAnsi"/>
                <w:color w:val="000000"/>
              </w:rPr>
              <w:t> </w:t>
            </w:r>
          </w:p>
        </w:tc>
        <w:tc>
          <w:tcPr>
            <w:tcW w:w="1109" w:type="pct"/>
          </w:tcPr>
          <w:p w:rsidR="005075A8" w:rsidRPr="00C81ACD" w:rsidRDefault="005075A8" w:rsidP="005D5C96">
            <w:pPr>
              <w:jc w:val="center"/>
              <w:rPr>
                <w:rFonts w:asciiTheme="majorHAnsi" w:hAnsiTheme="majorHAnsi"/>
                <w:color w:val="000000"/>
              </w:rPr>
            </w:pPr>
          </w:p>
        </w:tc>
        <w:tc>
          <w:tcPr>
            <w:tcW w:w="1203" w:type="pct"/>
            <w:shd w:val="clear" w:color="auto" w:fill="auto"/>
            <w:noWrap/>
            <w:vAlign w:val="bottom"/>
            <w:hideMark/>
          </w:tcPr>
          <w:p w:rsidR="005075A8" w:rsidRPr="00C81ACD" w:rsidRDefault="005075A8" w:rsidP="005D5C96">
            <w:pPr>
              <w:jc w:val="center"/>
              <w:rPr>
                <w:rFonts w:asciiTheme="majorHAnsi" w:hAnsiTheme="majorHAnsi"/>
                <w:color w:val="000000"/>
              </w:rPr>
            </w:pPr>
            <w:r w:rsidRPr="00C81ACD">
              <w:rPr>
                <w:rFonts w:asciiTheme="majorHAnsi" w:hAnsiTheme="majorHAnsi"/>
                <w:color w:val="000000"/>
              </w:rPr>
              <w:t> </w:t>
            </w:r>
          </w:p>
        </w:tc>
      </w:tr>
    </w:tbl>
    <w:p w:rsidR="008A1160" w:rsidRDefault="008A1160" w:rsidP="0071275F">
      <w:pPr>
        <w:spacing w:before="120" w:line="360" w:lineRule="atLeast"/>
        <w:rPr>
          <w:rFonts w:ascii="Cambria" w:hAnsi="Cambria" w:cs="Tahoma"/>
          <w:i/>
          <w:sz w:val="22"/>
          <w:szCs w:val="22"/>
        </w:rPr>
      </w:pPr>
    </w:p>
    <w:p w:rsidR="0071275F" w:rsidRPr="00C81ACD" w:rsidRDefault="0071275F" w:rsidP="0071275F">
      <w:pPr>
        <w:spacing w:before="120" w:line="360" w:lineRule="atLeast"/>
        <w:rPr>
          <w:rFonts w:asciiTheme="majorHAnsi" w:hAnsiTheme="majorHAnsi" w:cs="Calibri"/>
          <w:sz w:val="22"/>
          <w:szCs w:val="22"/>
        </w:rPr>
      </w:pPr>
      <w:r w:rsidRPr="00C81ACD">
        <w:rPr>
          <w:rFonts w:asciiTheme="majorHAnsi" w:hAnsiTheme="majorHAnsi" w:cs="Calibri"/>
          <w:sz w:val="22"/>
          <w:szCs w:val="22"/>
        </w:rPr>
        <w:lastRenderedPageBreak/>
        <w:t>L’offerta economica, per ciascun lotto, dovrà inoltre specificare quanto di seguito:</w:t>
      </w:r>
    </w:p>
    <w:p w:rsidR="0071275F" w:rsidRPr="00C81ACD" w:rsidRDefault="0071275F" w:rsidP="0071275F">
      <w:pPr>
        <w:numPr>
          <w:ilvl w:val="0"/>
          <w:numId w:val="51"/>
        </w:numPr>
        <w:spacing w:before="120"/>
        <w:jc w:val="both"/>
        <w:rPr>
          <w:rFonts w:asciiTheme="majorHAnsi" w:hAnsiTheme="majorHAnsi" w:cs="Calibri"/>
          <w:sz w:val="22"/>
          <w:szCs w:val="22"/>
        </w:rPr>
      </w:pPr>
      <w:r w:rsidRPr="00C81ACD">
        <w:rPr>
          <w:rFonts w:asciiTheme="majorHAnsi" w:hAnsiTheme="majorHAnsi" w:cs="Calibri"/>
          <w:b/>
          <w:sz w:val="22"/>
          <w:szCs w:val="22"/>
        </w:rPr>
        <w:t>Pa</w:t>
      </w:r>
      <w:r w:rsidRPr="00C81ACD">
        <w:rPr>
          <w:rFonts w:asciiTheme="majorHAnsi" w:hAnsiTheme="majorHAnsi" w:cs="Calibri"/>
          <w:sz w:val="22"/>
          <w:szCs w:val="22"/>
        </w:rPr>
        <w:t xml:space="preserve"> = Prezzo unitario della singola apparecchiatura nella configurazione offerta </w:t>
      </w:r>
    </w:p>
    <w:p w:rsidR="0071275F" w:rsidRPr="00C81ACD" w:rsidRDefault="0071275F" w:rsidP="0071275F">
      <w:pPr>
        <w:numPr>
          <w:ilvl w:val="0"/>
          <w:numId w:val="51"/>
        </w:numPr>
        <w:spacing w:before="120"/>
        <w:jc w:val="both"/>
        <w:rPr>
          <w:rFonts w:asciiTheme="majorHAnsi" w:hAnsiTheme="majorHAnsi" w:cs="Calibri"/>
          <w:sz w:val="22"/>
          <w:szCs w:val="22"/>
        </w:rPr>
      </w:pPr>
      <w:r w:rsidRPr="00C81ACD">
        <w:rPr>
          <w:rFonts w:asciiTheme="majorHAnsi" w:hAnsiTheme="majorHAnsi" w:cs="Calibri"/>
          <w:sz w:val="22"/>
          <w:szCs w:val="22"/>
        </w:rPr>
        <w:t xml:space="preserve">Il dettaglio dei prezzi di tutti i moduli, accessori e pacchetti software componenti l’offerta </w:t>
      </w:r>
      <w:r w:rsidRPr="00C81ACD">
        <w:rPr>
          <w:rFonts w:asciiTheme="majorHAnsi" w:hAnsiTheme="majorHAnsi" w:cs="Calibri"/>
          <w:b/>
          <w:sz w:val="22"/>
          <w:szCs w:val="22"/>
        </w:rPr>
        <w:t>Pa</w:t>
      </w:r>
      <w:r w:rsidRPr="00C81ACD">
        <w:rPr>
          <w:rFonts w:asciiTheme="majorHAnsi" w:hAnsiTheme="majorHAnsi" w:cs="Calibri"/>
          <w:sz w:val="22"/>
          <w:szCs w:val="22"/>
        </w:rPr>
        <w:t xml:space="preserve">, anche se integrati nell’apparecchiatura nella </w:t>
      </w:r>
      <w:r>
        <w:rPr>
          <w:rFonts w:asciiTheme="majorHAnsi" w:hAnsiTheme="majorHAnsi" w:cs="Calibri"/>
          <w:sz w:val="22"/>
          <w:szCs w:val="22"/>
        </w:rPr>
        <w:t>configurazione offert</w:t>
      </w:r>
      <w:r w:rsidR="00E80564">
        <w:rPr>
          <w:rFonts w:asciiTheme="majorHAnsi" w:hAnsiTheme="majorHAnsi" w:cs="Calibri"/>
          <w:sz w:val="22"/>
          <w:szCs w:val="22"/>
        </w:rPr>
        <w:t>o</w:t>
      </w:r>
    </w:p>
    <w:p w:rsidR="0071275F" w:rsidRPr="00E80564" w:rsidRDefault="0071275F" w:rsidP="0071275F">
      <w:pPr>
        <w:numPr>
          <w:ilvl w:val="0"/>
          <w:numId w:val="51"/>
        </w:numPr>
        <w:spacing w:before="120"/>
        <w:jc w:val="both"/>
        <w:rPr>
          <w:rFonts w:asciiTheme="majorHAnsi" w:hAnsiTheme="majorHAnsi" w:cs="Calibri"/>
          <w:sz w:val="22"/>
          <w:szCs w:val="22"/>
        </w:rPr>
      </w:pPr>
      <w:r w:rsidRPr="00E80564">
        <w:rPr>
          <w:rFonts w:asciiTheme="majorHAnsi" w:hAnsiTheme="majorHAnsi" w:cs="Calibri"/>
          <w:sz w:val="22"/>
          <w:szCs w:val="22"/>
        </w:rPr>
        <w:t xml:space="preserve">Il prezzo delle </w:t>
      </w:r>
      <w:r w:rsidRPr="00E80564">
        <w:rPr>
          <w:rFonts w:asciiTheme="majorHAnsi" w:hAnsiTheme="majorHAnsi" w:cs="Calibri"/>
          <w:sz w:val="22"/>
          <w:szCs w:val="22"/>
          <w:u w:val="single"/>
        </w:rPr>
        <w:t>opzioni obbligatorie</w:t>
      </w:r>
      <w:r w:rsidRPr="00E80564">
        <w:rPr>
          <w:rFonts w:asciiTheme="majorHAnsi" w:hAnsiTheme="majorHAnsi" w:cs="Calibri"/>
          <w:sz w:val="22"/>
          <w:szCs w:val="22"/>
        </w:rPr>
        <w:t xml:space="preserve"> richieste ma non comprese in offerta base con dettaglio dei relativi codici e nomi commerciali</w:t>
      </w:r>
    </w:p>
    <w:p w:rsidR="0071275F" w:rsidRPr="00E80564" w:rsidRDefault="0071275F" w:rsidP="0071275F">
      <w:pPr>
        <w:numPr>
          <w:ilvl w:val="0"/>
          <w:numId w:val="51"/>
        </w:numPr>
        <w:spacing w:before="120"/>
        <w:jc w:val="both"/>
        <w:rPr>
          <w:rFonts w:asciiTheme="majorHAnsi" w:hAnsiTheme="majorHAnsi" w:cs="Calibri"/>
          <w:sz w:val="22"/>
          <w:szCs w:val="22"/>
        </w:rPr>
      </w:pPr>
      <w:r w:rsidRPr="00E80564">
        <w:rPr>
          <w:rFonts w:asciiTheme="majorHAnsi" w:hAnsiTheme="majorHAnsi" w:cs="Calibri"/>
          <w:sz w:val="22"/>
          <w:szCs w:val="22"/>
        </w:rPr>
        <w:t xml:space="preserve">L’indicazione in dettaglio dei singoli prezzi di </w:t>
      </w:r>
      <w:r w:rsidRPr="00E80564">
        <w:rPr>
          <w:rFonts w:asciiTheme="majorHAnsi" w:hAnsiTheme="majorHAnsi" w:cs="Calibri"/>
          <w:b/>
          <w:sz w:val="22"/>
          <w:szCs w:val="22"/>
        </w:rPr>
        <w:t>tutti gli ulteriori</w:t>
      </w:r>
      <w:r w:rsidRPr="00E80564">
        <w:rPr>
          <w:rFonts w:asciiTheme="majorHAnsi" w:hAnsiTheme="majorHAnsi" w:cs="Calibri"/>
          <w:sz w:val="22"/>
          <w:szCs w:val="22"/>
        </w:rPr>
        <w:t xml:space="preserve"> moduli, pacchetti software, accessori e quant’altro</w:t>
      </w:r>
      <w:r w:rsidRPr="00E80564">
        <w:rPr>
          <w:rFonts w:asciiTheme="majorHAnsi" w:hAnsiTheme="majorHAnsi" w:cs="Calibri"/>
          <w:b/>
          <w:sz w:val="22"/>
          <w:szCs w:val="22"/>
        </w:rPr>
        <w:t xml:space="preserve"> implementabile sull’apparecchiatura offerta ma non presenti in configurazione offerta</w:t>
      </w:r>
      <w:r w:rsidRPr="00E80564">
        <w:rPr>
          <w:rFonts w:asciiTheme="majorHAnsi" w:eastAsia="Arial Unicode MS" w:hAnsiTheme="majorHAnsi" w:cs="Calibri"/>
          <w:sz w:val="22"/>
          <w:szCs w:val="22"/>
        </w:rPr>
        <w:t xml:space="preserve">; </w:t>
      </w:r>
    </w:p>
    <w:p w:rsidR="0071275F" w:rsidRPr="00C81ACD" w:rsidRDefault="0071275F" w:rsidP="0071275F">
      <w:pPr>
        <w:numPr>
          <w:ilvl w:val="0"/>
          <w:numId w:val="51"/>
        </w:numPr>
        <w:spacing w:before="120" w:after="60"/>
        <w:jc w:val="both"/>
        <w:rPr>
          <w:rFonts w:asciiTheme="majorHAnsi" w:hAnsiTheme="majorHAnsi" w:cs="Calibri"/>
          <w:sz w:val="22"/>
          <w:szCs w:val="22"/>
        </w:rPr>
      </w:pPr>
      <w:r w:rsidRPr="00C81ACD">
        <w:rPr>
          <w:rFonts w:asciiTheme="majorHAnsi" w:hAnsiTheme="majorHAnsi" w:cs="Calibri"/>
          <w:sz w:val="22"/>
          <w:szCs w:val="22"/>
        </w:rPr>
        <w:t>L’indicazione</w:t>
      </w:r>
      <w:r w:rsidRPr="00C81ACD">
        <w:rPr>
          <w:rFonts w:asciiTheme="majorHAnsi" w:eastAsia="Arial Unicode MS" w:hAnsiTheme="majorHAnsi" w:cs="Calibri"/>
          <w:color w:val="000000"/>
          <w:sz w:val="22"/>
          <w:szCs w:val="22"/>
        </w:rPr>
        <w:t xml:space="preserve"> dei canoni annuali per ciascuno dei seguenti</w:t>
      </w:r>
      <w:r w:rsidRPr="00C81ACD">
        <w:rPr>
          <w:rFonts w:asciiTheme="majorHAnsi" w:hAnsiTheme="majorHAnsi" w:cs="Calibri"/>
          <w:sz w:val="22"/>
          <w:szCs w:val="22"/>
        </w:rPr>
        <w:t>:</w:t>
      </w:r>
    </w:p>
    <w:p w:rsidR="0071275F" w:rsidRPr="00C81ACD" w:rsidRDefault="0071275F" w:rsidP="0071275F">
      <w:pPr>
        <w:numPr>
          <w:ilvl w:val="1"/>
          <w:numId w:val="51"/>
        </w:numPr>
        <w:spacing w:after="60"/>
        <w:jc w:val="both"/>
        <w:rPr>
          <w:rFonts w:asciiTheme="majorHAnsi" w:eastAsia="Arial Unicode MS" w:hAnsiTheme="majorHAnsi" w:cs="Calibri"/>
          <w:color w:val="000000"/>
          <w:sz w:val="22"/>
          <w:szCs w:val="22"/>
        </w:rPr>
      </w:pPr>
      <w:r w:rsidRPr="00C81ACD">
        <w:rPr>
          <w:rFonts w:asciiTheme="majorHAnsi" w:eastAsia="Arial Unicode MS" w:hAnsiTheme="majorHAnsi" w:cs="Calibri"/>
          <w:color w:val="000000"/>
          <w:sz w:val="22"/>
          <w:szCs w:val="22"/>
        </w:rPr>
        <w:t xml:space="preserve">Pm = “Contratto di Manutenzione Full </w:t>
      </w:r>
      <w:proofErr w:type="spellStart"/>
      <w:r w:rsidRPr="00C81ACD">
        <w:rPr>
          <w:rFonts w:asciiTheme="majorHAnsi" w:eastAsia="Arial Unicode MS" w:hAnsiTheme="majorHAnsi" w:cs="Calibri"/>
          <w:color w:val="000000"/>
          <w:sz w:val="22"/>
          <w:szCs w:val="22"/>
        </w:rPr>
        <w:t>Risk</w:t>
      </w:r>
      <w:proofErr w:type="spellEnd"/>
      <w:r w:rsidRPr="00C81ACD">
        <w:rPr>
          <w:rFonts w:asciiTheme="majorHAnsi" w:eastAsia="Arial Unicode MS" w:hAnsiTheme="majorHAnsi" w:cs="Calibri"/>
          <w:color w:val="000000"/>
          <w:sz w:val="22"/>
          <w:szCs w:val="22"/>
        </w:rPr>
        <w:t>”;</w:t>
      </w:r>
    </w:p>
    <w:p w:rsidR="0071275F" w:rsidRPr="00C81ACD" w:rsidRDefault="0071275F" w:rsidP="0071275F">
      <w:pPr>
        <w:numPr>
          <w:ilvl w:val="1"/>
          <w:numId w:val="51"/>
        </w:numPr>
        <w:spacing w:after="60"/>
        <w:jc w:val="both"/>
        <w:rPr>
          <w:rFonts w:asciiTheme="majorHAnsi" w:eastAsia="Arial Unicode MS" w:hAnsiTheme="majorHAnsi" w:cs="Calibri"/>
          <w:color w:val="000000"/>
          <w:sz w:val="22"/>
          <w:szCs w:val="22"/>
        </w:rPr>
      </w:pPr>
      <w:r w:rsidRPr="00C81ACD">
        <w:rPr>
          <w:rFonts w:asciiTheme="majorHAnsi" w:eastAsia="Arial Unicode MS" w:hAnsiTheme="majorHAnsi" w:cs="Calibri"/>
          <w:color w:val="000000"/>
          <w:sz w:val="22"/>
          <w:szCs w:val="22"/>
        </w:rPr>
        <w:t>P2m = “Contratto di Manutenzione di Secondo Livello”;</w:t>
      </w:r>
    </w:p>
    <w:p w:rsidR="0071275F" w:rsidRPr="00C81ACD" w:rsidRDefault="0071275F" w:rsidP="0071275F">
      <w:pPr>
        <w:numPr>
          <w:ilvl w:val="0"/>
          <w:numId w:val="51"/>
        </w:numPr>
        <w:spacing w:before="120" w:after="60"/>
        <w:jc w:val="both"/>
        <w:rPr>
          <w:rFonts w:asciiTheme="majorHAnsi" w:hAnsiTheme="majorHAnsi" w:cs="Calibri"/>
          <w:sz w:val="22"/>
          <w:szCs w:val="22"/>
        </w:rPr>
      </w:pPr>
      <w:r w:rsidRPr="00C81ACD">
        <w:rPr>
          <w:rFonts w:asciiTheme="majorHAnsi" w:eastAsia="Arial Unicode MS" w:hAnsiTheme="majorHAnsi" w:cs="Calibri"/>
          <w:sz w:val="22"/>
          <w:szCs w:val="22"/>
        </w:rPr>
        <w:t xml:space="preserve">L’indicazione delle </w:t>
      </w:r>
      <w:r w:rsidRPr="00C81ACD">
        <w:rPr>
          <w:rFonts w:asciiTheme="majorHAnsi" w:eastAsia="Arial Unicode MS" w:hAnsiTheme="majorHAnsi" w:cs="Calibri"/>
          <w:sz w:val="22"/>
          <w:szCs w:val="22"/>
          <w:u w:val="single"/>
        </w:rPr>
        <w:t>tariffe di listino</w:t>
      </w:r>
      <w:r w:rsidRPr="00C81ACD">
        <w:rPr>
          <w:rFonts w:asciiTheme="majorHAnsi" w:eastAsia="Arial Unicode MS" w:hAnsiTheme="majorHAnsi" w:cs="Calibri"/>
          <w:sz w:val="22"/>
          <w:szCs w:val="22"/>
        </w:rPr>
        <w:t xml:space="preserve"> dell’”</w:t>
      </w:r>
      <w:r w:rsidRPr="00C81ACD">
        <w:rPr>
          <w:rFonts w:asciiTheme="majorHAnsi" w:eastAsia="Arial Unicode MS" w:hAnsiTheme="majorHAnsi" w:cs="Calibri"/>
          <w:b/>
          <w:sz w:val="22"/>
          <w:szCs w:val="22"/>
        </w:rPr>
        <w:t>Assistenza Tecnica su Chiamata”</w:t>
      </w:r>
      <w:r w:rsidRPr="00C81ACD">
        <w:rPr>
          <w:rFonts w:asciiTheme="majorHAnsi" w:eastAsia="Arial Unicode MS" w:hAnsiTheme="majorHAnsi" w:cs="Calibri"/>
          <w:sz w:val="22"/>
          <w:szCs w:val="22"/>
        </w:rPr>
        <w:t xml:space="preserve"> relativa alle seguenti voci</w:t>
      </w:r>
      <w:r w:rsidRPr="00C81ACD">
        <w:rPr>
          <w:rFonts w:asciiTheme="majorHAnsi" w:hAnsiTheme="majorHAnsi" w:cs="Calibri"/>
          <w:sz w:val="22"/>
          <w:szCs w:val="22"/>
        </w:rPr>
        <w:t>:</w:t>
      </w:r>
    </w:p>
    <w:p w:rsidR="0071275F" w:rsidRPr="00C81ACD" w:rsidRDefault="0071275F" w:rsidP="0071275F">
      <w:pPr>
        <w:numPr>
          <w:ilvl w:val="1"/>
          <w:numId w:val="51"/>
        </w:numPr>
        <w:spacing w:after="60"/>
        <w:jc w:val="both"/>
        <w:rPr>
          <w:rFonts w:asciiTheme="majorHAnsi" w:hAnsiTheme="majorHAnsi" w:cs="Calibri"/>
          <w:sz w:val="22"/>
          <w:szCs w:val="22"/>
        </w:rPr>
      </w:pPr>
      <w:r w:rsidRPr="00C81ACD">
        <w:rPr>
          <w:rFonts w:asciiTheme="majorHAnsi" w:hAnsiTheme="majorHAnsi" w:cs="Calibri"/>
          <w:sz w:val="22"/>
          <w:szCs w:val="22"/>
        </w:rPr>
        <w:t>diritto di chiamata;</w:t>
      </w:r>
    </w:p>
    <w:p w:rsidR="0071275F" w:rsidRPr="00C81ACD" w:rsidRDefault="0071275F" w:rsidP="0071275F">
      <w:pPr>
        <w:numPr>
          <w:ilvl w:val="1"/>
          <w:numId w:val="51"/>
        </w:numPr>
        <w:spacing w:after="60"/>
        <w:jc w:val="both"/>
        <w:rPr>
          <w:rFonts w:asciiTheme="majorHAnsi" w:hAnsiTheme="majorHAnsi" w:cs="Calibri"/>
          <w:sz w:val="22"/>
          <w:szCs w:val="22"/>
        </w:rPr>
      </w:pPr>
      <w:r w:rsidRPr="00C81ACD">
        <w:rPr>
          <w:rFonts w:asciiTheme="majorHAnsi" w:hAnsiTheme="majorHAnsi" w:cs="Calibri"/>
          <w:sz w:val="22"/>
          <w:szCs w:val="22"/>
        </w:rPr>
        <w:t>costo orario di viaggio;</w:t>
      </w:r>
    </w:p>
    <w:p w:rsidR="0071275F" w:rsidRPr="00C81ACD" w:rsidRDefault="0071275F" w:rsidP="0071275F">
      <w:pPr>
        <w:numPr>
          <w:ilvl w:val="1"/>
          <w:numId w:val="51"/>
        </w:numPr>
        <w:spacing w:after="60"/>
        <w:jc w:val="both"/>
        <w:rPr>
          <w:rFonts w:asciiTheme="majorHAnsi" w:hAnsiTheme="majorHAnsi" w:cs="Calibri"/>
          <w:sz w:val="22"/>
          <w:szCs w:val="22"/>
        </w:rPr>
      </w:pPr>
      <w:r w:rsidRPr="00C81ACD">
        <w:rPr>
          <w:rFonts w:asciiTheme="majorHAnsi" w:hAnsiTheme="majorHAnsi" w:cs="Calibri"/>
          <w:sz w:val="22"/>
          <w:szCs w:val="22"/>
        </w:rPr>
        <w:t>costo orario manodopera;</w:t>
      </w:r>
    </w:p>
    <w:p w:rsidR="0071275F" w:rsidRPr="00C81ACD" w:rsidRDefault="0071275F" w:rsidP="0071275F">
      <w:pPr>
        <w:numPr>
          <w:ilvl w:val="1"/>
          <w:numId w:val="51"/>
        </w:numPr>
        <w:spacing w:after="60"/>
        <w:jc w:val="both"/>
        <w:rPr>
          <w:rFonts w:asciiTheme="majorHAnsi" w:hAnsiTheme="majorHAnsi" w:cs="Calibri"/>
          <w:sz w:val="22"/>
          <w:szCs w:val="22"/>
        </w:rPr>
      </w:pPr>
      <w:r w:rsidRPr="00C81ACD">
        <w:rPr>
          <w:rFonts w:asciiTheme="majorHAnsi" w:hAnsiTheme="majorHAnsi" w:cs="Calibri"/>
          <w:sz w:val="22"/>
          <w:szCs w:val="22"/>
        </w:rPr>
        <w:t>costo chilometrico;</w:t>
      </w:r>
    </w:p>
    <w:p w:rsidR="0071275F" w:rsidRPr="00C81ACD" w:rsidRDefault="0071275F" w:rsidP="0071275F">
      <w:pPr>
        <w:numPr>
          <w:ilvl w:val="1"/>
          <w:numId w:val="51"/>
        </w:numPr>
        <w:spacing w:after="60"/>
        <w:jc w:val="both"/>
        <w:rPr>
          <w:rFonts w:asciiTheme="majorHAnsi" w:hAnsiTheme="majorHAnsi" w:cs="Calibri"/>
          <w:sz w:val="22"/>
          <w:szCs w:val="22"/>
        </w:rPr>
      </w:pPr>
      <w:r w:rsidRPr="00C81ACD">
        <w:rPr>
          <w:rFonts w:asciiTheme="majorHAnsi" w:hAnsiTheme="majorHAnsi" w:cs="Calibri"/>
          <w:sz w:val="22"/>
          <w:szCs w:val="22"/>
        </w:rPr>
        <w:t>costo trasferta;</w:t>
      </w:r>
    </w:p>
    <w:p w:rsidR="0071275F" w:rsidRPr="00C81ACD" w:rsidRDefault="0071275F" w:rsidP="0071275F">
      <w:pPr>
        <w:numPr>
          <w:ilvl w:val="1"/>
          <w:numId w:val="51"/>
        </w:numPr>
        <w:spacing w:after="60"/>
        <w:jc w:val="both"/>
        <w:rPr>
          <w:rFonts w:asciiTheme="majorHAnsi" w:hAnsiTheme="majorHAnsi" w:cs="Calibri"/>
          <w:sz w:val="22"/>
          <w:szCs w:val="22"/>
        </w:rPr>
      </w:pPr>
      <w:r w:rsidRPr="00C81ACD">
        <w:rPr>
          <w:rFonts w:asciiTheme="majorHAnsi" w:hAnsiTheme="majorHAnsi" w:cs="Calibri"/>
          <w:sz w:val="22"/>
          <w:szCs w:val="22"/>
        </w:rPr>
        <w:t>altro.</w:t>
      </w:r>
    </w:p>
    <w:p w:rsidR="0071275F" w:rsidRPr="00C81ACD" w:rsidRDefault="0071275F" w:rsidP="0071275F">
      <w:pPr>
        <w:numPr>
          <w:ilvl w:val="0"/>
          <w:numId w:val="51"/>
        </w:numPr>
        <w:spacing w:before="120"/>
        <w:jc w:val="both"/>
        <w:rPr>
          <w:rFonts w:asciiTheme="majorHAnsi" w:hAnsiTheme="majorHAnsi" w:cs="Calibri"/>
          <w:color w:val="000000"/>
          <w:sz w:val="22"/>
          <w:szCs w:val="22"/>
        </w:rPr>
      </w:pPr>
      <w:r w:rsidRPr="00C81ACD">
        <w:rPr>
          <w:rFonts w:asciiTheme="majorHAnsi" w:eastAsia="Arial Unicode MS" w:hAnsiTheme="majorHAnsi" w:cs="Calibri"/>
          <w:b/>
          <w:sz w:val="22"/>
          <w:szCs w:val="22"/>
        </w:rPr>
        <w:t>Sconto</w:t>
      </w:r>
      <w:r w:rsidRPr="00C81ACD">
        <w:rPr>
          <w:rFonts w:asciiTheme="majorHAnsi" w:eastAsia="Arial Unicode MS" w:hAnsiTheme="majorHAnsi" w:cs="Calibri"/>
          <w:sz w:val="22"/>
          <w:szCs w:val="22"/>
        </w:rPr>
        <w:t xml:space="preserve">, espresso </w:t>
      </w:r>
      <w:r w:rsidRPr="00C81ACD">
        <w:rPr>
          <w:rFonts w:asciiTheme="majorHAnsi" w:eastAsia="Arial Unicode MS" w:hAnsiTheme="majorHAnsi" w:cs="Calibri"/>
          <w:color w:val="000000"/>
          <w:sz w:val="22"/>
          <w:szCs w:val="22"/>
        </w:rPr>
        <w:t xml:space="preserve">in percentuale, </w:t>
      </w:r>
      <w:r w:rsidRPr="00C81ACD">
        <w:rPr>
          <w:rFonts w:asciiTheme="majorHAnsi" w:eastAsia="Arial Unicode MS" w:hAnsiTheme="majorHAnsi" w:cs="Calibri"/>
          <w:color w:val="000000"/>
          <w:sz w:val="22"/>
          <w:szCs w:val="22"/>
          <w:u w:val="single"/>
        </w:rPr>
        <w:t xml:space="preserve">che sarà applicato alle tariffe </w:t>
      </w:r>
      <w:r w:rsidRPr="00C81ACD">
        <w:rPr>
          <w:rFonts w:asciiTheme="majorHAnsi" w:eastAsia="Arial Unicode MS" w:hAnsiTheme="majorHAnsi" w:cs="Calibri"/>
          <w:sz w:val="22"/>
          <w:szCs w:val="22"/>
          <w:u w:val="single"/>
        </w:rPr>
        <w:t>dell’assistenza tecnica</w:t>
      </w:r>
      <w:r w:rsidRPr="00C81ACD">
        <w:rPr>
          <w:rFonts w:asciiTheme="majorHAnsi" w:eastAsia="Arial Unicode MS" w:hAnsiTheme="majorHAnsi" w:cs="Calibri"/>
          <w:sz w:val="22"/>
          <w:szCs w:val="22"/>
        </w:rPr>
        <w:t xml:space="preserve"> su chiamata relativa alle voci di cui al punto precedente</w:t>
      </w:r>
      <w:r w:rsidRPr="00C81ACD">
        <w:rPr>
          <w:rFonts w:asciiTheme="majorHAnsi" w:eastAsia="Arial Unicode MS" w:hAnsiTheme="majorHAnsi" w:cs="Calibri"/>
          <w:color w:val="000000"/>
          <w:sz w:val="22"/>
          <w:szCs w:val="22"/>
        </w:rPr>
        <w:t>;</w:t>
      </w:r>
    </w:p>
    <w:p w:rsidR="0071275F" w:rsidRPr="00C81ACD" w:rsidRDefault="0071275F" w:rsidP="0071275F">
      <w:pPr>
        <w:numPr>
          <w:ilvl w:val="0"/>
          <w:numId w:val="51"/>
        </w:numPr>
        <w:spacing w:before="120" w:line="360" w:lineRule="atLeast"/>
        <w:jc w:val="both"/>
        <w:rPr>
          <w:rFonts w:asciiTheme="majorHAnsi" w:hAnsiTheme="majorHAnsi" w:cs="Calibri"/>
          <w:color w:val="000000"/>
          <w:sz w:val="22"/>
          <w:szCs w:val="22"/>
        </w:rPr>
      </w:pPr>
      <w:r w:rsidRPr="00C81ACD">
        <w:rPr>
          <w:rFonts w:asciiTheme="majorHAnsi" w:eastAsia="Arial Unicode MS" w:hAnsiTheme="majorHAnsi" w:cs="Calibri"/>
          <w:b/>
          <w:sz w:val="22"/>
          <w:szCs w:val="22"/>
        </w:rPr>
        <w:t>Listino ricambi</w:t>
      </w:r>
      <w:r w:rsidRPr="00C81ACD">
        <w:rPr>
          <w:rFonts w:asciiTheme="majorHAnsi" w:eastAsia="Arial Unicode MS" w:hAnsiTheme="majorHAnsi" w:cs="Calibri"/>
          <w:sz w:val="22"/>
          <w:szCs w:val="22"/>
        </w:rPr>
        <w:t>, con il massimo livello di dettaglio possibile (su CD da inserire nella busta dell’offerta economica)</w:t>
      </w:r>
    </w:p>
    <w:p w:rsidR="0071275F" w:rsidRPr="00C81ACD" w:rsidRDefault="0071275F" w:rsidP="0071275F">
      <w:pPr>
        <w:numPr>
          <w:ilvl w:val="0"/>
          <w:numId w:val="51"/>
        </w:numPr>
        <w:spacing w:before="120"/>
        <w:jc w:val="both"/>
        <w:rPr>
          <w:rFonts w:asciiTheme="majorHAnsi" w:hAnsiTheme="majorHAnsi" w:cs="Calibri"/>
          <w:color w:val="000000"/>
          <w:sz w:val="22"/>
          <w:szCs w:val="22"/>
        </w:rPr>
      </w:pPr>
      <w:r w:rsidRPr="00C81ACD">
        <w:rPr>
          <w:rFonts w:asciiTheme="majorHAnsi" w:hAnsiTheme="majorHAnsi" w:cs="Calibri"/>
          <w:b/>
          <w:sz w:val="22"/>
          <w:szCs w:val="22"/>
        </w:rPr>
        <w:t>S</w:t>
      </w:r>
      <w:r w:rsidRPr="00C81ACD">
        <w:rPr>
          <w:rFonts w:asciiTheme="majorHAnsi" w:hAnsiTheme="majorHAnsi" w:cs="Calibri"/>
          <w:b/>
          <w:color w:val="000000"/>
          <w:sz w:val="22"/>
          <w:szCs w:val="22"/>
        </w:rPr>
        <w:t>conto</w:t>
      </w:r>
      <w:r w:rsidRPr="00C81ACD">
        <w:rPr>
          <w:rFonts w:asciiTheme="majorHAnsi" w:hAnsiTheme="majorHAnsi" w:cs="Calibri"/>
          <w:color w:val="000000"/>
          <w:sz w:val="22"/>
          <w:szCs w:val="22"/>
        </w:rPr>
        <w:t xml:space="preserve">, espresso in percentuale, applicato al </w:t>
      </w:r>
      <w:r w:rsidRPr="00C81ACD">
        <w:rPr>
          <w:rFonts w:asciiTheme="majorHAnsi" w:hAnsiTheme="majorHAnsi" w:cs="Calibri"/>
          <w:b/>
          <w:color w:val="000000"/>
          <w:sz w:val="22"/>
          <w:szCs w:val="22"/>
        </w:rPr>
        <w:t>listino dei ricambi</w:t>
      </w:r>
      <w:r w:rsidRPr="00C81ACD">
        <w:rPr>
          <w:rFonts w:asciiTheme="majorHAnsi" w:hAnsiTheme="majorHAnsi" w:cs="Calibri"/>
          <w:color w:val="000000"/>
          <w:sz w:val="22"/>
          <w:szCs w:val="22"/>
        </w:rPr>
        <w:t>;</w:t>
      </w:r>
    </w:p>
    <w:p w:rsidR="0071275F" w:rsidRPr="00C81ACD" w:rsidRDefault="0071275F" w:rsidP="0071275F">
      <w:pPr>
        <w:numPr>
          <w:ilvl w:val="0"/>
          <w:numId w:val="51"/>
        </w:numPr>
        <w:spacing w:before="120"/>
        <w:jc w:val="both"/>
        <w:rPr>
          <w:rFonts w:asciiTheme="majorHAnsi" w:hAnsiTheme="majorHAnsi" w:cs="Calibri"/>
          <w:sz w:val="22"/>
          <w:szCs w:val="22"/>
        </w:rPr>
      </w:pPr>
      <w:r w:rsidRPr="00C81ACD">
        <w:rPr>
          <w:rFonts w:asciiTheme="majorHAnsi" w:hAnsiTheme="majorHAnsi" w:cs="Calibri"/>
          <w:b/>
          <w:sz w:val="22"/>
          <w:szCs w:val="22"/>
        </w:rPr>
        <w:t>Costi per le spese per la salute e sicurezza dei lavoratori</w:t>
      </w:r>
      <w:r w:rsidRPr="00C81ACD">
        <w:rPr>
          <w:rFonts w:asciiTheme="majorHAnsi" w:hAnsiTheme="majorHAnsi" w:cs="Calibri"/>
          <w:sz w:val="22"/>
          <w:szCs w:val="22"/>
        </w:rPr>
        <w:t xml:space="preserve"> per il rischio specifico valutati dal datore di lavoro e loro dettaglio (</w:t>
      </w:r>
      <w:r>
        <w:rPr>
          <w:rFonts w:asciiTheme="majorHAnsi" w:hAnsiTheme="majorHAnsi" w:cs="Calibri"/>
          <w:sz w:val="22"/>
          <w:szCs w:val="22"/>
        </w:rPr>
        <w:t>già inclusi nel prezzo offerto)**</w:t>
      </w:r>
    </w:p>
    <w:p w:rsidR="0071275F" w:rsidRPr="00C81ACD" w:rsidRDefault="0071275F" w:rsidP="0071275F">
      <w:pPr>
        <w:pStyle w:val="Corpodeltesto22"/>
        <w:pBdr>
          <w:bottom w:val="none" w:sz="0" w:space="0" w:color="auto"/>
        </w:pBdr>
        <w:rPr>
          <w:rFonts w:asciiTheme="majorHAnsi" w:hAnsiTheme="majorHAnsi" w:cs="Tahoma"/>
          <w:i/>
          <w:sz w:val="22"/>
          <w:szCs w:val="22"/>
        </w:rPr>
      </w:pPr>
      <w:r w:rsidRPr="00C81ACD">
        <w:rPr>
          <w:rFonts w:asciiTheme="majorHAnsi" w:hAnsiTheme="majorHAnsi" w:cs="Tahoma"/>
          <w:i/>
          <w:sz w:val="22"/>
          <w:szCs w:val="22"/>
        </w:rPr>
        <w:tab/>
      </w:r>
    </w:p>
    <w:p w:rsidR="00697601" w:rsidRDefault="006806B9" w:rsidP="00113C2C">
      <w:pPr>
        <w:pStyle w:val="Corpodeltesto22"/>
        <w:pBdr>
          <w:bottom w:val="none" w:sz="0" w:space="0" w:color="auto"/>
        </w:pBdr>
        <w:rPr>
          <w:rFonts w:ascii="Cambria" w:hAnsi="Cambria" w:cs="Tahoma"/>
          <w:i/>
          <w:sz w:val="22"/>
          <w:szCs w:val="22"/>
        </w:rPr>
      </w:pP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p>
    <w:p w:rsidR="00697601" w:rsidRDefault="00697601" w:rsidP="00697601">
      <w:pPr>
        <w:jc w:val="both"/>
        <w:rPr>
          <w:rFonts w:ascii="Cambria" w:hAnsi="Cambria" w:cs="Tahoma"/>
          <w:b/>
          <w:sz w:val="22"/>
          <w:szCs w:val="22"/>
          <w:u w:val="single"/>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697601" w:rsidRDefault="00697601" w:rsidP="00697601">
      <w:pPr>
        <w:jc w:val="both"/>
        <w:rPr>
          <w:rFonts w:ascii="Cambria" w:hAnsi="Cambria" w:cs="Tahoma"/>
          <w:sz w:val="22"/>
          <w:szCs w:val="22"/>
        </w:rPr>
      </w:pPr>
    </w:p>
    <w:p w:rsidR="0052318C" w:rsidRPr="004F753E" w:rsidRDefault="0071275F" w:rsidP="0052318C">
      <w:pPr>
        <w:jc w:val="both"/>
        <w:rPr>
          <w:rFonts w:ascii="Cambria" w:hAnsi="Cambria" w:cs="Tahoma"/>
          <w:i/>
          <w:sz w:val="22"/>
          <w:szCs w:val="22"/>
        </w:rPr>
      </w:pPr>
      <w:r>
        <w:rPr>
          <w:rFonts w:ascii="Cambria" w:hAnsi="Cambria" w:cs="Tahoma"/>
          <w:i/>
          <w:sz w:val="22"/>
          <w:szCs w:val="22"/>
        </w:rPr>
        <w:lastRenderedPageBreak/>
        <w:t xml:space="preserve">(**) </w:t>
      </w:r>
      <w:r w:rsidR="0052318C" w:rsidRPr="004F753E">
        <w:rPr>
          <w:rFonts w:ascii="Cambria" w:hAnsi="Cambria" w:cs="Tahoma"/>
          <w:i/>
          <w:sz w:val="22"/>
          <w:szCs w:val="22"/>
        </w:rPr>
        <w:t xml:space="preserve">Il sottoscritto dichiara, in conformità a quanto disposto dall’art. 95, comma 10 D. </w:t>
      </w:r>
      <w:proofErr w:type="spellStart"/>
      <w:r w:rsidR="0052318C" w:rsidRPr="004F753E">
        <w:rPr>
          <w:rFonts w:ascii="Cambria" w:hAnsi="Cambria" w:cs="Tahoma"/>
          <w:i/>
          <w:sz w:val="22"/>
          <w:szCs w:val="22"/>
        </w:rPr>
        <w:t>lgs</w:t>
      </w:r>
      <w:proofErr w:type="spellEnd"/>
      <w:r w:rsidR="0052318C" w:rsidRPr="004F753E">
        <w:rPr>
          <w:rFonts w:ascii="Cambria" w:hAnsi="Cambria" w:cs="Tahoma"/>
          <w:i/>
          <w:sz w:val="22"/>
          <w:szCs w:val="22"/>
        </w:rPr>
        <w:t xml:space="preserve">. n. 50/2016, che i costi della sicurezza inerenti i rischi specifici propri dell’attività dell’impresa appaltatrice inclusi nel prezzo offerto risultano pari ad € _______________________ </w:t>
      </w:r>
    </w:p>
    <w:p w:rsidR="0052318C" w:rsidRPr="004F753E" w:rsidRDefault="0052318C" w:rsidP="0052318C">
      <w:pPr>
        <w:jc w:val="both"/>
        <w:rPr>
          <w:rFonts w:ascii="Cambria" w:hAnsi="Cambria" w:cs="Tahoma"/>
          <w:i/>
          <w:sz w:val="22"/>
          <w:szCs w:val="22"/>
        </w:rPr>
      </w:pPr>
      <w:r w:rsidRPr="004F753E">
        <w:rPr>
          <w:rFonts w:ascii="Cambria" w:hAnsi="Cambria" w:cs="Tahoma"/>
          <w:i/>
          <w:sz w:val="22"/>
          <w:szCs w:val="22"/>
        </w:rPr>
        <w:t>ovvero sono quantificati nella misura % di _______________________ rispetto al prezzo offerto</w:t>
      </w:r>
    </w:p>
    <w:p w:rsidR="0052318C" w:rsidRPr="00FF36E1" w:rsidRDefault="0052318C"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(titolare,rappresentante legale,procuratore,ecc.)</w:t>
      </w:r>
    </w:p>
    <w:p w:rsidR="00697601" w:rsidRDefault="00697601" w:rsidP="00697601">
      <w:pPr>
        <w:jc w:val="right"/>
        <w:rPr>
          <w:rFonts w:ascii="Cambria" w:hAnsi="Cambria" w:cs="Tahoma"/>
          <w:sz w:val="22"/>
          <w:szCs w:val="22"/>
        </w:rPr>
      </w:pP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2B1A3E" w:rsidTr="00F60941">
        <w:tc>
          <w:tcPr>
            <w:tcW w:w="3328" w:type="pct"/>
          </w:tcPr>
          <w:p w:rsidR="00085876" w:rsidRPr="000F114D" w:rsidRDefault="00085876" w:rsidP="00085876">
            <w:pPr>
              <w:jc w:val="both"/>
              <w:rPr>
                <w:rFonts w:ascii="Cambria" w:hAnsi="Cambria" w:cs="Tahoma"/>
                <w:b/>
                <w:sz w:val="22"/>
                <w:szCs w:val="22"/>
              </w:rPr>
            </w:pPr>
            <w:r w:rsidRPr="000F114D">
              <w:rPr>
                <w:rFonts w:ascii="Cambria" w:hAnsi="Cambria" w:cs="Tahoma"/>
                <w:b/>
                <w:color w:val="000000"/>
                <w:sz w:val="22"/>
                <w:szCs w:val="22"/>
              </w:rPr>
              <w:t>costi per le spese per la salute e sicurezza dei lavoratori per il rischio</w:t>
            </w:r>
            <w:r w:rsidRPr="000F114D">
              <w:rPr>
                <w:rFonts w:ascii="Cambria" w:hAnsi="Cambria" w:cs="Tahoma"/>
                <w:b/>
                <w:sz w:val="22"/>
                <w:szCs w:val="22"/>
              </w:rPr>
              <w:t xml:space="preserve"> specifico, valutati dal datore di lavoro (ditta partecipante), diversi da zero</w:t>
            </w:r>
            <w:r w:rsidR="0071275F">
              <w:rPr>
                <w:rFonts w:ascii="Cambria" w:hAnsi="Cambria" w:cs="Tahoma"/>
                <w:b/>
                <w:sz w:val="22"/>
                <w:szCs w:val="22"/>
              </w:rPr>
              <w:t>**</w:t>
            </w:r>
          </w:p>
          <w:p w:rsidR="00697601" w:rsidRPr="00085876" w:rsidRDefault="00085876" w:rsidP="00085876">
            <w:pPr>
              <w:jc w:val="both"/>
              <w:rPr>
                <w:rFonts w:ascii="Cambria" w:hAnsi="Cambria" w:cs="Tahoma"/>
                <w:b/>
                <w:color w:val="000000"/>
                <w:sz w:val="22"/>
                <w:szCs w:val="22"/>
                <w:lang w:val="en-US"/>
              </w:rPr>
            </w:pPr>
            <w:r w:rsidRPr="000F114D">
              <w:rPr>
                <w:rFonts w:ascii="Cambria" w:hAnsi="Cambria" w:cs="Tahoma"/>
                <w:sz w:val="22"/>
                <w:szCs w:val="22"/>
                <w:lang w:val="en-US"/>
              </w:rPr>
              <w:t xml:space="preserve">(art. 95, comma 10 D. </w:t>
            </w:r>
            <w:proofErr w:type="spellStart"/>
            <w:r w:rsidRPr="000F114D">
              <w:rPr>
                <w:rFonts w:ascii="Cambria" w:hAnsi="Cambria" w:cs="Tahoma"/>
                <w:sz w:val="22"/>
                <w:szCs w:val="22"/>
                <w:lang w:val="en-US"/>
              </w:rPr>
              <w:t>lgs</w:t>
            </w:r>
            <w:proofErr w:type="spellEnd"/>
            <w:r w:rsidRPr="000F114D">
              <w:rPr>
                <w:rFonts w:ascii="Cambria" w:hAnsi="Cambria" w:cs="Tahoma"/>
                <w:sz w:val="22"/>
                <w:szCs w:val="22"/>
                <w:lang w:val="en-US"/>
              </w:rPr>
              <w:t>. n. 50/2016)</w:t>
            </w:r>
          </w:p>
        </w:tc>
        <w:tc>
          <w:tcPr>
            <w:tcW w:w="1672" w:type="pct"/>
            <w:vAlign w:val="center"/>
          </w:tcPr>
          <w:p w:rsidR="00697601" w:rsidRPr="00085876" w:rsidRDefault="00697601" w:rsidP="00F60941">
            <w:pPr>
              <w:pStyle w:val="Corpodeltesto2"/>
              <w:spacing w:after="0" w:line="240" w:lineRule="auto"/>
              <w:jc w:val="center"/>
              <w:rPr>
                <w:rFonts w:ascii="Cambria" w:hAnsi="Cambria" w:cs="Tahoma"/>
                <w:b/>
                <w:sz w:val="22"/>
                <w:szCs w:val="22"/>
                <w:u w:val="single"/>
                <w:lang w:val="en-US"/>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4F753E" w:rsidRDefault="00113C2C" w:rsidP="00FA355A">
            <w:pPr>
              <w:rPr>
                <w:rFonts w:ascii="Cambria" w:hAnsi="Cambria" w:cs="Tahoma"/>
                <w:color w:val="000000"/>
                <w:sz w:val="22"/>
                <w:szCs w:val="22"/>
              </w:rPr>
            </w:pPr>
            <w:r w:rsidRPr="004F753E">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697601" w:rsidRPr="00F60941" w:rsidRDefault="00F60941" w:rsidP="00F60941">
            <w:pPr>
              <w:pStyle w:val="Corpodeltesto2"/>
              <w:spacing w:after="0" w:line="240" w:lineRule="auto"/>
              <w:jc w:val="center"/>
              <w:rPr>
                <w:rFonts w:ascii="Cambria" w:hAnsi="Cambria" w:cs="Tahoma"/>
                <w:sz w:val="22"/>
                <w:szCs w:val="22"/>
              </w:rPr>
            </w:pPr>
            <w:r w:rsidRPr="004F753E">
              <w:rPr>
                <w:rFonts w:ascii="Cambria" w:hAnsi="Cambria" w:cs="Tahoma"/>
                <w:sz w:val="22"/>
                <w:szCs w:val="22"/>
              </w:rPr>
              <w:t>0,00</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(titolare,rappresentante legale,procuratore,ecc.)</w:t>
      </w:r>
    </w:p>
    <w:p w:rsidR="00087C8F" w:rsidRPr="00FF36E1" w:rsidRDefault="00087C8F" w:rsidP="00087C8F">
      <w:pPr>
        <w:rPr>
          <w:rFonts w:ascii="Cambria" w:hAnsi="Cambria"/>
        </w:rPr>
        <w:sectPr w:rsidR="00087C8F" w:rsidRPr="00FF36E1" w:rsidSect="00697601">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5D5C96">
        <w:rPr>
          <w:rFonts w:asciiTheme="majorHAnsi" w:hAnsiTheme="majorHAnsi" w:cs="Tahoma"/>
          <w:b/>
          <w:sz w:val="40"/>
          <w:szCs w:val="40"/>
        </w:rPr>
        <w:t>ID</w:t>
      </w:r>
      <w:r w:rsidR="004F753E" w:rsidRPr="005D5C96">
        <w:rPr>
          <w:rFonts w:asciiTheme="majorHAnsi" w:hAnsiTheme="majorHAnsi" w:cs="Tahoma"/>
          <w:b/>
          <w:sz w:val="40"/>
          <w:szCs w:val="40"/>
        </w:rPr>
        <w:t xml:space="preserve"> 16APB013</w:t>
      </w:r>
    </w:p>
    <w:p w:rsidR="00F15858" w:rsidRPr="004F753E"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caps/>
          <w:sz w:val="40"/>
          <w:szCs w:val="40"/>
        </w:rPr>
      </w:pPr>
      <w:r w:rsidRPr="00F57EF4">
        <w:rPr>
          <w:rFonts w:asciiTheme="majorHAnsi" w:hAnsiTheme="majorHAnsi" w:cs="Tahoma"/>
          <w:sz w:val="40"/>
          <w:szCs w:val="40"/>
        </w:rPr>
        <w:t xml:space="preserve">SCHEMA DI CONVENZIONE PER L’AFFIDAMENTO DELLA FORNITURA DI </w:t>
      </w:r>
      <w:r w:rsidR="004F753E" w:rsidRPr="004F753E">
        <w:rPr>
          <w:rFonts w:asciiTheme="majorHAnsi" w:hAnsiTheme="majorHAnsi" w:cs="Tahoma"/>
          <w:caps/>
          <w:sz w:val="40"/>
          <w:szCs w:val="40"/>
        </w:rPr>
        <w:t>ventilatori polmonari per terapia intensiva neonatale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25164C" w:rsidRDefault="005833E4" w:rsidP="00DE7209">
      <w:pPr>
        <w:numPr>
          <w:ilvl w:val="0"/>
          <w:numId w:val="24"/>
        </w:numPr>
        <w:ind w:right="-1"/>
        <w:jc w:val="both"/>
        <w:rPr>
          <w:rFonts w:ascii="Cambria" w:hAnsi="Cambria" w:cs="Tahoma"/>
          <w:sz w:val="22"/>
          <w:szCs w:val="22"/>
        </w:rPr>
      </w:pPr>
      <w:r w:rsidRPr="0025164C">
        <w:rPr>
          <w:rFonts w:ascii="Cambria" w:hAnsi="Cambria" w:cs="Tahoma"/>
          <w:sz w:val="22"/>
          <w:szCs w:val="22"/>
        </w:rPr>
        <w:t>Azienda per l’Assistenza Sanitaria n 2 “Bassa Friulana-</w:t>
      </w:r>
      <w:proofErr w:type="spellStart"/>
      <w:r w:rsidRPr="0025164C">
        <w:rPr>
          <w:rFonts w:ascii="Cambria" w:hAnsi="Cambria" w:cs="Tahoma"/>
          <w:sz w:val="22"/>
          <w:szCs w:val="22"/>
        </w:rPr>
        <w:t>Isontina</w:t>
      </w:r>
      <w:proofErr w:type="spellEnd"/>
      <w:r w:rsidRPr="0025164C">
        <w:rPr>
          <w:rFonts w:ascii="Cambria" w:hAnsi="Cambria" w:cs="Tahoma"/>
          <w:sz w:val="22"/>
          <w:szCs w:val="22"/>
        </w:rPr>
        <w:t>” (AAS2)</w:t>
      </w:r>
    </w:p>
    <w:p w:rsidR="005833E4" w:rsidRPr="0025164C" w:rsidRDefault="005833E4" w:rsidP="00DE7209">
      <w:pPr>
        <w:numPr>
          <w:ilvl w:val="0"/>
          <w:numId w:val="24"/>
        </w:numPr>
        <w:ind w:right="-1"/>
        <w:jc w:val="both"/>
        <w:rPr>
          <w:rFonts w:ascii="Cambria" w:hAnsi="Cambria" w:cs="Tahoma"/>
          <w:sz w:val="22"/>
          <w:szCs w:val="22"/>
        </w:rPr>
      </w:pPr>
      <w:r w:rsidRPr="0025164C">
        <w:rPr>
          <w:rFonts w:ascii="Cambria" w:hAnsi="Cambria" w:cs="Tahoma"/>
          <w:sz w:val="22"/>
          <w:szCs w:val="22"/>
        </w:rPr>
        <w:t>Azienda per l’Assistenza Sanitaria n 3 “Alto Friuli-Collinare-Medio Friuli” (AAS3)</w:t>
      </w:r>
    </w:p>
    <w:p w:rsidR="005833E4" w:rsidRPr="0025164C" w:rsidRDefault="005833E4" w:rsidP="00DE7209">
      <w:pPr>
        <w:numPr>
          <w:ilvl w:val="0"/>
          <w:numId w:val="24"/>
        </w:numPr>
        <w:ind w:right="-1"/>
        <w:jc w:val="both"/>
        <w:rPr>
          <w:rFonts w:ascii="Cambria" w:hAnsi="Cambria" w:cs="Tahoma"/>
          <w:sz w:val="22"/>
          <w:szCs w:val="22"/>
        </w:rPr>
      </w:pPr>
      <w:r w:rsidRPr="0025164C">
        <w:rPr>
          <w:rFonts w:ascii="Cambria" w:hAnsi="Cambria" w:cs="Tahoma"/>
          <w:sz w:val="22"/>
          <w:szCs w:val="22"/>
        </w:rPr>
        <w:t>Azienda per l’Assistenza Sanitaria n 5 “Friuli Occidentale” (AAS5)</w:t>
      </w:r>
    </w:p>
    <w:p w:rsidR="005833E4" w:rsidRPr="0025164C" w:rsidRDefault="005833E4" w:rsidP="00DE7209">
      <w:pPr>
        <w:numPr>
          <w:ilvl w:val="0"/>
          <w:numId w:val="24"/>
        </w:numPr>
        <w:ind w:right="-1"/>
        <w:jc w:val="both"/>
        <w:rPr>
          <w:rFonts w:ascii="Cambria" w:hAnsi="Cambria" w:cs="Tahoma"/>
          <w:sz w:val="22"/>
          <w:szCs w:val="22"/>
        </w:rPr>
      </w:pPr>
      <w:r w:rsidRPr="0025164C">
        <w:rPr>
          <w:rFonts w:ascii="Cambria" w:hAnsi="Cambria" w:cs="Tahoma"/>
          <w:sz w:val="22"/>
          <w:szCs w:val="22"/>
        </w:rPr>
        <w:t>Azienda Sanitaria Universitaria Integrata di Trieste (ASUI.TS)</w:t>
      </w:r>
    </w:p>
    <w:p w:rsidR="005833E4" w:rsidRPr="0025164C" w:rsidRDefault="005833E4" w:rsidP="00DE7209">
      <w:pPr>
        <w:numPr>
          <w:ilvl w:val="0"/>
          <w:numId w:val="24"/>
        </w:numPr>
        <w:ind w:right="-1"/>
        <w:jc w:val="both"/>
        <w:rPr>
          <w:rFonts w:ascii="Cambria" w:hAnsi="Cambria" w:cs="Tahoma"/>
          <w:sz w:val="22"/>
          <w:szCs w:val="22"/>
        </w:rPr>
      </w:pPr>
      <w:r w:rsidRPr="0025164C">
        <w:rPr>
          <w:rFonts w:ascii="Cambria" w:hAnsi="Cambria" w:cs="Tahoma"/>
          <w:sz w:val="22"/>
          <w:szCs w:val="22"/>
        </w:rPr>
        <w:t>Azienda Sanitaria Universitaria Integrata di Udine (ASUI.UD)</w:t>
      </w:r>
    </w:p>
    <w:p w:rsidR="005833E4" w:rsidRPr="0025164C" w:rsidRDefault="005833E4" w:rsidP="00DE7209">
      <w:pPr>
        <w:numPr>
          <w:ilvl w:val="0"/>
          <w:numId w:val="24"/>
        </w:numPr>
        <w:ind w:right="-1"/>
        <w:jc w:val="both"/>
        <w:rPr>
          <w:rFonts w:ascii="Cambria" w:hAnsi="Cambria" w:cs="Tahoma"/>
          <w:sz w:val="22"/>
          <w:szCs w:val="22"/>
        </w:rPr>
      </w:pPr>
      <w:r w:rsidRPr="0025164C">
        <w:rPr>
          <w:rFonts w:ascii="Cambria" w:hAnsi="Cambria" w:cs="Tahoma"/>
          <w:sz w:val="22"/>
          <w:szCs w:val="22"/>
        </w:rPr>
        <w:t>IRCCS “Burlo Garofolo” di Trieste (BURLO)</w:t>
      </w:r>
    </w:p>
    <w:p w:rsidR="005833E4" w:rsidRPr="0025164C" w:rsidRDefault="005833E4" w:rsidP="00DE7209">
      <w:pPr>
        <w:numPr>
          <w:ilvl w:val="0"/>
          <w:numId w:val="24"/>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9E58C9" w:rsidRDefault="00F15858" w:rsidP="009E58C9">
      <w:pPr>
        <w:ind w:right="-1"/>
        <w:jc w:val="both"/>
        <w:rPr>
          <w:rFonts w:ascii="Cambria" w:hAnsi="Cambria" w:cs="Tahoma"/>
          <w:sz w:val="22"/>
          <w:szCs w:val="22"/>
        </w:rPr>
      </w:pPr>
    </w:p>
    <w:p w:rsidR="00B7201A" w:rsidRPr="009A7593" w:rsidRDefault="00B7201A" w:rsidP="00B7201A">
      <w:pPr>
        <w:ind w:right="-1"/>
        <w:jc w:val="both"/>
        <w:rPr>
          <w:rFonts w:ascii="Cambria" w:hAnsi="Cambria" w:cs="Tahoma"/>
          <w:sz w:val="22"/>
          <w:szCs w:val="22"/>
        </w:rPr>
      </w:pPr>
      <w:r w:rsidRPr="00250E9F">
        <w:rPr>
          <w:rFonts w:ascii="Cambria" w:hAnsi="Cambria" w:cs="Tahoma"/>
          <w:sz w:val="22"/>
          <w:szCs w:val="22"/>
        </w:rPr>
        <w:t xml:space="preserve">Il presente Schema di Convenzione disciplina la stipula di una convenzione per l’affidamento della fornitura di </w:t>
      </w:r>
      <w:r w:rsidR="009E58C9" w:rsidRPr="009E58C9">
        <w:rPr>
          <w:rFonts w:ascii="Cambria" w:hAnsi="Cambria" w:cs="Tahoma"/>
          <w:sz w:val="22"/>
          <w:szCs w:val="22"/>
        </w:rPr>
        <w:t>ventilatori polmonari per terapia intensiva neonatale occorrent</w:t>
      </w:r>
      <w:r w:rsidR="009E58C9">
        <w:rPr>
          <w:rFonts w:ascii="Cambria" w:hAnsi="Cambria" w:cs="Tahoma"/>
          <w:sz w:val="22"/>
          <w:szCs w:val="22"/>
        </w:rPr>
        <w:t>i</w:t>
      </w:r>
      <w:r>
        <w:rPr>
          <w:rFonts w:ascii="Cambria" w:hAnsi="Cambria" w:cs="Tahoma"/>
          <w:sz w:val="22"/>
          <w:szCs w:val="22"/>
        </w:rPr>
        <w:t xml:space="preserve"> </w:t>
      </w:r>
      <w:r w:rsidRPr="009A7593">
        <w:rPr>
          <w:rFonts w:ascii="Cambria" w:hAnsi="Cambria" w:cs="Tahoma"/>
          <w:sz w:val="22"/>
          <w:szCs w:val="22"/>
        </w:rPr>
        <w:t>agli Enti del Servizio sanitario regionale del Friuli Venezia Giulia.</w:t>
      </w:r>
    </w:p>
    <w:p w:rsidR="00B7201A" w:rsidRPr="009A7593" w:rsidRDefault="00B7201A" w:rsidP="009E58C9">
      <w:pPr>
        <w:ind w:right="-1"/>
        <w:jc w:val="both"/>
        <w:rPr>
          <w:rFonts w:ascii="Cambria" w:hAnsi="Cambria" w:cs="Tahoma"/>
          <w:sz w:val="22"/>
          <w:szCs w:val="22"/>
        </w:rPr>
      </w:pPr>
      <w:r w:rsidRPr="009A7593">
        <w:rPr>
          <w:rFonts w:ascii="Cambria" w:hAnsi="Cambria" w:cs="Tahoma"/>
          <w:sz w:val="22"/>
          <w:szCs w:val="22"/>
        </w:rPr>
        <w:t>La denominazione dei singoli Enti e i fabbisogni presunti sono specificati nel Capitolato Speciale.</w:t>
      </w:r>
    </w:p>
    <w:p w:rsidR="00B7201A" w:rsidRPr="009A7593" w:rsidRDefault="00B7201A" w:rsidP="00B7201A">
      <w:pPr>
        <w:ind w:right="-1"/>
        <w:jc w:val="both"/>
        <w:rPr>
          <w:rFonts w:ascii="Cambria" w:hAnsi="Cambria" w:cs="Tahoma"/>
          <w:sz w:val="22"/>
          <w:szCs w:val="22"/>
        </w:rPr>
      </w:pPr>
      <w:r w:rsidRPr="009A7593">
        <w:rPr>
          <w:rFonts w:ascii="Cambria" w:hAnsi="Cambria" w:cs="Tahoma"/>
          <w:sz w:val="22"/>
          <w:szCs w:val="22"/>
        </w:rPr>
        <w:t xml:space="preserve">La fornitura di che trattasi è articolata </w:t>
      </w:r>
      <w:r w:rsidRPr="009E58C9">
        <w:rPr>
          <w:rFonts w:ascii="Cambria" w:hAnsi="Cambria" w:cs="Tahoma"/>
          <w:sz w:val="22"/>
          <w:szCs w:val="22"/>
        </w:rPr>
        <w:t xml:space="preserve">in </w:t>
      </w:r>
      <w:r w:rsidR="009E58C9">
        <w:rPr>
          <w:rFonts w:ascii="Cambria" w:hAnsi="Cambria" w:cs="Tahoma"/>
          <w:sz w:val="22"/>
          <w:szCs w:val="22"/>
        </w:rPr>
        <w:t>un unico lotto specificato</w:t>
      </w:r>
      <w:r w:rsidRPr="009A7593">
        <w:rPr>
          <w:rFonts w:ascii="Cambria" w:hAnsi="Cambria" w:cs="Tahoma"/>
          <w:sz w:val="22"/>
          <w:szCs w:val="22"/>
        </w:rPr>
        <w:t xml:space="preserve"> nel Capitolato Speciale, corrispondenti ai prodotti posti in gara nelle quantità e con i requisiti prescritti. </w:t>
      </w:r>
    </w:p>
    <w:p w:rsidR="00B7201A" w:rsidRPr="00250E9F" w:rsidRDefault="00B7201A" w:rsidP="00B7201A">
      <w:pPr>
        <w:ind w:right="-1"/>
        <w:jc w:val="both"/>
        <w:rPr>
          <w:rFonts w:ascii="Cambria" w:hAnsi="Cambria" w:cs="Tahoma"/>
          <w:sz w:val="22"/>
          <w:szCs w:val="22"/>
        </w:rPr>
      </w:pPr>
      <w:r w:rsidRPr="009A7593">
        <w:rPr>
          <w:rFonts w:ascii="Cambria" w:hAnsi="Cambria" w:cs="Tahoma"/>
          <w:sz w:val="22"/>
          <w:szCs w:val="22"/>
        </w:rPr>
        <w:t>Nel medesimo Capitolato Speciale sono altresì indicati i prezzi base fissati, pena esclusione, quale soglia massima per</w:t>
      </w:r>
      <w:r>
        <w:rPr>
          <w:rFonts w:ascii="Cambria" w:hAnsi="Cambria" w:cs="Tahoma"/>
          <w:sz w:val="22"/>
          <w:szCs w:val="22"/>
        </w:rPr>
        <w:t xml:space="preserve"> </w:t>
      </w:r>
      <w:r w:rsidR="00127A9D">
        <w:rPr>
          <w:rFonts w:ascii="Cambria" w:hAnsi="Cambria" w:cs="Tahoma"/>
          <w:sz w:val="22"/>
          <w:szCs w:val="22"/>
        </w:rPr>
        <w:t>il</w:t>
      </w:r>
      <w:r>
        <w:rPr>
          <w:rFonts w:ascii="Cambria" w:hAnsi="Cambria" w:cs="Tahoma"/>
          <w:sz w:val="22"/>
          <w:szCs w:val="22"/>
        </w:rPr>
        <w:t xml:space="preserve"> lotto.</w:t>
      </w:r>
    </w:p>
    <w:p w:rsidR="00E77156" w:rsidRDefault="00E77156" w:rsidP="005D5727">
      <w:pPr>
        <w:ind w:right="-1"/>
        <w:contextualSpacing/>
        <w:jc w:val="both"/>
        <w:rPr>
          <w:rFonts w:asciiTheme="majorHAnsi" w:hAnsiTheme="majorHAnsi" w:cs="Tahoma"/>
          <w:sz w:val="22"/>
          <w:szCs w:val="22"/>
        </w:rPr>
      </w:pPr>
    </w:p>
    <w:p w:rsidR="00E77156" w:rsidRPr="005D5727"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B7201A" w:rsidRDefault="00F15858" w:rsidP="005D5727">
      <w:pPr>
        <w:pStyle w:val="CM17"/>
        <w:spacing w:after="0"/>
        <w:contextualSpacing/>
        <w:jc w:val="both"/>
        <w:rPr>
          <w:rFonts w:asciiTheme="majorHAnsi" w:hAnsiTheme="majorHAnsi" w:cs="Tahoma"/>
          <w:sz w:val="22"/>
          <w:szCs w:val="22"/>
          <w:u w:val="single"/>
        </w:rPr>
      </w:pPr>
      <w:r w:rsidRPr="00B7201A">
        <w:rPr>
          <w:rFonts w:asciiTheme="majorHAnsi" w:hAnsiTheme="majorHAnsi" w:cs="Tahoma"/>
          <w:sz w:val="22"/>
          <w:szCs w:val="22"/>
          <w:u w:val="single"/>
        </w:rPr>
        <w:t>I singoli contratti vengono conclusi a tutti gli effetti tra le Aziende del SSR interessate ed il Fornitore attraverso l’emissione dei “Contratti derivati” (vedere allegato “</w:t>
      </w:r>
      <w:r w:rsidR="00203B02" w:rsidRPr="00B7201A">
        <w:rPr>
          <w:rFonts w:asciiTheme="majorHAnsi" w:hAnsiTheme="majorHAnsi" w:cs="Tahoma"/>
          <w:sz w:val="22"/>
          <w:szCs w:val="22"/>
          <w:u w:val="single"/>
        </w:rPr>
        <w:t>F</w:t>
      </w:r>
      <w:r w:rsidRPr="00B7201A">
        <w:rPr>
          <w:rFonts w:asciiTheme="majorHAnsi" w:hAnsiTheme="majorHAnsi" w:cs="Tahoma"/>
          <w:sz w:val="22"/>
          <w:szCs w:val="22"/>
          <w:u w:val="single"/>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Il predetto importo massimo riferito a ciascun singolo Lotto, è da considerarsi non garantito e quindi non vincolante per l’EGAS e per le Amministrazioni che, pertanto, non risponderanno nei confronti del </w:t>
      </w:r>
      <w:r w:rsidRPr="00203B02">
        <w:rPr>
          <w:rFonts w:ascii="Cambria" w:hAnsi="Cambria" w:cs="Tahoma"/>
          <w:sz w:val="22"/>
          <w:szCs w:val="22"/>
        </w:rPr>
        <w:lastRenderedPageBreak/>
        <w:t>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w:t>
      </w:r>
      <w:r w:rsidR="00B7201A">
        <w:rPr>
          <w:rFonts w:ascii="Cambria" w:hAnsi="Cambria" w:cs="Tahoma"/>
          <w:sz w:val="22"/>
          <w:szCs w:val="22"/>
        </w:rPr>
        <w:t xml:space="preserve"> gli uffici degli Enti del SSR</w:t>
      </w:r>
      <w:r w:rsidRPr="009A7593">
        <w:rPr>
          <w:rFonts w:ascii="Cambria" w:hAnsi="Cambria" w:cs="Tahoma"/>
          <w:sz w:val="22"/>
          <w:szCs w:val="22"/>
        </w:rPr>
        <w:t>.</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D416D0" w:rsidRPr="00392A25" w:rsidRDefault="00D416D0" w:rsidP="00D416D0">
      <w:pPr>
        <w:jc w:val="both"/>
        <w:rPr>
          <w:rFonts w:ascii="Cambria" w:hAnsi="Cambria" w:cs="Tahoma"/>
          <w:sz w:val="22"/>
          <w:szCs w:val="22"/>
        </w:rPr>
      </w:pPr>
      <w:r w:rsidRPr="00392A25">
        <w:rPr>
          <w:rFonts w:ascii="Cambria" w:hAnsi="Cambria" w:cs="Tahoma"/>
          <w:sz w:val="22"/>
          <w:szCs w:val="22"/>
        </w:rPr>
        <w:t>Nel caso in cui, prima del decorso del termine di durata della Convenzione, sia in esaurimento l’importo e/o il quantitativo massimo indicato per ciascun Lotto, all’aggiudicatario di ciascun Lotto potrà essere richiesta un’estensione contrattuale nella misura prevista dal bando di gara.</w:t>
      </w:r>
    </w:p>
    <w:p w:rsidR="00D416D0" w:rsidRPr="00392A25" w:rsidRDefault="00D416D0" w:rsidP="00D416D0">
      <w:pPr>
        <w:jc w:val="both"/>
        <w:rPr>
          <w:rFonts w:ascii="Cambria" w:hAnsi="Cambria" w:cs="Tahoma"/>
          <w:sz w:val="22"/>
          <w:szCs w:val="22"/>
        </w:rPr>
      </w:pPr>
      <w:r w:rsidRPr="00392A25">
        <w:rPr>
          <w:rFonts w:ascii="Cambria" w:hAnsi="Cambria"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D416D0" w:rsidRDefault="00D416D0" w:rsidP="00D416D0">
      <w:pPr>
        <w:jc w:val="both"/>
        <w:rPr>
          <w:rFonts w:ascii="Cambria" w:hAnsi="Cambria" w:cs="Tahoma"/>
          <w:sz w:val="22"/>
          <w:szCs w:val="22"/>
        </w:rPr>
      </w:pPr>
      <w:r w:rsidRPr="00392A25">
        <w:rPr>
          <w:rFonts w:ascii="Cambria" w:hAnsi="Cambria"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D416D0" w:rsidRPr="00392A25" w:rsidRDefault="00D416D0" w:rsidP="00D416D0">
      <w:pPr>
        <w:jc w:val="both"/>
        <w:rPr>
          <w:rFonts w:ascii="Cambria" w:hAnsi="Cambria" w:cs="Tahoma"/>
          <w:sz w:val="22"/>
          <w:szCs w:val="22"/>
        </w:rPr>
      </w:pPr>
      <w:r w:rsidRPr="00392A25">
        <w:rPr>
          <w:rFonts w:ascii="Cambria" w:hAnsi="Cambria" w:cs="Tahoma"/>
          <w:sz w:val="22"/>
          <w:szCs w:val="22"/>
        </w:rPr>
        <w:t>Nel caso di esaurimento dei quantitativi previsti dalla Convenzione, ogni eventuale ordine eccedente non potrà essere evaso nell’ambito dell’accordo di Convenzione e dovrà essere tassativame</w:t>
      </w:r>
      <w:r>
        <w:rPr>
          <w:rFonts w:ascii="Cambria" w:hAnsi="Cambria" w:cs="Tahoma"/>
          <w:sz w:val="22"/>
          <w:szCs w:val="22"/>
        </w:rPr>
        <w:t xml:space="preserve">nte segnalato all’EGAS </w:t>
      </w:r>
      <w:r w:rsidRPr="00392A25">
        <w:rPr>
          <w:rFonts w:ascii="Cambria" w:hAnsi="Cambria" w:cs="Tahoma"/>
          <w:sz w:val="22"/>
          <w:szCs w:val="22"/>
        </w:rPr>
        <w:t>da parte della ditta interessata. Eventuali varianti ed integrazioni dovranno essere espr</w:t>
      </w:r>
      <w:r>
        <w:rPr>
          <w:rFonts w:ascii="Cambria" w:hAnsi="Cambria" w:cs="Tahoma"/>
          <w:sz w:val="22"/>
          <w:szCs w:val="22"/>
        </w:rPr>
        <w:t>essamente concordate con EGAS.</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w:t>
      </w:r>
      <w:r w:rsidRPr="005D5727">
        <w:rPr>
          <w:rFonts w:asciiTheme="majorHAnsi" w:hAnsiTheme="majorHAnsi" w:cs="Tahoma"/>
          <w:sz w:val="22"/>
          <w:szCs w:val="22"/>
        </w:rPr>
        <w:lastRenderedPageBreak/>
        <w:t xml:space="preserve">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DE7209">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DE7209">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smartTag w:uri="urn:schemas-microsoft-com:office:smarttags" w:element="PersonName">
        <w:smartTagPr>
          <w:attr w:name="ProductID" w:val="la Convenzione"/>
        </w:smartTagPr>
        <w:r w:rsidRPr="00250E9F">
          <w:rPr>
            <w:rFonts w:ascii="Cambria" w:hAnsi="Cambria" w:cs="Tahoma"/>
            <w:sz w:val="22"/>
            <w:szCs w:val="22"/>
          </w:rPr>
          <w:t>La Convenzione</w:t>
        </w:r>
      </w:smartTag>
      <w:r w:rsidRPr="00250E9F">
        <w:rPr>
          <w:rFonts w:ascii="Cambria" w:hAnsi="Cambria" w:cs="Tahoma"/>
          <w:sz w:val="22"/>
          <w:szCs w:val="22"/>
        </w:rPr>
        <w:t xml:space="preserve"> stipulata con l’aggiudicatario di ciascun singolo Lotto </w:t>
      </w:r>
      <w:r w:rsidRPr="00532B30">
        <w:rPr>
          <w:rFonts w:ascii="Cambria" w:hAnsi="Cambria" w:cs="Tahoma"/>
          <w:sz w:val="22"/>
          <w:szCs w:val="22"/>
        </w:rPr>
        <w:t xml:space="preserve">ha </w:t>
      </w:r>
      <w:r w:rsidRPr="00532B30">
        <w:rPr>
          <w:rFonts w:ascii="Cambria" w:hAnsi="Cambria" w:cs="Tahoma"/>
          <w:bCs/>
          <w:sz w:val="22"/>
          <w:szCs w:val="22"/>
        </w:rPr>
        <w:t>durata</w:t>
      </w:r>
      <w:r w:rsidRPr="00532B30">
        <w:rPr>
          <w:rFonts w:ascii="Cambria" w:hAnsi="Cambria" w:cs="Tahoma"/>
          <w:sz w:val="22"/>
          <w:szCs w:val="22"/>
        </w:rPr>
        <w:t xml:space="preserve"> di </w:t>
      </w:r>
      <w:r w:rsidR="00532B30" w:rsidRPr="00532B30">
        <w:rPr>
          <w:rFonts w:ascii="Cambria" w:hAnsi="Cambria" w:cs="Tahoma"/>
          <w:sz w:val="22"/>
          <w:szCs w:val="22"/>
        </w:rPr>
        <w:t>36</w:t>
      </w:r>
      <w:r w:rsidRPr="00532B30">
        <w:rPr>
          <w:rFonts w:ascii="Cambria" w:hAnsi="Cambria" w:cs="Tahoma"/>
          <w:sz w:val="22"/>
          <w:szCs w:val="22"/>
        </w:rPr>
        <w:t xml:space="preserve"> mesi dalla data della sua attivazione.</w:t>
      </w:r>
      <w:r w:rsidRPr="002B1472">
        <w:rPr>
          <w:rFonts w:ascii="Cambria" w:hAnsi="Cambria" w:cs="Tahoma"/>
          <w:sz w:val="22"/>
          <w:szCs w:val="22"/>
        </w:rPr>
        <w:t xml:space="preserve"> </w:t>
      </w:r>
    </w:p>
    <w:p w:rsidR="00B40D67" w:rsidRPr="002B1472" w:rsidRDefault="00B40D67"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si intenderà comunque scaduta qualora sia esaurito l’importo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 xml:space="preserve">Gli Enti del SSR potranno aderire alla Convenzione mediante “Contratti derivati” nel periodo di tempo di validità della Convenzione stessa (ovvero dalla data di attivazione alla data di scadenza). </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D416D0" w:rsidRPr="00392A25" w:rsidRDefault="00D416D0" w:rsidP="00D416D0">
      <w:pPr>
        <w:ind w:right="-1"/>
        <w:rPr>
          <w:rFonts w:ascii="Cambria" w:hAnsi="Cambria" w:cs="Tahoma"/>
          <w:sz w:val="22"/>
          <w:szCs w:val="22"/>
        </w:rPr>
      </w:pPr>
      <w:r w:rsidRPr="00392A25">
        <w:rPr>
          <w:rFonts w:ascii="Cambria" w:hAnsi="Cambria" w:cs="Tahoma"/>
          <w:sz w:val="22"/>
          <w:szCs w:val="22"/>
        </w:rPr>
        <w:t>I prezzi di offerta devono essere intesi come comprensivi di tutte le spese, nessuna esclusa, per:</w:t>
      </w:r>
    </w:p>
    <w:p w:rsidR="00D416D0" w:rsidRPr="00392A25" w:rsidRDefault="00D416D0" w:rsidP="00DE7209">
      <w:pPr>
        <w:widowControl w:val="0"/>
        <w:numPr>
          <w:ilvl w:val="0"/>
          <w:numId w:val="26"/>
        </w:numPr>
        <w:adjustRightInd w:val="0"/>
        <w:jc w:val="both"/>
        <w:textAlignment w:val="baseline"/>
        <w:rPr>
          <w:rFonts w:ascii="Cambria" w:hAnsi="Cambria" w:cs="Tahoma"/>
          <w:sz w:val="22"/>
          <w:szCs w:val="22"/>
        </w:rPr>
      </w:pPr>
      <w:r w:rsidRPr="00392A25">
        <w:rPr>
          <w:rFonts w:ascii="Cambria" w:hAnsi="Cambria" w:cs="Tahoma"/>
          <w:sz w:val="22"/>
          <w:szCs w:val="22"/>
        </w:rPr>
        <w:t>valore delle apparecchiature, nella configurazione offerta, completa di tutti i dispositivi/accessori, software e quant’altro necessario, per il corretto e sicuro funzionamento in relazione alla destinazione d’uso specifica definita nel capitolato;</w:t>
      </w:r>
    </w:p>
    <w:p w:rsidR="00D416D0" w:rsidRPr="00FD730B" w:rsidRDefault="00D416D0" w:rsidP="00DE7209">
      <w:pPr>
        <w:widowControl w:val="0"/>
        <w:numPr>
          <w:ilvl w:val="0"/>
          <w:numId w:val="26"/>
        </w:numPr>
        <w:adjustRightInd w:val="0"/>
        <w:jc w:val="both"/>
        <w:textAlignment w:val="baseline"/>
        <w:rPr>
          <w:rFonts w:ascii="Cambria" w:hAnsi="Cambria" w:cs="Tahoma"/>
          <w:sz w:val="22"/>
          <w:szCs w:val="22"/>
        </w:rPr>
      </w:pPr>
      <w:r w:rsidRPr="00392A25">
        <w:rPr>
          <w:rFonts w:ascii="Cambria" w:hAnsi="Cambria" w:cs="Tahoma"/>
          <w:sz w:val="22"/>
          <w:szCs w:val="22"/>
        </w:rPr>
        <w:t xml:space="preserve">consegna, trasporto, imballo, scarico, montaggio, installazione (come definita nel Capitolato </w:t>
      </w:r>
      <w:r w:rsidRPr="00FD730B">
        <w:rPr>
          <w:rFonts w:ascii="Cambria" w:hAnsi="Cambria" w:cs="Tahoma"/>
          <w:sz w:val="22"/>
          <w:szCs w:val="22"/>
        </w:rPr>
        <w:t xml:space="preserve">speciale), rimozione imballi, collaudo e relativi viaggi e trasferte; </w:t>
      </w:r>
    </w:p>
    <w:p w:rsidR="00D416D0" w:rsidRPr="00FD730B" w:rsidRDefault="00D416D0" w:rsidP="00DE7209">
      <w:pPr>
        <w:widowControl w:val="0"/>
        <w:numPr>
          <w:ilvl w:val="0"/>
          <w:numId w:val="26"/>
        </w:numPr>
        <w:adjustRightInd w:val="0"/>
        <w:jc w:val="both"/>
        <w:textAlignment w:val="baseline"/>
        <w:rPr>
          <w:rFonts w:ascii="Cambria" w:hAnsi="Cambria" w:cs="Tahoma"/>
          <w:sz w:val="22"/>
          <w:szCs w:val="22"/>
        </w:rPr>
      </w:pPr>
      <w:r w:rsidRPr="00FD730B">
        <w:rPr>
          <w:rFonts w:ascii="Cambria" w:hAnsi="Cambria" w:cs="Tahoma"/>
          <w:sz w:val="22"/>
          <w:szCs w:val="22"/>
        </w:rPr>
        <w:t xml:space="preserve">garanzia e manutenzione per il periodo di garanzia di tipo full </w:t>
      </w:r>
      <w:proofErr w:type="spellStart"/>
      <w:r w:rsidRPr="00FD730B">
        <w:rPr>
          <w:rFonts w:ascii="Cambria" w:hAnsi="Cambria" w:cs="Tahoma"/>
          <w:sz w:val="22"/>
          <w:szCs w:val="22"/>
        </w:rPr>
        <w:t>risk</w:t>
      </w:r>
      <w:proofErr w:type="spellEnd"/>
      <w:r w:rsidRPr="00FD730B">
        <w:rPr>
          <w:rFonts w:ascii="Cambria" w:hAnsi="Cambria" w:cs="Tahoma"/>
          <w:sz w:val="22"/>
          <w:szCs w:val="22"/>
        </w:rPr>
        <w:t xml:space="preserve"> come esplicitato nel Capitolato speciale;</w:t>
      </w:r>
    </w:p>
    <w:p w:rsidR="00D416D0" w:rsidRPr="00FD730B" w:rsidRDefault="00D416D0" w:rsidP="00DE7209">
      <w:pPr>
        <w:widowControl w:val="0"/>
        <w:numPr>
          <w:ilvl w:val="0"/>
          <w:numId w:val="26"/>
        </w:numPr>
        <w:adjustRightInd w:val="0"/>
        <w:jc w:val="both"/>
        <w:textAlignment w:val="baseline"/>
        <w:rPr>
          <w:rFonts w:ascii="Cambria" w:hAnsi="Cambria" w:cs="Tahoma"/>
          <w:sz w:val="22"/>
          <w:szCs w:val="22"/>
        </w:rPr>
      </w:pPr>
      <w:r w:rsidRPr="00FD730B">
        <w:rPr>
          <w:rFonts w:ascii="Cambria" w:hAnsi="Cambria" w:cs="Tahoma"/>
          <w:sz w:val="22"/>
          <w:szCs w:val="22"/>
        </w:rPr>
        <w:t>ulteriori servizi aggiuntivi (qualora richiesti in Capitolato speciale)</w:t>
      </w:r>
    </w:p>
    <w:p w:rsidR="00D416D0" w:rsidRPr="00392A25" w:rsidRDefault="00D416D0" w:rsidP="00DE7209">
      <w:pPr>
        <w:widowControl w:val="0"/>
        <w:numPr>
          <w:ilvl w:val="0"/>
          <w:numId w:val="26"/>
        </w:numPr>
        <w:adjustRightInd w:val="0"/>
        <w:jc w:val="both"/>
        <w:textAlignment w:val="baseline"/>
        <w:rPr>
          <w:rFonts w:ascii="Cambria" w:hAnsi="Cambria" w:cs="Tahoma"/>
          <w:sz w:val="22"/>
          <w:szCs w:val="22"/>
        </w:rPr>
      </w:pPr>
      <w:r w:rsidRPr="00392A25">
        <w:rPr>
          <w:rFonts w:ascii="Cambria" w:hAnsi="Cambria" w:cs="Tahoma"/>
          <w:sz w:val="22"/>
          <w:szCs w:val="22"/>
        </w:rPr>
        <w:t>formazione del personale sanitario come definita nel Capitolato speciale</w:t>
      </w:r>
    </w:p>
    <w:p w:rsidR="00D416D0" w:rsidRPr="00392A25" w:rsidRDefault="00D416D0" w:rsidP="00DE7209">
      <w:pPr>
        <w:widowControl w:val="0"/>
        <w:numPr>
          <w:ilvl w:val="0"/>
          <w:numId w:val="26"/>
        </w:numPr>
        <w:adjustRightInd w:val="0"/>
        <w:jc w:val="both"/>
        <w:textAlignment w:val="baseline"/>
        <w:rPr>
          <w:rFonts w:ascii="Cambria" w:hAnsi="Cambria" w:cs="Tahoma"/>
          <w:sz w:val="22"/>
          <w:szCs w:val="22"/>
        </w:rPr>
      </w:pPr>
      <w:r w:rsidRPr="00392A25">
        <w:rPr>
          <w:rFonts w:ascii="Cambria" w:hAnsi="Cambria" w:cs="Tahoma"/>
          <w:sz w:val="22"/>
          <w:szCs w:val="22"/>
        </w:rPr>
        <w:t>formazione del personale tecnico come definita nel Capitolato speciale</w:t>
      </w:r>
    </w:p>
    <w:p w:rsidR="00D416D0" w:rsidRPr="00392A25" w:rsidRDefault="00D416D0" w:rsidP="00DE7209">
      <w:pPr>
        <w:widowControl w:val="0"/>
        <w:numPr>
          <w:ilvl w:val="0"/>
          <w:numId w:val="26"/>
        </w:numPr>
        <w:adjustRightInd w:val="0"/>
        <w:jc w:val="both"/>
        <w:textAlignment w:val="baseline"/>
        <w:rPr>
          <w:rFonts w:ascii="Cambria" w:hAnsi="Cambria" w:cs="Tahoma"/>
          <w:sz w:val="22"/>
          <w:szCs w:val="22"/>
        </w:rPr>
      </w:pPr>
      <w:r w:rsidRPr="00392A25">
        <w:rPr>
          <w:rFonts w:ascii="Cambria" w:hAnsi="Cambria" w:cs="Tahoma"/>
          <w:sz w:val="22"/>
          <w:szCs w:val="22"/>
        </w:rPr>
        <w:t>spese per la salute e sicurezza dei lavoratori per il rischio specifico valutati dal datore di lavoro;</w:t>
      </w:r>
    </w:p>
    <w:p w:rsidR="00D416D0" w:rsidRPr="00392A25" w:rsidRDefault="00D416D0" w:rsidP="00DE7209">
      <w:pPr>
        <w:widowControl w:val="0"/>
        <w:numPr>
          <w:ilvl w:val="0"/>
          <w:numId w:val="26"/>
        </w:numPr>
        <w:adjustRightInd w:val="0"/>
        <w:jc w:val="both"/>
        <w:textAlignment w:val="baseline"/>
        <w:rPr>
          <w:rFonts w:ascii="Cambria" w:hAnsi="Cambria" w:cs="Tahoma"/>
          <w:sz w:val="22"/>
          <w:szCs w:val="22"/>
        </w:rPr>
      </w:pPr>
      <w:r w:rsidRPr="00392A25">
        <w:rPr>
          <w:rFonts w:ascii="Cambria" w:hAnsi="Cambria" w:cs="Tahoma"/>
          <w:sz w:val="22"/>
          <w:szCs w:val="22"/>
        </w:rPr>
        <w:t xml:space="preserve">oneri della sicurezza relativi ai rischi interferenziali valutati dalla Stazione appaltante. </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(Modalità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416D0" w:rsidRPr="00392A25" w:rsidRDefault="00D416D0" w:rsidP="00D416D0">
      <w:pPr>
        <w:autoSpaceDE w:val="0"/>
        <w:autoSpaceDN w:val="0"/>
        <w:adjustRightInd w:val="0"/>
        <w:jc w:val="both"/>
        <w:rPr>
          <w:rFonts w:ascii="Cambria" w:hAnsi="Cambria" w:cs="Tahoma"/>
          <w:sz w:val="22"/>
          <w:szCs w:val="22"/>
        </w:rPr>
      </w:pPr>
      <w:r w:rsidRPr="00392A25">
        <w:rPr>
          <w:rFonts w:ascii="Cambria" w:hAnsi="Cambria" w:cs="Tahoma"/>
          <w:sz w:val="22"/>
          <w:szCs w:val="22"/>
        </w:rPr>
        <w:t>Per le modalità di esecuzione della fornitura, consegna collaudo ed installazione si rimanda integralmente a quanto previsto in Capitolato Speciale</w:t>
      </w:r>
    </w:p>
    <w:p w:rsidR="00B15DB5" w:rsidRDefault="00B15DB5" w:rsidP="00D416D0">
      <w:pPr>
        <w:contextualSpacing/>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DE7209">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DE7209">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DE7209">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DE7209">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DE7209">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DE7209">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DE7209">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DE7209">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DE7209">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L’Ente del SSR responsabile dell’esecuzione del contratto, </w:t>
      </w:r>
      <w:r w:rsidR="00D416D0" w:rsidRPr="009565A3">
        <w:rPr>
          <w:rFonts w:ascii="Cambria" w:hAnsi="Cambria" w:cs="Tahoma"/>
          <w:sz w:val="22"/>
          <w:szCs w:val="22"/>
        </w:rPr>
        <w:t>Quando la ditta effettua, in ritardo sul termine stabilito, la consegna o la sostituzione dell’apparecchiatura, o di parti di essa risultati difettosi per cause non imputabili all’Azienda, e quando ciò comporti l’impossibilità di utilizzo dell’apparecchiatura per l’uso previsto, vanno applicate le seguenti penalità a seguito di una prima formale contestazione da parte delle Aziende destinatarie della fornitura</w:t>
      </w:r>
      <w:r w:rsidRPr="005D5727">
        <w:rPr>
          <w:rFonts w:asciiTheme="majorHAnsi" w:hAnsiTheme="majorHAnsi" w:cs="Tahoma"/>
          <w:bCs/>
          <w:sz w:val="22"/>
          <w:szCs w:val="22"/>
        </w:rPr>
        <w:t>:</w:t>
      </w:r>
    </w:p>
    <w:p w:rsidR="00EF7981" w:rsidRPr="005D5727" w:rsidRDefault="00EF7981" w:rsidP="00DE7209">
      <w:pPr>
        <w:numPr>
          <w:ilvl w:val="0"/>
          <w:numId w:val="13"/>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Default="00EF7981" w:rsidP="00DE7209">
      <w:pPr>
        <w:numPr>
          <w:ilvl w:val="0"/>
          <w:numId w:val="13"/>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degli eventuali danni</w:t>
      </w:r>
    </w:p>
    <w:p w:rsidR="00E52289" w:rsidRPr="005D5727" w:rsidRDefault="00E52289" w:rsidP="00E52289">
      <w:pPr>
        <w:ind w:left="720"/>
        <w:contextualSpacing/>
        <w:jc w:val="both"/>
        <w:rPr>
          <w:rFonts w:asciiTheme="majorHAnsi" w:hAnsiTheme="majorHAnsi" w:cs="Tahoma"/>
          <w:bCs/>
          <w:sz w:val="22"/>
          <w:szCs w:val="22"/>
        </w:rPr>
      </w:pPr>
    </w:p>
    <w:p w:rsidR="00E52289" w:rsidRPr="009565A3" w:rsidRDefault="00E52289" w:rsidP="00E52289">
      <w:pPr>
        <w:jc w:val="both"/>
        <w:rPr>
          <w:rFonts w:ascii="Cambria" w:hAnsi="Cambria" w:cs="Tahoma"/>
          <w:sz w:val="22"/>
          <w:szCs w:val="22"/>
        </w:rPr>
      </w:pPr>
      <w:r w:rsidRPr="009565A3">
        <w:rPr>
          <w:rFonts w:ascii="Cambria" w:hAnsi="Cambria" w:cs="Tahoma"/>
          <w:sz w:val="22"/>
          <w:szCs w:val="22"/>
        </w:rPr>
        <w:t>Trascorsi 30 giorni, le Aziende destinatarie della fornitura si riservano, dopo la seconda contestazione formale nei confronti della ditta, per ritardo, mancata consegna, mancata sostituzione di apparecchiature difformi da quelle aggiudicate o altre inadempienze contrattuali, di procedere alla risoluzione del contratto, riservandosi di indire una nuova procedura o di rivolgersi alla ditta che segue in graduatoria, risultata seconda miglior offerente nella gara in oggetto, addebitando, in entrambi i casi, alla ditta inadempiente le eventuali spese sostenute in più dall’Azienda rispetto a quelle previste dal contratto risolto.</w:t>
      </w:r>
    </w:p>
    <w:p w:rsidR="00E52289" w:rsidRPr="009565A3" w:rsidRDefault="00E52289" w:rsidP="00E52289">
      <w:pPr>
        <w:jc w:val="both"/>
        <w:rPr>
          <w:rFonts w:ascii="Cambria" w:hAnsi="Cambria" w:cs="Tahoma"/>
          <w:sz w:val="22"/>
          <w:szCs w:val="22"/>
        </w:rPr>
      </w:pPr>
    </w:p>
    <w:p w:rsidR="00E52289" w:rsidRPr="009565A3" w:rsidRDefault="00E52289" w:rsidP="00E52289">
      <w:pPr>
        <w:jc w:val="both"/>
        <w:rPr>
          <w:rFonts w:ascii="Cambria" w:hAnsi="Cambria" w:cs="Tahoma"/>
          <w:sz w:val="22"/>
          <w:szCs w:val="22"/>
        </w:rPr>
      </w:pPr>
      <w:r w:rsidRPr="009565A3">
        <w:rPr>
          <w:rFonts w:ascii="Cambria" w:hAnsi="Cambria" w:cs="Tahoma"/>
          <w:sz w:val="22"/>
          <w:szCs w:val="22"/>
        </w:rPr>
        <w:t xml:space="preserve">Durante il periodo di garanzia e dopo la conclusione dello stesso, nel caso in cui non siano rispettate le condizioni descritte negli allegati “Contratto di manutenzione full </w:t>
      </w:r>
      <w:proofErr w:type="spellStart"/>
      <w:r w:rsidRPr="009565A3">
        <w:rPr>
          <w:rFonts w:ascii="Cambria" w:hAnsi="Cambria" w:cs="Tahoma"/>
          <w:sz w:val="22"/>
          <w:szCs w:val="22"/>
        </w:rPr>
        <w:t>risk</w:t>
      </w:r>
      <w:proofErr w:type="spellEnd"/>
      <w:r w:rsidRPr="009565A3">
        <w:rPr>
          <w:rFonts w:ascii="Cambria" w:hAnsi="Cambria" w:cs="Tahoma"/>
          <w:sz w:val="22"/>
          <w:szCs w:val="22"/>
        </w:rPr>
        <w:t>”, “Contratto di manutenzione di secondo livello”  e “Assistenza tecnica su chiamata”, potranno essere applicate le seguenti penalità a seguito di una prima formale contestazione da parte delle Aziende destinatarie:</w:t>
      </w:r>
    </w:p>
    <w:p w:rsidR="00E52289" w:rsidRPr="009565A3" w:rsidRDefault="00E52289" w:rsidP="00DE7209">
      <w:pPr>
        <w:widowControl w:val="0"/>
        <w:numPr>
          <w:ilvl w:val="0"/>
          <w:numId w:val="13"/>
        </w:numPr>
        <w:adjustRightInd w:val="0"/>
        <w:jc w:val="both"/>
        <w:textAlignment w:val="baseline"/>
        <w:rPr>
          <w:rFonts w:ascii="Cambria" w:hAnsi="Cambria" w:cs="Tahoma"/>
          <w:sz w:val="22"/>
          <w:szCs w:val="22"/>
        </w:rPr>
      </w:pPr>
      <w:r w:rsidRPr="009565A3">
        <w:rPr>
          <w:rFonts w:ascii="Cambria" w:hAnsi="Cambria" w:cs="Tahoma"/>
          <w:sz w:val="22"/>
          <w:szCs w:val="22"/>
        </w:rPr>
        <w:t>addebito della penale nella misura di 0,10% per ogni giorno naturale di ritardo, fino all’importo massimo del 10% del valore del contratto di manutenzione o dell’ordine di intervento nel caso di “assistenza tecnica”,</w:t>
      </w:r>
    </w:p>
    <w:p w:rsidR="00E52289" w:rsidRPr="009565A3" w:rsidRDefault="00E52289" w:rsidP="00DE7209">
      <w:pPr>
        <w:widowControl w:val="0"/>
        <w:numPr>
          <w:ilvl w:val="0"/>
          <w:numId w:val="13"/>
        </w:numPr>
        <w:adjustRightInd w:val="0"/>
        <w:jc w:val="both"/>
        <w:textAlignment w:val="baseline"/>
        <w:rPr>
          <w:rFonts w:ascii="Cambria" w:hAnsi="Cambria" w:cs="Tahoma"/>
          <w:sz w:val="22"/>
          <w:szCs w:val="22"/>
        </w:rPr>
      </w:pPr>
      <w:r w:rsidRPr="009565A3">
        <w:rPr>
          <w:rFonts w:ascii="Cambria" w:hAnsi="Cambria" w:cs="Tahoma"/>
          <w:sz w:val="22"/>
          <w:szCs w:val="22"/>
        </w:rPr>
        <w:t xml:space="preserve">addebito degli eventuali danni </w:t>
      </w:r>
    </w:p>
    <w:p w:rsidR="00E52289" w:rsidRPr="009565A3" w:rsidRDefault="00E52289" w:rsidP="00E52289">
      <w:pPr>
        <w:jc w:val="both"/>
        <w:rPr>
          <w:rFonts w:ascii="Cambria" w:hAnsi="Cambria" w:cs="Tahoma"/>
          <w:sz w:val="22"/>
          <w:szCs w:val="22"/>
        </w:rPr>
      </w:pPr>
      <w:r w:rsidRPr="009565A3">
        <w:rPr>
          <w:rFonts w:ascii="Cambria" w:hAnsi="Cambria" w:cs="Tahoma"/>
          <w:sz w:val="22"/>
          <w:szCs w:val="22"/>
        </w:rPr>
        <w:t>Dopo il periodo di garanzia, la penale verrà defalcata dall’importo del contratto di manutenzione o dell’ordine di intervento (nel caso di “assistenza tecnica” su chiamata), fino all’importo massimo del valore del contratto o dell’ordine medesimi.</w:t>
      </w:r>
    </w:p>
    <w:p w:rsidR="00EF7981" w:rsidRPr="00E52289" w:rsidRDefault="00E52289" w:rsidP="005D5727">
      <w:pPr>
        <w:jc w:val="both"/>
        <w:rPr>
          <w:rFonts w:ascii="Cambria" w:hAnsi="Cambria" w:cs="Tahoma"/>
          <w:sz w:val="22"/>
          <w:szCs w:val="22"/>
        </w:rPr>
      </w:pPr>
      <w:r w:rsidRPr="00E52289">
        <w:rPr>
          <w:rFonts w:ascii="Cambria" w:hAnsi="Cambria" w:cs="Tahoma"/>
          <w:sz w:val="22"/>
          <w:szCs w:val="22"/>
        </w:rPr>
        <w:t xml:space="preserve">Nei casi in cui i corrispettivi liquidabili all’appaltatore non fossero sufficienti a coprire l’ammontare delle penali allo stesso applicate a qualsiasi titolo, nonché quello dei danni dallo stesso arrecati </w:t>
      </w:r>
      <w:r w:rsidRPr="00E52289">
        <w:rPr>
          <w:rFonts w:ascii="Cambria" w:hAnsi="Cambria" w:cs="Tahoma"/>
          <w:sz w:val="22"/>
          <w:szCs w:val="22"/>
        </w:rPr>
        <w:lastRenderedPageBreak/>
        <w:t>all’Azienda del servizio sanitario regionale, per qualsiasi motivo, l’EGAS si rivarrà sul deposito cauzionale definitivo.</w:t>
      </w:r>
    </w:p>
    <w:p w:rsidR="00EF7981" w:rsidRPr="005D5727" w:rsidRDefault="00EF7981" w:rsidP="005D5727">
      <w:pPr>
        <w:contextualSpacing/>
        <w:jc w:val="both"/>
        <w:rPr>
          <w:rFonts w:asciiTheme="majorHAnsi" w:hAnsiTheme="majorHAnsi" w:cs="Tahoma"/>
          <w:bCs/>
          <w:sz w:val="22"/>
          <w:szCs w:val="22"/>
        </w:rPr>
      </w:pPr>
      <w:r w:rsidRPr="00E52289">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E52289" w:rsidRPr="006A5403" w:rsidRDefault="00E52289" w:rsidP="00E52289">
      <w:pPr>
        <w:jc w:val="both"/>
        <w:rPr>
          <w:rFonts w:ascii="Cambria" w:hAnsi="Cambria" w:cs="Tahoma"/>
          <w:sz w:val="22"/>
          <w:szCs w:val="22"/>
        </w:rPr>
      </w:pPr>
      <w:r w:rsidRPr="006A5403">
        <w:rPr>
          <w:rFonts w:ascii="Cambria" w:hAnsi="Cambria" w:cs="Tahoma"/>
          <w:sz w:val="22"/>
          <w:szCs w:val="22"/>
        </w:rPr>
        <w:t>Per le modalità relative alla garanzia ed assistenza tecnica si rimanda integralmente a quanto previsto in Capitolato Speciale.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F877F3" w:rsidRPr="006A5403" w:rsidRDefault="00F877F3" w:rsidP="00F877F3">
      <w:pPr>
        <w:jc w:val="both"/>
        <w:rPr>
          <w:rFonts w:ascii="Cambria" w:hAnsi="Cambria" w:cs="Tahoma"/>
          <w:sz w:val="22"/>
          <w:szCs w:val="22"/>
        </w:rPr>
      </w:pPr>
      <w:r w:rsidRPr="006A5403">
        <w:rPr>
          <w:rFonts w:ascii="Cambria" w:hAnsi="Cambria" w:cs="Tahoma"/>
          <w:sz w:val="22"/>
          <w:szCs w:val="22"/>
        </w:rPr>
        <w:t>Per le modalità relative alle procedure di accettazione e collaudo si rimanda integralmente a quanto previsto in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CA771A" w:rsidRPr="00CA771A" w:rsidRDefault="00CA771A" w:rsidP="00CA771A">
      <w:pPr>
        <w:contextualSpacing/>
        <w:jc w:val="both"/>
        <w:rPr>
          <w:rFonts w:asciiTheme="majorHAnsi" w:hAnsiTheme="majorHAnsi" w:cs="Tahoma"/>
          <w:bCs/>
          <w:sz w:val="22"/>
          <w:szCs w:val="22"/>
        </w:rPr>
      </w:pPr>
      <w:r w:rsidRPr="00CA771A">
        <w:rPr>
          <w:rFonts w:asciiTheme="majorHAnsi" w:hAnsiTheme="majorHAnsi" w:cs="Tahoma"/>
          <w:bCs/>
          <w:sz w:val="22"/>
          <w:szCs w:val="22"/>
        </w:rPr>
        <w:t xml:space="preserve">L’eventuale affidamento in subappalto dei servizi/forniture in argomento potrà avvenire ai sensi e con le modalità di cui all’art.105 del d. </w:t>
      </w:r>
      <w:proofErr w:type="spellStart"/>
      <w:r w:rsidRPr="00CA771A">
        <w:rPr>
          <w:rFonts w:asciiTheme="majorHAnsi" w:hAnsiTheme="majorHAnsi" w:cs="Tahoma"/>
          <w:bCs/>
          <w:sz w:val="22"/>
          <w:szCs w:val="22"/>
        </w:rPr>
        <w:t>leg.vo</w:t>
      </w:r>
      <w:proofErr w:type="spellEnd"/>
      <w:r w:rsidRPr="00CA771A">
        <w:rPr>
          <w:rFonts w:asciiTheme="majorHAnsi" w:hAnsiTheme="majorHAnsi" w:cs="Tahoma"/>
          <w:bCs/>
          <w:sz w:val="22"/>
          <w:szCs w:val="22"/>
        </w:rPr>
        <w:t xml:space="preserve"> n.50/2016, pertanto, in tale ipotesi è obbligatoria l’indicazione della terna dei subappaltatori ai sensi del comma 6 del medesimo articolo.</w:t>
      </w:r>
    </w:p>
    <w:p w:rsidR="00CA771A" w:rsidRPr="00CA771A" w:rsidRDefault="00CA771A" w:rsidP="00CA771A">
      <w:pPr>
        <w:contextualSpacing/>
        <w:jc w:val="both"/>
        <w:rPr>
          <w:rFonts w:asciiTheme="majorHAnsi" w:hAnsiTheme="majorHAnsi" w:cs="Tahoma"/>
          <w:bCs/>
          <w:sz w:val="22"/>
          <w:szCs w:val="22"/>
        </w:rPr>
      </w:pPr>
      <w:r w:rsidRPr="00CA771A">
        <w:rPr>
          <w:rFonts w:asciiTheme="majorHAnsi" w:hAnsiTheme="majorHAnsi" w:cs="Tahoma"/>
          <w:bCs/>
          <w:sz w:val="22"/>
          <w:szCs w:val="22"/>
        </w:rPr>
        <w:t xml:space="preserve">Inoltre il concorrente è tenuto a dimostrare l’assenza in capo ai subappaltatori dei motivi di esclusione di cui all’art. 80 del d. </w:t>
      </w:r>
      <w:proofErr w:type="spellStart"/>
      <w:r w:rsidRPr="00CA771A">
        <w:rPr>
          <w:rFonts w:asciiTheme="majorHAnsi" w:hAnsiTheme="majorHAnsi" w:cs="Tahoma"/>
          <w:bCs/>
          <w:sz w:val="22"/>
          <w:szCs w:val="22"/>
        </w:rPr>
        <w:t>leg.vo</w:t>
      </w:r>
      <w:proofErr w:type="spellEnd"/>
      <w:r w:rsidRPr="00CA771A">
        <w:rPr>
          <w:rFonts w:asciiTheme="majorHAnsi" w:hAnsiTheme="majorHAnsi" w:cs="Tahoma"/>
          <w:bCs/>
          <w:sz w:val="22"/>
          <w:szCs w:val="22"/>
        </w:rPr>
        <w:t xml:space="preserve"> n.50/2016, ai sensi di quanto previsto dall’art.105 comma 4, </w:t>
      </w:r>
      <w:proofErr w:type="spellStart"/>
      <w:r w:rsidRPr="00CA771A">
        <w:rPr>
          <w:rFonts w:asciiTheme="majorHAnsi" w:hAnsiTheme="majorHAnsi" w:cs="Tahoma"/>
          <w:bCs/>
          <w:sz w:val="22"/>
          <w:szCs w:val="22"/>
        </w:rPr>
        <w:t>lett.c</w:t>
      </w:r>
      <w:proofErr w:type="spellEnd"/>
      <w:r w:rsidRPr="00CA771A">
        <w:rPr>
          <w:rFonts w:asciiTheme="majorHAnsi" w:hAnsiTheme="majorHAnsi" w:cs="Tahoma"/>
          <w:bCs/>
          <w:sz w:val="22"/>
          <w:szCs w:val="22"/>
        </w:rPr>
        <w:t>) come sopra richiamato.</w:t>
      </w:r>
    </w:p>
    <w:p w:rsidR="00CA771A" w:rsidRPr="00CA771A" w:rsidRDefault="00CA771A" w:rsidP="00CA771A">
      <w:pPr>
        <w:contextualSpacing/>
        <w:jc w:val="both"/>
        <w:rPr>
          <w:rFonts w:asciiTheme="majorHAnsi" w:hAnsiTheme="majorHAnsi" w:cs="Tahoma"/>
          <w:bCs/>
          <w:sz w:val="22"/>
          <w:szCs w:val="22"/>
        </w:rPr>
      </w:pPr>
      <w:r w:rsidRPr="00CA771A">
        <w:rPr>
          <w:rFonts w:asciiTheme="majorHAnsi" w:hAnsiTheme="majorHAnsi" w:cs="Tahoma"/>
          <w:bCs/>
          <w:sz w:val="22"/>
          <w:szCs w:val="22"/>
        </w:rPr>
        <w:t>Qualora quanto sopra non venga dimostrato dal concorrente in sede di partecipazione alla gara (neppure in eventuale sede di soccorso istruttorio), il subappalto non sarà autorizzato e la ditta partecipante, qualora aggiudicataria dell’appalto sarà tenuta a garantire in proprio il servizio richiesto.</w:t>
      </w:r>
    </w:p>
    <w:p w:rsidR="00CA771A" w:rsidRPr="00CA771A" w:rsidRDefault="00CA771A" w:rsidP="00CA771A">
      <w:pPr>
        <w:contextualSpacing/>
        <w:jc w:val="both"/>
        <w:rPr>
          <w:rFonts w:asciiTheme="majorHAnsi" w:hAnsiTheme="majorHAnsi" w:cs="Tahoma"/>
          <w:bCs/>
          <w:sz w:val="22"/>
          <w:szCs w:val="22"/>
        </w:rPr>
      </w:pPr>
      <w:r w:rsidRPr="00CA771A">
        <w:rPr>
          <w:rFonts w:asciiTheme="majorHAnsi" w:hAnsiTheme="majorHAnsi" w:cs="Tahoma"/>
          <w:bCs/>
          <w:sz w:val="22"/>
          <w:szCs w:val="22"/>
        </w:rPr>
        <w:t>NON sarà ammesso il Subappalto in favore delle imprese che hanno presentato offerte in sede di gara.</w:t>
      </w:r>
    </w:p>
    <w:p w:rsidR="00F15858" w:rsidRDefault="00F15858"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essere intestate alle Aziende che hanno emesso il “Contratto derivato” e che rientrano nel regime di cui all'art. 17ter del DPR 633/72, così come modificato dalla Legge 190/2014 (Split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DE7209">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DE7209">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DE7209">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DE7209">
      <w:pPr>
        <w:numPr>
          <w:ilvl w:val="1"/>
          <w:numId w:val="10"/>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DE7209">
      <w:pPr>
        <w:numPr>
          <w:ilvl w:val="1"/>
          <w:numId w:val="10"/>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77F3" w:rsidRDefault="00F877F3">
      <w:pPr>
        <w:spacing w:after="200" w:line="276" w:lineRule="auto"/>
        <w:rPr>
          <w:rFonts w:asciiTheme="majorHAnsi" w:hAnsiTheme="majorHAnsi" w:cs="Tahoma"/>
          <w:sz w:val="22"/>
          <w:szCs w:val="22"/>
        </w:rPr>
      </w:pPr>
      <w:r>
        <w:rPr>
          <w:rFonts w:asciiTheme="majorHAnsi" w:hAnsiTheme="majorHAnsi" w:cs="Tahoma"/>
          <w:sz w:val="22"/>
          <w:szCs w:val="22"/>
        </w:rPr>
        <w:br w:type="page"/>
      </w:r>
    </w:p>
    <w:p w:rsidR="00971A89" w:rsidRDefault="00971A89"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Default="00F862A0" w:rsidP="005D5727">
      <w:pPr>
        <w:contextualSpacing/>
        <w:rPr>
          <w:rFonts w:asciiTheme="majorHAnsi" w:hAnsiTheme="majorHAnsi" w:cs="Tahoma"/>
          <w:bCs/>
          <w:sz w:val="22"/>
          <w:szCs w:val="22"/>
        </w:rPr>
      </w:pPr>
    </w:p>
    <w:p w:rsidR="00F877F3" w:rsidRPr="00F84012" w:rsidRDefault="00F877F3" w:rsidP="00F877F3">
      <w:pPr>
        <w:rPr>
          <w:rFonts w:ascii="Cambria" w:hAnsi="Cambria" w:cs="Tahoma"/>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77F3" w:rsidRPr="00250E9F" w:rsidTr="00F877F3">
        <w:trPr>
          <w:trHeight w:val="284"/>
        </w:trPr>
        <w:tc>
          <w:tcPr>
            <w:tcW w:w="635" w:type="dxa"/>
            <w:tcMar>
              <w:top w:w="15" w:type="dxa"/>
              <w:left w:w="15" w:type="dxa"/>
              <w:bottom w:w="0" w:type="dxa"/>
              <w:right w:w="15" w:type="dxa"/>
            </w:tcMar>
            <w:vAlign w:val="center"/>
          </w:tcPr>
          <w:p w:rsidR="00F877F3" w:rsidRPr="00F84012" w:rsidRDefault="00F877F3" w:rsidP="00F877F3">
            <w:pPr>
              <w:jc w:val="center"/>
              <w:rPr>
                <w:rFonts w:ascii="Cambria" w:eastAsia="Arial Unicode MS" w:hAnsi="Cambria" w:cs="Tahoma"/>
                <w:bCs/>
              </w:rPr>
            </w:pPr>
            <w:r w:rsidRPr="00F84012">
              <w:rPr>
                <w:rFonts w:ascii="Cambria" w:hAnsi="Cambria" w:cs="Tahoma"/>
                <w:bCs/>
              </w:rPr>
              <w:t xml:space="preserve">N. Lotto </w:t>
            </w:r>
          </w:p>
        </w:tc>
        <w:tc>
          <w:tcPr>
            <w:tcW w:w="1415" w:type="dxa"/>
            <w:tcMar>
              <w:top w:w="15" w:type="dxa"/>
              <w:left w:w="15" w:type="dxa"/>
              <w:bottom w:w="0" w:type="dxa"/>
              <w:right w:w="15" w:type="dxa"/>
            </w:tcMar>
            <w:vAlign w:val="center"/>
          </w:tcPr>
          <w:p w:rsidR="00F877F3" w:rsidRPr="00F84012" w:rsidRDefault="00F877F3" w:rsidP="00F877F3">
            <w:pPr>
              <w:rPr>
                <w:rFonts w:ascii="Cambria" w:eastAsia="Arial Unicode MS" w:hAnsi="Cambria" w:cs="Tahoma"/>
                <w:bCs/>
              </w:rPr>
            </w:pPr>
            <w:r w:rsidRPr="00F84012">
              <w:rPr>
                <w:rFonts w:ascii="Cambria" w:hAnsi="Cambria" w:cs="Tahoma"/>
                <w:bCs/>
              </w:rPr>
              <w:t xml:space="preserve">CIG DERIVATO </w:t>
            </w:r>
          </w:p>
        </w:tc>
        <w:tc>
          <w:tcPr>
            <w:tcW w:w="1599" w:type="dxa"/>
            <w:vAlign w:val="center"/>
          </w:tcPr>
          <w:p w:rsidR="00F877F3" w:rsidRPr="00F84012" w:rsidRDefault="00F877F3" w:rsidP="00F877F3">
            <w:pPr>
              <w:jc w:val="center"/>
              <w:rPr>
                <w:rFonts w:ascii="Cambria" w:eastAsia="Arial Unicode MS" w:hAnsi="Cambria" w:cs="Tahoma"/>
                <w:bCs/>
              </w:rPr>
            </w:pPr>
            <w:r w:rsidRPr="00F84012">
              <w:rPr>
                <w:rFonts w:ascii="Cambria" w:eastAsia="Arial Unicode MS" w:hAnsi="Cambria" w:cs="Tahoma"/>
                <w:bCs/>
              </w:rPr>
              <w:t>DESCRIZIONE</w:t>
            </w:r>
          </w:p>
        </w:tc>
        <w:tc>
          <w:tcPr>
            <w:tcW w:w="1609" w:type="dxa"/>
            <w:tcMar>
              <w:top w:w="15" w:type="dxa"/>
              <w:left w:w="15" w:type="dxa"/>
              <w:bottom w:w="0" w:type="dxa"/>
              <w:right w:w="15" w:type="dxa"/>
            </w:tcMar>
            <w:vAlign w:val="center"/>
          </w:tcPr>
          <w:p w:rsidR="00F877F3" w:rsidRPr="00F84012" w:rsidRDefault="00F877F3" w:rsidP="00F877F3">
            <w:pPr>
              <w:jc w:val="center"/>
              <w:rPr>
                <w:rFonts w:ascii="Cambria" w:eastAsia="Arial Unicode MS" w:hAnsi="Cambria" w:cs="Tahoma"/>
                <w:bCs/>
              </w:rPr>
            </w:pPr>
            <w:r w:rsidRPr="00F84012">
              <w:rPr>
                <w:rFonts w:ascii="Cambria" w:eastAsia="Arial Unicode MS" w:hAnsi="Cambria" w:cs="Tahoma"/>
                <w:bCs/>
              </w:rPr>
              <w:t>CODICE</w:t>
            </w:r>
          </w:p>
        </w:tc>
        <w:tc>
          <w:tcPr>
            <w:tcW w:w="1441" w:type="dxa"/>
            <w:tcMar>
              <w:top w:w="15" w:type="dxa"/>
              <w:left w:w="15" w:type="dxa"/>
              <w:bottom w:w="0" w:type="dxa"/>
              <w:right w:w="15" w:type="dxa"/>
            </w:tcMar>
            <w:vAlign w:val="center"/>
          </w:tcPr>
          <w:p w:rsidR="00F877F3" w:rsidRPr="00F84012" w:rsidRDefault="00F877F3" w:rsidP="00F877F3">
            <w:pPr>
              <w:jc w:val="center"/>
              <w:rPr>
                <w:rFonts w:ascii="Cambria" w:eastAsia="Arial Unicode MS" w:hAnsi="Cambria" w:cs="Tahoma"/>
                <w:bCs/>
              </w:rPr>
            </w:pPr>
            <w:r w:rsidRPr="00F84012">
              <w:rPr>
                <w:rFonts w:ascii="Cambria" w:eastAsia="Arial Unicode MS" w:hAnsi="Cambria" w:cs="Tahoma"/>
                <w:bCs/>
              </w:rPr>
              <w:t>PREZZO UNITARIO</w:t>
            </w:r>
          </w:p>
        </w:tc>
        <w:tc>
          <w:tcPr>
            <w:tcW w:w="1599" w:type="dxa"/>
            <w:tcMar>
              <w:top w:w="15" w:type="dxa"/>
              <w:left w:w="15" w:type="dxa"/>
              <w:bottom w:w="0" w:type="dxa"/>
              <w:right w:w="15" w:type="dxa"/>
            </w:tcMar>
            <w:vAlign w:val="center"/>
          </w:tcPr>
          <w:p w:rsidR="00F877F3" w:rsidRPr="00F84012" w:rsidRDefault="00F877F3" w:rsidP="00F877F3">
            <w:pPr>
              <w:jc w:val="center"/>
              <w:rPr>
                <w:rFonts w:ascii="Cambria" w:eastAsia="Arial Unicode MS" w:hAnsi="Cambria" w:cs="Tahoma"/>
                <w:bCs/>
              </w:rPr>
            </w:pPr>
            <w:r w:rsidRPr="00F84012">
              <w:rPr>
                <w:rFonts w:ascii="Cambria" w:eastAsia="Arial Unicode MS" w:hAnsi="Cambria" w:cs="Tahoma"/>
                <w:bCs/>
              </w:rPr>
              <w:t xml:space="preserve">QUANTITATIVO </w:t>
            </w:r>
          </w:p>
        </w:tc>
        <w:tc>
          <w:tcPr>
            <w:tcW w:w="1370" w:type="dxa"/>
            <w:tcMar>
              <w:top w:w="15" w:type="dxa"/>
              <w:left w:w="15" w:type="dxa"/>
              <w:bottom w:w="0" w:type="dxa"/>
              <w:right w:w="15" w:type="dxa"/>
            </w:tcMar>
            <w:vAlign w:val="center"/>
          </w:tcPr>
          <w:p w:rsidR="00F877F3" w:rsidRPr="00250E9F" w:rsidRDefault="00F877F3" w:rsidP="00F877F3">
            <w:pPr>
              <w:jc w:val="center"/>
              <w:rPr>
                <w:rFonts w:ascii="Cambria" w:eastAsia="Arial Unicode MS" w:hAnsi="Cambria" w:cs="Tahoma"/>
                <w:bCs/>
              </w:rPr>
            </w:pPr>
            <w:r w:rsidRPr="00F84012">
              <w:rPr>
                <w:rFonts w:ascii="Cambria" w:eastAsia="Arial Unicode MS" w:hAnsi="Cambria" w:cs="Tahoma"/>
                <w:bCs/>
              </w:rPr>
              <w:t>TOTALE</w:t>
            </w:r>
          </w:p>
        </w:tc>
      </w:tr>
      <w:tr w:rsidR="00F877F3" w:rsidRPr="00250E9F" w:rsidTr="00F877F3">
        <w:trPr>
          <w:trHeight w:val="284"/>
        </w:trPr>
        <w:tc>
          <w:tcPr>
            <w:tcW w:w="635" w:type="dxa"/>
            <w:tcMar>
              <w:top w:w="15" w:type="dxa"/>
              <w:left w:w="15" w:type="dxa"/>
              <w:bottom w:w="0" w:type="dxa"/>
              <w:right w:w="15" w:type="dxa"/>
            </w:tcMar>
            <w:vAlign w:val="center"/>
          </w:tcPr>
          <w:p w:rsidR="00F877F3" w:rsidRPr="00250E9F" w:rsidRDefault="00F877F3" w:rsidP="00F877F3">
            <w:pPr>
              <w:jc w:val="center"/>
              <w:rPr>
                <w:rFonts w:ascii="Cambria" w:eastAsia="Arial Unicode MS" w:hAnsi="Cambria" w:cs="Tahoma"/>
                <w:b/>
                <w:bCs/>
              </w:rPr>
            </w:pPr>
            <w:r w:rsidRPr="00250E9F">
              <w:rPr>
                <w:rFonts w:ascii="Cambria" w:hAnsi="Cambria" w:cs="Tahoma"/>
                <w:b/>
                <w:bCs/>
              </w:rPr>
              <w:t> </w:t>
            </w:r>
          </w:p>
        </w:tc>
        <w:tc>
          <w:tcPr>
            <w:tcW w:w="1415" w:type="dxa"/>
            <w:tcMar>
              <w:top w:w="15" w:type="dxa"/>
              <w:left w:w="15" w:type="dxa"/>
              <w:bottom w:w="0" w:type="dxa"/>
              <w:right w:w="15" w:type="dxa"/>
            </w:tcMar>
            <w:vAlign w:val="center"/>
          </w:tcPr>
          <w:p w:rsidR="00F877F3" w:rsidRPr="00250E9F" w:rsidRDefault="00F877F3" w:rsidP="00F877F3">
            <w:pPr>
              <w:rPr>
                <w:rFonts w:ascii="Cambria" w:eastAsia="Arial Unicode MS" w:hAnsi="Cambria" w:cs="Tahoma"/>
                <w:b/>
                <w:bCs/>
              </w:rPr>
            </w:pPr>
            <w:r w:rsidRPr="00250E9F">
              <w:rPr>
                <w:rFonts w:ascii="Cambria" w:hAnsi="Cambria" w:cs="Tahoma"/>
                <w:b/>
                <w:bCs/>
              </w:rPr>
              <w:t> </w:t>
            </w:r>
          </w:p>
        </w:tc>
        <w:tc>
          <w:tcPr>
            <w:tcW w:w="1599" w:type="dxa"/>
            <w:vAlign w:val="center"/>
          </w:tcPr>
          <w:p w:rsidR="00F877F3" w:rsidRPr="00250E9F" w:rsidRDefault="00F877F3" w:rsidP="00F877F3">
            <w:pPr>
              <w:jc w:val="center"/>
              <w:rPr>
                <w:rFonts w:ascii="Cambria" w:hAnsi="Cambria" w:cs="Tahoma"/>
                <w:b/>
                <w:bCs/>
              </w:rPr>
            </w:pPr>
          </w:p>
        </w:tc>
        <w:tc>
          <w:tcPr>
            <w:tcW w:w="1609" w:type="dxa"/>
            <w:tcMar>
              <w:top w:w="15" w:type="dxa"/>
              <w:left w:w="15" w:type="dxa"/>
              <w:bottom w:w="0" w:type="dxa"/>
              <w:right w:w="15" w:type="dxa"/>
            </w:tcMar>
            <w:vAlign w:val="center"/>
          </w:tcPr>
          <w:p w:rsidR="00F877F3" w:rsidRPr="00250E9F" w:rsidRDefault="00F877F3" w:rsidP="00F877F3">
            <w:pPr>
              <w:jc w:val="center"/>
              <w:rPr>
                <w:rFonts w:ascii="Cambria" w:eastAsia="Arial Unicode MS" w:hAnsi="Cambria" w:cs="Tahoma"/>
                <w:b/>
                <w:bCs/>
              </w:rPr>
            </w:pPr>
            <w:r w:rsidRPr="00250E9F">
              <w:rPr>
                <w:rFonts w:ascii="Cambria" w:hAnsi="Cambria" w:cs="Tahoma"/>
                <w:b/>
                <w:bCs/>
              </w:rPr>
              <w:t> </w:t>
            </w:r>
          </w:p>
        </w:tc>
        <w:tc>
          <w:tcPr>
            <w:tcW w:w="1441" w:type="dxa"/>
            <w:tcMar>
              <w:top w:w="15" w:type="dxa"/>
              <w:left w:w="15" w:type="dxa"/>
              <w:bottom w:w="0" w:type="dxa"/>
              <w:right w:w="15" w:type="dxa"/>
            </w:tcMar>
            <w:vAlign w:val="center"/>
          </w:tcPr>
          <w:p w:rsidR="00F877F3" w:rsidRPr="00250E9F" w:rsidRDefault="00F877F3" w:rsidP="00F877F3">
            <w:pPr>
              <w:jc w:val="center"/>
              <w:rPr>
                <w:rFonts w:ascii="Cambria" w:eastAsia="Arial Unicode MS" w:hAnsi="Cambria" w:cs="Tahoma"/>
                <w:b/>
                <w:bCs/>
              </w:rPr>
            </w:pPr>
            <w:r w:rsidRPr="00250E9F">
              <w:rPr>
                <w:rFonts w:ascii="Cambria" w:hAnsi="Cambria" w:cs="Tahoma"/>
                <w:b/>
                <w:bCs/>
              </w:rPr>
              <w:t> </w:t>
            </w:r>
          </w:p>
        </w:tc>
        <w:tc>
          <w:tcPr>
            <w:tcW w:w="1599" w:type="dxa"/>
            <w:tcMar>
              <w:top w:w="15" w:type="dxa"/>
              <w:left w:w="15" w:type="dxa"/>
              <w:bottom w:w="0" w:type="dxa"/>
              <w:right w:w="15" w:type="dxa"/>
            </w:tcMar>
            <w:vAlign w:val="center"/>
          </w:tcPr>
          <w:p w:rsidR="00F877F3" w:rsidRPr="00250E9F" w:rsidRDefault="00F877F3" w:rsidP="00F877F3">
            <w:pPr>
              <w:jc w:val="center"/>
              <w:rPr>
                <w:rFonts w:ascii="Cambria" w:eastAsia="Arial Unicode MS" w:hAnsi="Cambria" w:cs="Tahoma"/>
                <w:b/>
                <w:bCs/>
              </w:rPr>
            </w:pPr>
            <w:r w:rsidRPr="00250E9F">
              <w:rPr>
                <w:rFonts w:ascii="Cambria" w:hAnsi="Cambria" w:cs="Tahoma"/>
                <w:b/>
                <w:bCs/>
              </w:rPr>
              <w:t> </w:t>
            </w:r>
          </w:p>
        </w:tc>
        <w:tc>
          <w:tcPr>
            <w:tcW w:w="1370" w:type="dxa"/>
            <w:tcMar>
              <w:top w:w="15" w:type="dxa"/>
              <w:left w:w="15" w:type="dxa"/>
              <w:bottom w:w="0" w:type="dxa"/>
              <w:right w:w="15" w:type="dxa"/>
            </w:tcMar>
            <w:vAlign w:val="center"/>
          </w:tcPr>
          <w:p w:rsidR="00F877F3" w:rsidRPr="00250E9F" w:rsidRDefault="00F877F3" w:rsidP="00F877F3">
            <w:pPr>
              <w:jc w:val="center"/>
              <w:rPr>
                <w:rFonts w:ascii="Cambria" w:eastAsia="Arial Unicode MS" w:hAnsi="Cambria" w:cs="Tahoma"/>
                <w:b/>
                <w:bCs/>
              </w:rPr>
            </w:pPr>
            <w:r w:rsidRPr="00250E9F">
              <w:rPr>
                <w:rFonts w:ascii="Cambria" w:hAnsi="Cambria" w:cs="Tahoma"/>
                <w:b/>
                <w:bCs/>
              </w:rPr>
              <w:t> </w:t>
            </w:r>
          </w:p>
        </w:tc>
      </w:tr>
      <w:tr w:rsidR="00F877F3" w:rsidRPr="00250E9F" w:rsidTr="00F877F3">
        <w:trPr>
          <w:trHeight w:val="284"/>
        </w:trPr>
        <w:tc>
          <w:tcPr>
            <w:tcW w:w="635" w:type="dxa"/>
            <w:tcMar>
              <w:top w:w="15" w:type="dxa"/>
              <w:left w:w="15" w:type="dxa"/>
              <w:bottom w:w="0" w:type="dxa"/>
              <w:right w:w="15" w:type="dxa"/>
            </w:tcMar>
            <w:vAlign w:val="center"/>
          </w:tcPr>
          <w:p w:rsidR="00F877F3" w:rsidRPr="00250E9F" w:rsidRDefault="00F877F3" w:rsidP="00F877F3">
            <w:pPr>
              <w:jc w:val="center"/>
              <w:rPr>
                <w:rFonts w:ascii="Cambria" w:hAnsi="Cambria" w:cs="Tahoma"/>
                <w:b/>
                <w:bCs/>
              </w:rPr>
            </w:pPr>
          </w:p>
        </w:tc>
        <w:tc>
          <w:tcPr>
            <w:tcW w:w="1415" w:type="dxa"/>
            <w:tcMar>
              <w:top w:w="15" w:type="dxa"/>
              <w:left w:w="15" w:type="dxa"/>
              <w:bottom w:w="0" w:type="dxa"/>
              <w:right w:w="15" w:type="dxa"/>
            </w:tcMar>
            <w:vAlign w:val="center"/>
          </w:tcPr>
          <w:p w:rsidR="00F877F3" w:rsidRPr="00250E9F" w:rsidRDefault="00F877F3" w:rsidP="00F877F3">
            <w:pPr>
              <w:rPr>
                <w:rFonts w:ascii="Cambria" w:hAnsi="Cambria" w:cs="Tahoma"/>
                <w:b/>
                <w:bCs/>
              </w:rPr>
            </w:pPr>
          </w:p>
        </w:tc>
        <w:tc>
          <w:tcPr>
            <w:tcW w:w="1599" w:type="dxa"/>
            <w:vAlign w:val="center"/>
          </w:tcPr>
          <w:p w:rsidR="00F877F3" w:rsidRPr="00250E9F" w:rsidRDefault="00F877F3" w:rsidP="00F877F3">
            <w:pPr>
              <w:jc w:val="center"/>
              <w:rPr>
                <w:rFonts w:ascii="Cambria" w:hAnsi="Cambria" w:cs="Tahoma"/>
                <w:b/>
                <w:bCs/>
              </w:rPr>
            </w:pPr>
          </w:p>
        </w:tc>
        <w:tc>
          <w:tcPr>
            <w:tcW w:w="1609" w:type="dxa"/>
            <w:tcMar>
              <w:top w:w="15" w:type="dxa"/>
              <w:left w:w="15" w:type="dxa"/>
              <w:bottom w:w="0" w:type="dxa"/>
              <w:right w:w="15" w:type="dxa"/>
            </w:tcMar>
            <w:vAlign w:val="center"/>
          </w:tcPr>
          <w:p w:rsidR="00F877F3" w:rsidRPr="00250E9F" w:rsidRDefault="00F877F3" w:rsidP="00F877F3">
            <w:pPr>
              <w:jc w:val="center"/>
              <w:rPr>
                <w:rFonts w:ascii="Cambria" w:hAnsi="Cambria" w:cs="Tahoma"/>
                <w:b/>
                <w:bCs/>
              </w:rPr>
            </w:pPr>
          </w:p>
        </w:tc>
        <w:tc>
          <w:tcPr>
            <w:tcW w:w="1441" w:type="dxa"/>
            <w:tcMar>
              <w:top w:w="15" w:type="dxa"/>
              <w:left w:w="15" w:type="dxa"/>
              <w:bottom w:w="0" w:type="dxa"/>
              <w:right w:w="15" w:type="dxa"/>
            </w:tcMar>
            <w:vAlign w:val="center"/>
          </w:tcPr>
          <w:p w:rsidR="00F877F3" w:rsidRPr="00250E9F" w:rsidRDefault="00F877F3" w:rsidP="00F877F3">
            <w:pPr>
              <w:jc w:val="center"/>
              <w:rPr>
                <w:rFonts w:ascii="Cambria" w:hAnsi="Cambria" w:cs="Tahoma"/>
                <w:b/>
                <w:bCs/>
              </w:rPr>
            </w:pPr>
          </w:p>
        </w:tc>
        <w:tc>
          <w:tcPr>
            <w:tcW w:w="1599" w:type="dxa"/>
            <w:tcMar>
              <w:top w:w="15" w:type="dxa"/>
              <w:left w:w="15" w:type="dxa"/>
              <w:bottom w:w="0" w:type="dxa"/>
              <w:right w:w="15" w:type="dxa"/>
            </w:tcMar>
            <w:vAlign w:val="center"/>
          </w:tcPr>
          <w:p w:rsidR="00F877F3" w:rsidRPr="00250E9F" w:rsidRDefault="00F877F3" w:rsidP="00F877F3">
            <w:pPr>
              <w:jc w:val="center"/>
              <w:rPr>
                <w:rFonts w:ascii="Cambria" w:hAnsi="Cambria" w:cs="Tahoma"/>
                <w:b/>
                <w:bCs/>
              </w:rPr>
            </w:pPr>
          </w:p>
        </w:tc>
        <w:tc>
          <w:tcPr>
            <w:tcW w:w="1370" w:type="dxa"/>
            <w:tcMar>
              <w:top w:w="15" w:type="dxa"/>
              <w:left w:w="15" w:type="dxa"/>
              <w:bottom w:w="0" w:type="dxa"/>
              <w:right w:w="15" w:type="dxa"/>
            </w:tcMar>
            <w:vAlign w:val="center"/>
          </w:tcPr>
          <w:p w:rsidR="00F877F3" w:rsidRPr="00250E9F" w:rsidRDefault="00F877F3" w:rsidP="00F877F3">
            <w:pPr>
              <w:jc w:val="center"/>
              <w:rPr>
                <w:rFonts w:ascii="Cambria" w:hAnsi="Cambria" w:cs="Tahoma"/>
                <w:b/>
                <w:bCs/>
              </w:rPr>
            </w:pPr>
          </w:p>
        </w:tc>
      </w:tr>
    </w:tbl>
    <w:p w:rsidR="00F877F3" w:rsidRDefault="00F877F3" w:rsidP="00F877F3">
      <w:pPr>
        <w:rPr>
          <w:rFonts w:ascii="Cambria" w:hAnsi="Cambria" w:cs="Tahoma"/>
        </w:rPr>
      </w:pPr>
    </w:p>
    <w:p w:rsidR="00F877F3" w:rsidRPr="005D5727" w:rsidRDefault="00F877F3"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w:t>
            </w:r>
            <w:r w:rsidR="00F877F3">
              <w:rPr>
                <w:rFonts w:asciiTheme="majorHAnsi" w:hAnsiTheme="majorHAnsi" w:cs="Tahoma"/>
                <w:sz w:val="22"/>
                <w:szCs w:val="22"/>
              </w:rPr>
              <w:t xml:space="preserve">/E-MAIL/PEC </w:t>
            </w:r>
            <w:r w:rsidRPr="005D5727">
              <w:rPr>
                <w:rFonts w:asciiTheme="majorHAnsi" w:hAnsiTheme="majorHAnsi" w:cs="Tahoma"/>
                <w:sz w:val="22"/>
                <w:szCs w:val="22"/>
              </w:rPr>
              <w:t xml:space="preserv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77F3" w:rsidP="005D5727">
            <w:pPr>
              <w:contextualSpacing/>
              <w:jc w:val="center"/>
              <w:rPr>
                <w:rFonts w:asciiTheme="majorHAnsi" w:hAnsiTheme="majorHAnsi" w:cs="Tahoma"/>
                <w:bCs/>
                <w:sz w:val="22"/>
                <w:szCs w:val="22"/>
              </w:rPr>
            </w:pPr>
            <w:r>
              <w:rPr>
                <w:rFonts w:asciiTheme="majorHAnsi" w:hAnsiTheme="majorHAnsi" w:cs="Tahoma"/>
                <w:bCs/>
                <w:sz w:val="22"/>
                <w:szCs w:val="22"/>
              </w:rPr>
              <w:t>AZIENDA</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5D5727" w:rsidRDefault="00EB330D" w:rsidP="00FD730B">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b/>
          <w:sz w:val="22"/>
          <w:szCs w:val="22"/>
        </w:rPr>
      </w:pPr>
      <w:r w:rsidRPr="00E40A39">
        <w:rPr>
          <w:rFonts w:asciiTheme="majorHAnsi" w:hAnsiTheme="majorHAnsi" w:cs="Tahoma"/>
          <w:sz w:val="40"/>
          <w:szCs w:val="40"/>
        </w:rPr>
        <w:t xml:space="preserve">CAPITOLATO SPECIALE PER L’AFFIDAMENTO DELLA FORNITURA DI </w:t>
      </w:r>
      <w:r w:rsidR="00FD730B" w:rsidRPr="00FD730B">
        <w:rPr>
          <w:rFonts w:asciiTheme="majorHAnsi" w:hAnsiTheme="majorHAnsi" w:cs="Tahoma"/>
          <w:caps/>
          <w:sz w:val="40"/>
          <w:szCs w:val="40"/>
        </w:rPr>
        <w:t>ventilatori polmonari per terapia intensiva neonatale</w:t>
      </w: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F877F3" w:rsidRDefault="008D65A9" w:rsidP="005D5727">
      <w:pPr>
        <w:pStyle w:val="Corpodeltesto2"/>
        <w:spacing w:after="0" w:line="240" w:lineRule="auto"/>
        <w:contextualSpacing/>
        <w:rPr>
          <w:rFonts w:asciiTheme="majorHAnsi" w:hAnsiTheme="majorHAnsi" w:cs="Tahoma"/>
          <w:b/>
          <w:sz w:val="22"/>
          <w:szCs w:val="22"/>
        </w:rPr>
      </w:pPr>
    </w:p>
    <w:p w:rsidR="00F877F3" w:rsidRPr="00F877F3" w:rsidRDefault="00F877F3" w:rsidP="00F877F3">
      <w:pPr>
        <w:jc w:val="both"/>
        <w:rPr>
          <w:rFonts w:asciiTheme="majorHAnsi" w:hAnsiTheme="majorHAnsi" w:cs="Tahoma"/>
          <w:sz w:val="22"/>
          <w:szCs w:val="22"/>
          <w:highlight w:val="green"/>
        </w:rPr>
      </w:pPr>
    </w:p>
    <w:p w:rsidR="00F877F3" w:rsidRPr="00F877F3" w:rsidRDefault="00F877F3" w:rsidP="00F877F3">
      <w:pPr>
        <w:jc w:val="both"/>
        <w:rPr>
          <w:rFonts w:asciiTheme="majorHAnsi" w:hAnsiTheme="majorHAnsi" w:cs="Tahoma"/>
          <w:sz w:val="22"/>
          <w:szCs w:val="22"/>
        </w:rPr>
      </w:pPr>
    </w:p>
    <w:p w:rsidR="00F877F3" w:rsidRPr="00F877F3" w:rsidRDefault="00F877F3" w:rsidP="00F877F3">
      <w:pPr>
        <w:jc w:val="both"/>
        <w:rPr>
          <w:rFonts w:asciiTheme="majorHAnsi" w:hAnsiTheme="majorHAnsi" w:cs="Tahoma"/>
          <w:sz w:val="22"/>
          <w:szCs w:val="22"/>
        </w:rPr>
      </w:pPr>
    </w:p>
    <w:p w:rsidR="00F877F3" w:rsidRPr="00F877F3"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FABBISOGNI PRESUNTI E PREZZI A BASE D’ASTA</w:t>
      </w:r>
    </w:p>
    <w:p w:rsidR="00F877F3" w:rsidRPr="00F877F3" w:rsidRDefault="00F877F3" w:rsidP="00F877F3">
      <w:pPr>
        <w:pStyle w:val="Corpodeltesto2"/>
        <w:spacing w:after="0" w:line="240" w:lineRule="auto"/>
        <w:jc w:val="center"/>
        <w:rPr>
          <w:rFonts w:asciiTheme="majorHAnsi" w:hAnsiTheme="majorHAnsi" w:cs="Tahoma"/>
          <w:b/>
          <w:sz w:val="22"/>
          <w:szCs w:val="22"/>
        </w:rPr>
      </w:pPr>
    </w:p>
    <w:p w:rsidR="00F877F3" w:rsidRPr="00F877F3" w:rsidRDefault="00F877F3" w:rsidP="00F877F3">
      <w:pPr>
        <w:pStyle w:val="Corpodeltesto2"/>
        <w:spacing w:after="0" w:line="240" w:lineRule="auto"/>
        <w:jc w:val="center"/>
        <w:rPr>
          <w:rFonts w:asciiTheme="majorHAnsi" w:hAnsiTheme="majorHAnsi" w:cs="Tahoma"/>
          <w:b/>
          <w:sz w:val="22"/>
          <w:szCs w:val="22"/>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7920"/>
      </w:tblGrid>
      <w:tr w:rsidR="00F877F3" w:rsidRPr="00F877F3" w:rsidTr="00F877F3">
        <w:tc>
          <w:tcPr>
            <w:tcW w:w="1800" w:type="dxa"/>
          </w:tcPr>
          <w:p w:rsidR="00F877F3" w:rsidRPr="00F877F3" w:rsidRDefault="00F877F3" w:rsidP="00F877F3">
            <w:pPr>
              <w:spacing w:before="120" w:after="120"/>
              <w:rPr>
                <w:rFonts w:asciiTheme="majorHAnsi" w:hAnsiTheme="majorHAnsi" w:cs="Tahoma"/>
                <w:b/>
                <w:bCs/>
                <w:color w:val="000000"/>
                <w:sz w:val="22"/>
                <w:szCs w:val="22"/>
              </w:rPr>
            </w:pPr>
            <w:r w:rsidRPr="00F877F3">
              <w:rPr>
                <w:rFonts w:asciiTheme="majorHAnsi" w:hAnsiTheme="majorHAnsi" w:cs="Tahoma"/>
                <w:b/>
                <w:bCs/>
                <w:color w:val="000000"/>
                <w:sz w:val="22"/>
                <w:szCs w:val="22"/>
              </w:rPr>
              <w:t>Oggetto e Quantità</w:t>
            </w:r>
          </w:p>
        </w:tc>
        <w:tc>
          <w:tcPr>
            <w:tcW w:w="7920" w:type="dxa"/>
            <w:vAlign w:val="center"/>
          </w:tcPr>
          <w:p w:rsidR="003260D9" w:rsidRPr="00353B37" w:rsidRDefault="003260D9" w:rsidP="003260D9">
            <w:pPr>
              <w:spacing w:before="120" w:after="240"/>
              <w:jc w:val="both"/>
              <w:rPr>
                <w:rFonts w:asciiTheme="majorHAnsi" w:hAnsiTheme="majorHAnsi" w:cs="Calibri"/>
                <w:bCs/>
                <w:sz w:val="22"/>
                <w:szCs w:val="22"/>
              </w:rPr>
            </w:pPr>
            <w:r w:rsidRPr="00353B37">
              <w:rPr>
                <w:rFonts w:asciiTheme="majorHAnsi" w:hAnsiTheme="majorHAnsi" w:cs="Calibri"/>
                <w:sz w:val="22"/>
                <w:szCs w:val="22"/>
              </w:rPr>
              <w:t xml:space="preserve">L’oggetto </w:t>
            </w:r>
            <w:r w:rsidRPr="00353B37">
              <w:rPr>
                <w:rFonts w:asciiTheme="majorHAnsi" w:hAnsiTheme="majorHAnsi" w:cs="Calibri"/>
                <w:bCs/>
                <w:sz w:val="22"/>
                <w:szCs w:val="22"/>
              </w:rPr>
              <w:t xml:space="preserve">della gara è inerente l’affidamento della fornitura e installazione di: </w:t>
            </w:r>
          </w:p>
          <w:p w:rsidR="003260D9" w:rsidRPr="00353B37" w:rsidRDefault="003260D9" w:rsidP="003260D9">
            <w:pPr>
              <w:tabs>
                <w:tab w:val="left" w:pos="1020"/>
              </w:tabs>
              <w:spacing w:before="120" w:after="120"/>
              <w:rPr>
                <w:rFonts w:asciiTheme="majorHAnsi" w:hAnsiTheme="majorHAnsi" w:cs="Calibri"/>
                <w:b/>
                <w:sz w:val="22"/>
                <w:szCs w:val="22"/>
              </w:rPr>
            </w:pPr>
            <w:r w:rsidRPr="00353B37">
              <w:rPr>
                <w:rFonts w:asciiTheme="majorHAnsi" w:hAnsiTheme="majorHAnsi" w:cs="Calibri"/>
                <w:b/>
                <w:sz w:val="22"/>
                <w:szCs w:val="22"/>
              </w:rPr>
              <w:t xml:space="preserve">n. 7 ventilatori polmonari per terapia intensiva neonatale </w:t>
            </w:r>
          </w:p>
          <w:p w:rsidR="003260D9" w:rsidRPr="00353B37" w:rsidRDefault="003260D9" w:rsidP="003260D9">
            <w:pPr>
              <w:spacing w:before="120" w:after="240"/>
              <w:jc w:val="both"/>
              <w:rPr>
                <w:rFonts w:asciiTheme="majorHAnsi" w:hAnsiTheme="majorHAnsi" w:cs="Calibri"/>
                <w:bCs/>
                <w:sz w:val="22"/>
                <w:szCs w:val="22"/>
              </w:rPr>
            </w:pPr>
            <w:r w:rsidRPr="00353B37">
              <w:rPr>
                <w:rFonts w:asciiTheme="majorHAnsi" w:hAnsiTheme="majorHAnsi" w:cs="Calibri"/>
                <w:bCs/>
                <w:sz w:val="22"/>
                <w:szCs w:val="22"/>
              </w:rPr>
              <w:t xml:space="preserve">secondo le caratteristiche </w:t>
            </w:r>
            <w:r w:rsidR="00C15B18">
              <w:rPr>
                <w:rFonts w:asciiTheme="majorHAnsi" w:hAnsiTheme="majorHAnsi" w:cs="Calibri"/>
                <w:bCs/>
                <w:sz w:val="22"/>
                <w:szCs w:val="22"/>
              </w:rPr>
              <w:t>stabilite nell’Allegato Tecnico</w:t>
            </w:r>
          </w:p>
          <w:p w:rsidR="00F877F3" w:rsidRPr="00353B37" w:rsidRDefault="003260D9" w:rsidP="00353B37">
            <w:pPr>
              <w:spacing w:after="240" w:line="23" w:lineRule="atLeast"/>
              <w:jc w:val="both"/>
              <w:rPr>
                <w:rFonts w:asciiTheme="majorHAnsi" w:hAnsiTheme="majorHAnsi" w:cs="Calibri"/>
                <w:sz w:val="22"/>
                <w:szCs w:val="22"/>
                <w:highlight w:val="yellow"/>
              </w:rPr>
            </w:pPr>
            <w:r w:rsidRPr="00353B37">
              <w:rPr>
                <w:rFonts w:asciiTheme="majorHAnsi" w:hAnsiTheme="majorHAnsi" w:cs="Calibri"/>
                <w:sz w:val="22"/>
                <w:szCs w:val="22"/>
              </w:rPr>
              <w:t>Nel prosieguo del documento le Aziende del Servizio Sanitario Regionale potranno essere indicate come Aziende.</w:t>
            </w:r>
          </w:p>
        </w:tc>
      </w:tr>
    </w:tbl>
    <w:p w:rsidR="00F877F3" w:rsidRDefault="00F877F3" w:rsidP="00F877F3">
      <w:pPr>
        <w:pStyle w:val="Corpodeltesto2"/>
        <w:spacing w:after="0" w:line="240" w:lineRule="auto"/>
        <w:jc w:val="center"/>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353B37" w:rsidRPr="0010240D" w:rsidTr="005D5C96">
        <w:tc>
          <w:tcPr>
            <w:tcW w:w="5000" w:type="pct"/>
          </w:tcPr>
          <w:p w:rsidR="00353B37" w:rsidRPr="00C81ACD" w:rsidRDefault="00353B37" w:rsidP="005D5C96">
            <w:pPr>
              <w:spacing w:before="120" w:after="120"/>
              <w:rPr>
                <w:rFonts w:asciiTheme="majorHAnsi" w:hAnsiTheme="majorHAnsi" w:cs="Calibri"/>
                <w:sz w:val="22"/>
                <w:szCs w:val="22"/>
              </w:rPr>
            </w:pPr>
            <w:r w:rsidRPr="00C81ACD">
              <w:rPr>
                <w:rFonts w:asciiTheme="majorHAnsi" w:hAnsiTheme="majorHAnsi" w:cs="Tahoma"/>
                <w:b/>
                <w:bCs/>
                <w:color w:val="000000"/>
                <w:sz w:val="22"/>
                <w:szCs w:val="22"/>
              </w:rPr>
              <w:t xml:space="preserve">Aziende interessate: </w:t>
            </w:r>
            <w:r w:rsidRPr="00C81ACD">
              <w:rPr>
                <w:rFonts w:asciiTheme="majorHAnsi" w:hAnsiTheme="majorHAnsi" w:cs="Tahoma"/>
                <w:b/>
                <w:bCs/>
                <w:color w:val="FF0000"/>
                <w:sz w:val="22"/>
                <w:szCs w:val="22"/>
              </w:rPr>
              <w:t xml:space="preserve"> </w:t>
            </w:r>
            <w:r w:rsidRPr="00C81ACD">
              <w:rPr>
                <w:rFonts w:asciiTheme="majorHAnsi" w:hAnsiTheme="majorHAnsi" w:cs="Calibri"/>
                <w:sz w:val="22"/>
                <w:szCs w:val="22"/>
              </w:rPr>
              <w:t xml:space="preserve">Aziende del SSR del FVG </w:t>
            </w:r>
          </w:p>
          <w:p w:rsidR="00353B37" w:rsidRPr="0010240D" w:rsidRDefault="00353B37" w:rsidP="005D5C96">
            <w:pPr>
              <w:spacing w:before="120" w:after="120"/>
              <w:rPr>
                <w:rFonts w:asciiTheme="majorHAnsi" w:hAnsiTheme="majorHAnsi" w:cs="Calibri"/>
                <w:sz w:val="22"/>
                <w:szCs w:val="22"/>
              </w:rPr>
            </w:pPr>
            <w:r w:rsidRPr="00C81ACD">
              <w:rPr>
                <w:rFonts w:asciiTheme="majorHAnsi" w:hAnsiTheme="majorHAnsi" w:cs="Calibri"/>
                <w:sz w:val="22"/>
                <w:szCs w:val="22"/>
              </w:rPr>
              <w:t>Nel prosieguo del documento le Aziende del Servizio Sanitario Regionale potranno essere indicate come Aziende.</w:t>
            </w:r>
          </w:p>
        </w:tc>
      </w:tr>
      <w:tr w:rsidR="00353B37" w:rsidRPr="00C81ACD" w:rsidTr="005D5C96">
        <w:tc>
          <w:tcPr>
            <w:tcW w:w="5000" w:type="pct"/>
          </w:tcPr>
          <w:p w:rsidR="00353B37" w:rsidRPr="00BA420B" w:rsidRDefault="00353B37" w:rsidP="00BA420B">
            <w:pPr>
              <w:spacing w:before="120" w:after="120"/>
              <w:rPr>
                <w:rFonts w:asciiTheme="majorHAnsi" w:hAnsiTheme="majorHAnsi" w:cs="Calibri"/>
                <w:b/>
                <w:color w:val="000000"/>
                <w:sz w:val="24"/>
                <w:szCs w:val="24"/>
              </w:rPr>
            </w:pPr>
            <w:r w:rsidRPr="00C81ACD">
              <w:rPr>
                <w:rFonts w:asciiTheme="majorHAnsi" w:hAnsiTheme="majorHAnsi" w:cs="Tahoma"/>
                <w:b/>
                <w:bCs/>
                <w:color w:val="000000"/>
                <w:sz w:val="22"/>
                <w:szCs w:val="22"/>
              </w:rPr>
              <w:t xml:space="preserve">Prezzi base:  </w:t>
            </w:r>
            <w:r w:rsidRPr="00C81ACD">
              <w:rPr>
                <w:rFonts w:asciiTheme="majorHAnsi" w:hAnsiTheme="majorHAnsi" w:cs="Tahoma"/>
                <w:bCs/>
                <w:color w:val="000000"/>
                <w:sz w:val="22"/>
                <w:szCs w:val="22"/>
              </w:rPr>
              <w:t xml:space="preserve">il prezzo base </w:t>
            </w:r>
            <w:r w:rsidRPr="00C81ACD">
              <w:rPr>
                <w:rFonts w:asciiTheme="majorHAnsi" w:hAnsiTheme="majorHAnsi" w:cs="Tahoma"/>
                <w:b/>
                <w:bCs/>
                <w:color w:val="000000"/>
                <w:sz w:val="22"/>
                <w:szCs w:val="22"/>
              </w:rPr>
              <w:t>non superabile pena esclusione</w:t>
            </w:r>
            <w:r w:rsidRPr="00C81ACD">
              <w:rPr>
                <w:rFonts w:asciiTheme="majorHAnsi" w:hAnsiTheme="majorHAnsi" w:cs="Tahoma"/>
                <w:bCs/>
                <w:color w:val="000000"/>
                <w:sz w:val="22"/>
                <w:szCs w:val="22"/>
              </w:rPr>
              <w:t xml:space="preserve"> , per singola apparecchiatura è il </w:t>
            </w:r>
            <w:r w:rsidRPr="00BA420B">
              <w:rPr>
                <w:rFonts w:asciiTheme="majorHAnsi" w:hAnsiTheme="majorHAnsi" w:cs="Tahoma"/>
                <w:bCs/>
                <w:color w:val="000000"/>
                <w:sz w:val="22"/>
                <w:szCs w:val="22"/>
              </w:rPr>
              <w:t>seguente:</w:t>
            </w:r>
            <w:bookmarkStart w:id="0" w:name="_Hlk414022697"/>
            <w:r w:rsidR="00BA420B" w:rsidRPr="00BA420B">
              <w:rPr>
                <w:rFonts w:asciiTheme="majorHAnsi" w:hAnsiTheme="majorHAnsi" w:cs="Calibri"/>
                <w:b/>
                <w:color w:val="000000"/>
                <w:sz w:val="24"/>
                <w:szCs w:val="24"/>
              </w:rPr>
              <w:t xml:space="preserve"> € </w:t>
            </w:r>
            <w:bookmarkEnd w:id="0"/>
            <w:r w:rsidR="00BA420B" w:rsidRPr="00BA420B">
              <w:rPr>
                <w:rFonts w:asciiTheme="majorHAnsi" w:hAnsiTheme="majorHAnsi" w:cs="Calibri"/>
                <w:b/>
                <w:color w:val="000000"/>
                <w:sz w:val="24"/>
                <w:szCs w:val="24"/>
              </w:rPr>
              <w:t>35.000,00 + IVA.</w:t>
            </w:r>
          </w:p>
          <w:p w:rsidR="00353B37" w:rsidRPr="00B31435" w:rsidRDefault="00353B37" w:rsidP="00353B37">
            <w:pPr>
              <w:spacing w:before="120"/>
              <w:jc w:val="both"/>
              <w:rPr>
                <w:rFonts w:asciiTheme="majorHAnsi" w:hAnsiTheme="majorHAnsi" w:cs="Calibri"/>
                <w:color w:val="000000"/>
                <w:sz w:val="22"/>
                <w:szCs w:val="22"/>
              </w:rPr>
            </w:pPr>
            <w:r w:rsidRPr="00B31435">
              <w:rPr>
                <w:rFonts w:asciiTheme="majorHAnsi" w:hAnsiTheme="majorHAnsi" w:cs="Calibri"/>
                <w:bCs/>
                <w:color w:val="000000"/>
                <w:sz w:val="22"/>
                <w:szCs w:val="22"/>
              </w:rPr>
              <w:t>Gli importi sopra indicati non sono comprensivi dei</w:t>
            </w:r>
            <w:r w:rsidRPr="00B31435">
              <w:rPr>
                <w:rFonts w:asciiTheme="majorHAnsi" w:hAnsiTheme="majorHAnsi" w:cs="Calibri"/>
                <w:color w:val="000000"/>
                <w:sz w:val="22"/>
                <w:szCs w:val="22"/>
              </w:rPr>
              <w:t xml:space="preserve"> costi per la manutenzione per il periodo post-garanzia e per gli accessori non compresi nella configurazione offerta, che le Aziende destinatarie della fornitura si riservano di affidare successivamente.</w:t>
            </w:r>
          </w:p>
          <w:p w:rsidR="00353B37" w:rsidRPr="00C81ACD" w:rsidRDefault="00353B37" w:rsidP="00353B37">
            <w:pPr>
              <w:spacing w:before="120" w:after="120"/>
              <w:rPr>
                <w:rFonts w:asciiTheme="majorHAnsi" w:hAnsiTheme="majorHAnsi" w:cs="Tahoma"/>
                <w:bCs/>
                <w:color w:val="000000"/>
                <w:sz w:val="22"/>
                <w:szCs w:val="22"/>
              </w:rPr>
            </w:pPr>
            <w:r w:rsidRPr="00C81ACD">
              <w:rPr>
                <w:rFonts w:asciiTheme="majorHAnsi" w:hAnsiTheme="majorHAnsi" w:cs="Tahoma"/>
                <w:b/>
                <w:bCs/>
                <w:color w:val="000000"/>
                <w:sz w:val="22"/>
                <w:szCs w:val="22"/>
              </w:rPr>
              <w:t xml:space="preserve">Opzioni contrattuali:  </w:t>
            </w:r>
          </w:p>
          <w:p w:rsidR="00353B37" w:rsidRPr="00C81ACD" w:rsidRDefault="00353B37" w:rsidP="00353B37">
            <w:pPr>
              <w:spacing w:before="120"/>
              <w:jc w:val="both"/>
              <w:rPr>
                <w:rFonts w:asciiTheme="majorHAnsi" w:hAnsiTheme="majorHAnsi" w:cs="Calibri"/>
                <w:color w:val="000000"/>
                <w:sz w:val="22"/>
                <w:szCs w:val="22"/>
              </w:rPr>
            </w:pPr>
            <w:r w:rsidRPr="00C81ACD">
              <w:rPr>
                <w:rFonts w:asciiTheme="majorHAnsi" w:hAnsiTheme="majorHAnsi" w:cs="Calibri"/>
                <w:bCs/>
                <w:color w:val="000000"/>
                <w:sz w:val="22"/>
                <w:szCs w:val="22"/>
              </w:rPr>
              <w:t>Gli importi sopra indicati non sono comprensivi dei</w:t>
            </w:r>
            <w:r w:rsidRPr="00C81ACD">
              <w:rPr>
                <w:rFonts w:asciiTheme="majorHAnsi" w:hAnsiTheme="majorHAnsi" w:cs="Calibri"/>
                <w:color w:val="000000"/>
                <w:sz w:val="22"/>
                <w:szCs w:val="22"/>
              </w:rPr>
              <w:t xml:space="preserve"> costi per la manutenzione per il periodo post-garanzia e per gli accessori non compresi nella configurazione offerta, che le Aziende destinatarie della fornitura si riservano di affidare successivamente.</w:t>
            </w:r>
          </w:p>
          <w:p w:rsidR="00353B37" w:rsidRPr="00C81ACD" w:rsidRDefault="00353B37" w:rsidP="00353B37">
            <w:pPr>
              <w:spacing w:before="120"/>
              <w:jc w:val="both"/>
              <w:rPr>
                <w:rFonts w:asciiTheme="majorHAnsi" w:hAnsiTheme="majorHAnsi" w:cs="Calibri"/>
                <w:color w:val="000000"/>
                <w:sz w:val="22"/>
                <w:szCs w:val="22"/>
              </w:rPr>
            </w:pPr>
            <w:r w:rsidRPr="00C81ACD">
              <w:rPr>
                <w:rFonts w:asciiTheme="majorHAnsi" w:hAnsiTheme="majorHAnsi" w:cs="Calibri"/>
                <w:color w:val="000000"/>
                <w:sz w:val="22"/>
                <w:szCs w:val="22"/>
              </w:rPr>
              <w:t>Tali costi, complessivi per l’intera fornitura, sono così stimabili:</w:t>
            </w:r>
          </w:p>
          <w:p w:rsidR="00353B37" w:rsidRPr="003260D9" w:rsidRDefault="00353B37" w:rsidP="00353B37">
            <w:pPr>
              <w:jc w:val="both"/>
              <w:rPr>
                <w:rFonts w:ascii="Calibri" w:hAnsi="Calibri" w:cs="Calibri"/>
                <w:color w:val="000000"/>
                <w:sz w:val="24"/>
                <w:szCs w:val="24"/>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2903"/>
              <w:gridCol w:w="2551"/>
            </w:tblGrid>
            <w:tr w:rsidR="00353B37" w:rsidRPr="00F55206" w:rsidTr="005D5C96">
              <w:trPr>
                <w:trHeight w:val="336"/>
                <w:jc w:val="center"/>
              </w:trPr>
              <w:tc>
                <w:tcPr>
                  <w:tcW w:w="1350" w:type="dxa"/>
                </w:tcPr>
                <w:p w:rsidR="00353B37" w:rsidRPr="00F55206" w:rsidRDefault="00353B37" w:rsidP="005D5C96">
                  <w:pPr>
                    <w:jc w:val="center"/>
                    <w:rPr>
                      <w:rFonts w:asciiTheme="majorHAnsi" w:hAnsiTheme="majorHAnsi" w:cs="Calibri"/>
                      <w:b/>
                      <w:sz w:val="22"/>
                      <w:szCs w:val="22"/>
                    </w:rPr>
                  </w:pPr>
                </w:p>
              </w:tc>
              <w:tc>
                <w:tcPr>
                  <w:tcW w:w="2903" w:type="dxa"/>
                </w:tcPr>
                <w:p w:rsidR="00353B37" w:rsidRPr="00F55206" w:rsidRDefault="00353B37" w:rsidP="005D5C96">
                  <w:pPr>
                    <w:jc w:val="center"/>
                    <w:rPr>
                      <w:rFonts w:asciiTheme="majorHAnsi" w:hAnsiTheme="majorHAnsi" w:cs="Calibri"/>
                      <w:b/>
                      <w:sz w:val="22"/>
                      <w:szCs w:val="22"/>
                    </w:rPr>
                  </w:pPr>
                  <w:r w:rsidRPr="00F55206">
                    <w:rPr>
                      <w:rFonts w:asciiTheme="majorHAnsi" w:hAnsiTheme="majorHAnsi" w:cs="Calibri"/>
                      <w:b/>
                      <w:sz w:val="22"/>
                      <w:szCs w:val="22"/>
                    </w:rPr>
                    <w:t>Manutenzione Pm/anno</w:t>
                  </w:r>
                </w:p>
              </w:tc>
              <w:tc>
                <w:tcPr>
                  <w:tcW w:w="2551" w:type="dxa"/>
                </w:tcPr>
                <w:p w:rsidR="00353B37" w:rsidRPr="00F55206" w:rsidRDefault="00353B37" w:rsidP="005D5C96">
                  <w:pPr>
                    <w:jc w:val="center"/>
                    <w:rPr>
                      <w:rFonts w:asciiTheme="majorHAnsi" w:hAnsiTheme="majorHAnsi" w:cs="Calibri"/>
                      <w:b/>
                      <w:sz w:val="22"/>
                      <w:szCs w:val="22"/>
                    </w:rPr>
                  </w:pPr>
                  <w:r w:rsidRPr="00F55206">
                    <w:rPr>
                      <w:rFonts w:asciiTheme="majorHAnsi" w:hAnsiTheme="majorHAnsi" w:cs="Calibri"/>
                      <w:b/>
                      <w:sz w:val="22"/>
                      <w:szCs w:val="22"/>
                    </w:rPr>
                    <w:t>Accessori</w:t>
                  </w:r>
                </w:p>
              </w:tc>
            </w:tr>
            <w:tr w:rsidR="00353B37" w:rsidRPr="00F55206" w:rsidTr="005D5C96">
              <w:trPr>
                <w:trHeight w:val="336"/>
                <w:jc w:val="center"/>
              </w:trPr>
              <w:tc>
                <w:tcPr>
                  <w:tcW w:w="1350" w:type="dxa"/>
                  <w:shd w:val="clear" w:color="auto" w:fill="auto"/>
                </w:tcPr>
                <w:p w:rsidR="00353B37" w:rsidRPr="00F55206" w:rsidRDefault="00353B37" w:rsidP="005D5C96">
                  <w:pPr>
                    <w:jc w:val="center"/>
                    <w:rPr>
                      <w:rFonts w:asciiTheme="majorHAnsi" w:hAnsiTheme="majorHAnsi" w:cs="Calibri"/>
                      <w:b/>
                      <w:sz w:val="22"/>
                      <w:szCs w:val="22"/>
                    </w:rPr>
                  </w:pPr>
                  <w:r w:rsidRPr="00F55206">
                    <w:rPr>
                      <w:rFonts w:asciiTheme="majorHAnsi" w:hAnsiTheme="majorHAnsi" w:cs="Calibri"/>
                      <w:b/>
                      <w:sz w:val="22"/>
                      <w:szCs w:val="22"/>
                    </w:rPr>
                    <w:t>Lotto 1</w:t>
                  </w:r>
                </w:p>
              </w:tc>
              <w:tc>
                <w:tcPr>
                  <w:tcW w:w="2903" w:type="dxa"/>
                  <w:shd w:val="clear" w:color="auto" w:fill="auto"/>
                </w:tcPr>
                <w:p w:rsidR="00353B37" w:rsidRPr="00F55206" w:rsidRDefault="00353B37" w:rsidP="005D5C96">
                  <w:pPr>
                    <w:jc w:val="center"/>
                    <w:rPr>
                      <w:rFonts w:asciiTheme="majorHAnsi" w:hAnsiTheme="majorHAnsi" w:cs="Calibri"/>
                      <w:b/>
                      <w:sz w:val="22"/>
                      <w:szCs w:val="22"/>
                    </w:rPr>
                  </w:pPr>
                  <w:r w:rsidRPr="00F55206">
                    <w:rPr>
                      <w:rFonts w:asciiTheme="majorHAnsi" w:hAnsiTheme="majorHAnsi" w:cs="Calibri"/>
                      <w:b/>
                      <w:sz w:val="22"/>
                      <w:szCs w:val="22"/>
                    </w:rPr>
                    <w:t>€ 24.500,00</w:t>
                  </w:r>
                </w:p>
              </w:tc>
              <w:tc>
                <w:tcPr>
                  <w:tcW w:w="2551" w:type="dxa"/>
                  <w:shd w:val="clear" w:color="auto" w:fill="auto"/>
                </w:tcPr>
                <w:p w:rsidR="00353B37" w:rsidRPr="00F55206" w:rsidRDefault="00353B37" w:rsidP="005D5C96">
                  <w:pPr>
                    <w:jc w:val="center"/>
                    <w:rPr>
                      <w:rFonts w:asciiTheme="majorHAnsi" w:hAnsiTheme="majorHAnsi" w:cs="Calibri"/>
                      <w:b/>
                      <w:sz w:val="22"/>
                      <w:szCs w:val="22"/>
                    </w:rPr>
                  </w:pPr>
                  <w:r w:rsidRPr="00F55206">
                    <w:rPr>
                      <w:rFonts w:asciiTheme="majorHAnsi" w:hAnsiTheme="majorHAnsi" w:cs="Calibri"/>
                      <w:b/>
                      <w:sz w:val="22"/>
                      <w:szCs w:val="22"/>
                    </w:rPr>
                    <w:t>€ 100.000,00</w:t>
                  </w:r>
                </w:p>
              </w:tc>
            </w:tr>
          </w:tbl>
          <w:p w:rsidR="00353B37" w:rsidRPr="003260D9" w:rsidRDefault="00353B37" w:rsidP="00353B37">
            <w:pPr>
              <w:spacing w:after="120"/>
              <w:jc w:val="both"/>
              <w:rPr>
                <w:rFonts w:ascii="Calibri" w:hAnsi="Calibri" w:cs="Calibri"/>
                <w:spacing w:val="24"/>
                <w:sz w:val="24"/>
                <w:highlight w:val="yellow"/>
              </w:rPr>
            </w:pPr>
          </w:p>
          <w:p w:rsidR="00353B37" w:rsidRPr="00C81ACD" w:rsidRDefault="00353B37" w:rsidP="00C72313">
            <w:pPr>
              <w:spacing w:before="120" w:after="120"/>
              <w:rPr>
                <w:rFonts w:asciiTheme="majorHAnsi" w:hAnsiTheme="majorHAnsi" w:cs="Tahoma"/>
                <w:b/>
                <w:bCs/>
                <w:color w:val="000000"/>
                <w:sz w:val="22"/>
                <w:szCs w:val="22"/>
              </w:rPr>
            </w:pPr>
            <w:r w:rsidRPr="00C81ACD">
              <w:rPr>
                <w:rFonts w:asciiTheme="majorHAnsi" w:hAnsiTheme="majorHAnsi" w:cs="Calibri"/>
                <w:bCs/>
                <w:sz w:val="22"/>
                <w:szCs w:val="22"/>
              </w:rPr>
              <w:t xml:space="preserve">L’EGAS si riserva inoltre la facoltà di estendere la fornitura aggiudicata, in favore di tutte le Aziende del SSR della Regione Friuli Venezia Giulia </w:t>
            </w:r>
            <w:r w:rsidRPr="00C81ACD">
              <w:rPr>
                <w:rFonts w:asciiTheme="majorHAnsi" w:hAnsiTheme="majorHAnsi" w:cs="Calibri"/>
                <w:bCs/>
                <w:sz w:val="22"/>
                <w:szCs w:val="22"/>
                <w:u w:val="single"/>
              </w:rPr>
              <w:t>nel limite del 100% del numero di apparecchiature previste</w:t>
            </w:r>
            <w:r w:rsidRPr="00C81ACD">
              <w:rPr>
                <w:rFonts w:asciiTheme="majorHAnsi" w:hAnsiTheme="majorHAnsi" w:cs="Calibri"/>
                <w:bCs/>
                <w:sz w:val="22"/>
                <w:szCs w:val="22"/>
              </w:rPr>
              <w:t xml:space="preserve"> per </w:t>
            </w:r>
            <w:r w:rsidR="00C72313">
              <w:rPr>
                <w:rFonts w:asciiTheme="majorHAnsi" w:hAnsiTheme="majorHAnsi" w:cs="Calibri"/>
                <w:bCs/>
                <w:sz w:val="22"/>
                <w:szCs w:val="22"/>
              </w:rPr>
              <w:t xml:space="preserve">il </w:t>
            </w:r>
            <w:r w:rsidRPr="00C81ACD">
              <w:rPr>
                <w:rFonts w:asciiTheme="majorHAnsi" w:hAnsiTheme="majorHAnsi" w:cs="Calibri"/>
                <w:bCs/>
                <w:sz w:val="22"/>
                <w:szCs w:val="22"/>
              </w:rPr>
              <w:t>lotto</w:t>
            </w:r>
          </w:p>
        </w:tc>
      </w:tr>
    </w:tbl>
    <w:p w:rsidR="00C53F09" w:rsidRDefault="00C53F09" w:rsidP="00F877F3">
      <w:pPr>
        <w:pStyle w:val="Corpodeltesto2"/>
        <w:spacing w:after="0" w:line="240" w:lineRule="auto"/>
        <w:jc w:val="center"/>
        <w:rPr>
          <w:rFonts w:asciiTheme="majorHAnsi" w:hAnsiTheme="majorHAnsi" w:cs="Tahoma"/>
          <w:sz w:val="22"/>
          <w:szCs w:val="22"/>
        </w:rPr>
      </w:pPr>
    </w:p>
    <w:p w:rsidR="00353B37" w:rsidRDefault="00353B37" w:rsidP="00F877F3">
      <w:pPr>
        <w:pStyle w:val="Corpodeltesto2"/>
        <w:spacing w:after="0" w:line="240" w:lineRule="auto"/>
        <w:jc w:val="center"/>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353B37" w:rsidRPr="00F877F3" w:rsidTr="00353B37">
        <w:tc>
          <w:tcPr>
            <w:tcW w:w="5000" w:type="pct"/>
          </w:tcPr>
          <w:p w:rsidR="00353B37" w:rsidRPr="00C81ACD" w:rsidRDefault="00353B37" w:rsidP="00353B37">
            <w:pPr>
              <w:pStyle w:val="Corpodeltesto2"/>
              <w:spacing w:after="0" w:line="240" w:lineRule="auto"/>
              <w:jc w:val="both"/>
              <w:rPr>
                <w:rFonts w:asciiTheme="majorHAnsi" w:hAnsiTheme="majorHAnsi" w:cs="Tahoma"/>
                <w:b/>
                <w:bCs/>
                <w:color w:val="000000"/>
                <w:sz w:val="22"/>
                <w:szCs w:val="22"/>
              </w:rPr>
            </w:pPr>
            <w:r>
              <w:rPr>
                <w:rFonts w:asciiTheme="majorHAnsi" w:hAnsiTheme="majorHAnsi" w:cs="Tahoma"/>
                <w:b/>
                <w:bCs/>
                <w:color w:val="000000"/>
                <w:sz w:val="22"/>
                <w:szCs w:val="22"/>
              </w:rPr>
              <w:lastRenderedPageBreak/>
              <w:t>O</w:t>
            </w:r>
            <w:r w:rsidRPr="00C81ACD">
              <w:rPr>
                <w:rFonts w:asciiTheme="majorHAnsi" w:hAnsiTheme="majorHAnsi" w:cs="Tahoma"/>
                <w:b/>
                <w:bCs/>
                <w:color w:val="000000"/>
                <w:sz w:val="22"/>
                <w:szCs w:val="22"/>
              </w:rPr>
              <w:t>neri della sicurezza in relazione ai rischi interferenziali valutati dalla SA:</w:t>
            </w:r>
          </w:p>
          <w:p w:rsidR="00353B37" w:rsidRPr="00353B37" w:rsidRDefault="00353B37" w:rsidP="00353B37">
            <w:pPr>
              <w:pStyle w:val="Corpodeltesto2"/>
              <w:spacing w:after="0" w:line="240" w:lineRule="auto"/>
              <w:jc w:val="both"/>
              <w:rPr>
                <w:rFonts w:asciiTheme="majorHAnsi" w:hAnsiTheme="majorHAnsi" w:cs="Tahoma"/>
                <w:sz w:val="22"/>
                <w:szCs w:val="22"/>
              </w:rPr>
            </w:pPr>
            <w:r w:rsidRPr="00C81ACD">
              <w:rPr>
                <w:rFonts w:asciiTheme="majorHAnsi" w:hAnsiTheme="majorHAnsi" w:cs="Tahoma"/>
                <w:bCs/>
                <w:color w:val="000000"/>
                <w:sz w:val="22"/>
                <w:szCs w:val="22"/>
              </w:rPr>
              <w:t>Per ciascun lotto, i costi degli oneri della sicurezza in relazione ai rischi interferenziali valutati dalla Stazione Appaltante, e non soggetti a ribasso, dettagliati nell’Allegato dal titolo “RISCHI INTERFERENZIALI E STESURA DEL DOCUMENTO UNICO DI VALUTAZIONE (DUVRI)”sono pari a € 0,00</w:t>
            </w:r>
          </w:p>
        </w:tc>
      </w:tr>
    </w:tbl>
    <w:p w:rsidR="00353B37" w:rsidRDefault="00353B37" w:rsidP="00F877F3">
      <w:pPr>
        <w:pStyle w:val="Corpodeltesto2"/>
        <w:spacing w:after="0" w:line="240" w:lineRule="auto"/>
        <w:jc w:val="center"/>
        <w:rPr>
          <w:rFonts w:asciiTheme="majorHAnsi" w:hAnsiTheme="majorHAnsi" w:cs="Tahoma"/>
          <w:sz w:val="22"/>
          <w:szCs w:val="22"/>
        </w:rPr>
      </w:pPr>
    </w:p>
    <w:p w:rsidR="00C53F09" w:rsidRPr="00F877F3" w:rsidRDefault="00C53F09" w:rsidP="00F877F3">
      <w:pPr>
        <w:pStyle w:val="Corpodeltesto2"/>
        <w:spacing w:after="0" w:line="240" w:lineRule="auto"/>
        <w:jc w:val="center"/>
        <w:rPr>
          <w:rFonts w:asciiTheme="majorHAnsi" w:hAnsiTheme="majorHAnsi" w:cs="Tahoma"/>
          <w:b/>
          <w:sz w:val="22"/>
          <w:szCs w:val="22"/>
        </w:rPr>
      </w:pPr>
    </w:p>
    <w:p w:rsidR="00F877F3" w:rsidRPr="00F877F3"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CAUZIONI PROVVISORIE E CODICI CIG:</w:t>
      </w:r>
    </w:p>
    <w:p w:rsidR="00F877F3" w:rsidRPr="00F877F3" w:rsidRDefault="00F877F3" w:rsidP="00F877F3">
      <w:pPr>
        <w:pStyle w:val="Corpodeltesto2"/>
        <w:spacing w:after="0" w:line="240" w:lineRule="auto"/>
        <w:jc w:val="both"/>
        <w:rPr>
          <w:rFonts w:asciiTheme="majorHAnsi" w:hAnsiTheme="majorHAnsi" w:cs="Tahoma"/>
          <w:sz w:val="22"/>
          <w:szCs w:val="22"/>
        </w:rPr>
      </w:pPr>
    </w:p>
    <w:p w:rsidR="00AA51D8" w:rsidRPr="00C81ACD" w:rsidRDefault="00AA51D8" w:rsidP="00AA51D8">
      <w:pPr>
        <w:pStyle w:val="Corpodeltesto2"/>
        <w:spacing w:after="0" w:line="240" w:lineRule="auto"/>
        <w:jc w:val="both"/>
        <w:rPr>
          <w:rFonts w:asciiTheme="majorHAnsi" w:hAnsiTheme="majorHAnsi" w:cs="Tahoma"/>
          <w:b/>
          <w:sz w:val="22"/>
          <w:szCs w:val="22"/>
        </w:rPr>
      </w:pPr>
      <w:r w:rsidRPr="00C81ACD">
        <w:rPr>
          <w:rFonts w:asciiTheme="majorHAnsi" w:hAnsiTheme="majorHAnsi" w:cs="Tahoma"/>
          <w:sz w:val="22"/>
          <w:szCs w:val="22"/>
        </w:rPr>
        <w:t>Nelle tabelle di seguito riportate vengono indicate, per ogni lotto, le seguenti informazioni: cauzioni provvisorie, codici CIG e importo da versare per la contribuzione dovuta all’Autorità di vigilanza sui contratti pubblici.</w:t>
      </w:r>
    </w:p>
    <w:p w:rsidR="00AA51D8" w:rsidRPr="00C81ACD" w:rsidRDefault="00AA51D8" w:rsidP="00AA51D8">
      <w:pPr>
        <w:pStyle w:val="Corpodeltesto2"/>
        <w:spacing w:after="0" w:line="240" w:lineRule="auto"/>
        <w:rPr>
          <w:rFonts w:asciiTheme="majorHAnsi" w:hAnsiTheme="majorHAnsi" w:cs="Tahoma"/>
          <w:b/>
          <w:sz w:val="22"/>
          <w:szCs w:val="22"/>
        </w:rPr>
      </w:pPr>
    </w:p>
    <w:p w:rsidR="00AA51D8" w:rsidRPr="00C81ACD" w:rsidRDefault="00AA51D8" w:rsidP="00AA51D8">
      <w:pPr>
        <w:autoSpaceDE w:val="0"/>
        <w:autoSpaceDN w:val="0"/>
        <w:adjustRightInd w:val="0"/>
        <w:jc w:val="both"/>
        <w:rPr>
          <w:rFonts w:asciiTheme="majorHAnsi" w:hAnsiTheme="majorHAnsi" w:cs="Tahoma"/>
          <w:sz w:val="22"/>
          <w:szCs w:val="22"/>
        </w:rPr>
      </w:pPr>
      <w:r w:rsidRPr="00C81ACD">
        <w:rPr>
          <w:rFonts w:asciiTheme="majorHAnsi" w:hAnsiTheme="majorHAnsi" w:cs="Tahoma"/>
          <w:b/>
          <w:sz w:val="22"/>
          <w:szCs w:val="22"/>
        </w:rPr>
        <w:t xml:space="preserve">NB: </w:t>
      </w:r>
      <w:r w:rsidRPr="00C81ACD">
        <w:rPr>
          <w:rFonts w:asciiTheme="majorHAnsi" w:hAnsiTheme="majorHAnsi" w:cs="Tahoma"/>
          <w:sz w:val="22"/>
          <w:szCs w:val="22"/>
        </w:rPr>
        <w:t xml:space="preserve">Il pagamento CIG (e ottenimento passo OE) potrà essere effettuato, con le modalità indicate nell’allegato B delle norme di partecipazione, non prima di 15 giorni del termine ultimo per la ricezione delle offerte indicato dal bando di gara. </w:t>
      </w:r>
    </w:p>
    <w:p w:rsidR="00AA51D8" w:rsidRPr="00C81ACD" w:rsidRDefault="00AA51D8" w:rsidP="00AA51D8">
      <w:pPr>
        <w:pStyle w:val="Corpodeltesto2"/>
        <w:spacing w:after="0" w:line="240" w:lineRule="auto"/>
        <w:jc w:val="both"/>
        <w:rPr>
          <w:rFonts w:asciiTheme="majorHAnsi" w:hAnsiTheme="majorHAnsi" w:cs="Tahoma"/>
          <w:sz w:val="22"/>
          <w:szCs w:val="22"/>
        </w:rPr>
      </w:pPr>
      <w:r w:rsidRPr="00C81ACD">
        <w:rPr>
          <w:rFonts w:asciiTheme="majorHAnsi" w:hAnsiTheme="majorHAnsi" w:cs="Tahoma"/>
          <w:sz w:val="22"/>
          <w:szCs w:val="22"/>
        </w:rPr>
        <w:t>Si precisa che gli importi “PASSOE” sono superiori rispetto alle basi d’asta, in quanto sono comprensivi anche delle “opzioni contrattuali” (proroghe ed estensioni) già “</w:t>
      </w:r>
      <w:proofErr w:type="spellStart"/>
      <w:r w:rsidRPr="00C81ACD">
        <w:rPr>
          <w:rFonts w:asciiTheme="majorHAnsi" w:hAnsiTheme="majorHAnsi" w:cs="Tahoma"/>
          <w:sz w:val="22"/>
          <w:szCs w:val="22"/>
        </w:rPr>
        <w:t>ciggate</w:t>
      </w:r>
      <w:proofErr w:type="spellEnd"/>
      <w:r w:rsidRPr="00C81ACD">
        <w:rPr>
          <w:rFonts w:asciiTheme="majorHAnsi" w:hAnsiTheme="majorHAnsi" w:cs="Tahoma"/>
          <w:sz w:val="22"/>
          <w:szCs w:val="22"/>
        </w:rPr>
        <w:t>” dall’EGAS in fase di indizione della gara.</w:t>
      </w:r>
    </w:p>
    <w:p w:rsidR="00AA51D8" w:rsidRPr="00C81ACD" w:rsidRDefault="00AA51D8" w:rsidP="00AA51D8">
      <w:pPr>
        <w:jc w:val="both"/>
        <w:rPr>
          <w:rFonts w:asciiTheme="majorHAnsi" w:hAnsiTheme="majorHAnsi" w:cs="Tahoma"/>
          <w:sz w:val="22"/>
          <w:szCs w:val="22"/>
        </w:rPr>
      </w:pPr>
    </w:p>
    <w:tbl>
      <w:tblPr>
        <w:tblW w:w="5000" w:type="pct"/>
        <w:tblCellMar>
          <w:left w:w="70" w:type="dxa"/>
          <w:right w:w="70" w:type="dxa"/>
        </w:tblCellMar>
        <w:tblLook w:val="04A0" w:firstRow="1" w:lastRow="0" w:firstColumn="1" w:lastColumn="0" w:noHBand="0" w:noVBand="1"/>
      </w:tblPr>
      <w:tblGrid>
        <w:gridCol w:w="1064"/>
        <w:gridCol w:w="4875"/>
        <w:gridCol w:w="3839"/>
      </w:tblGrid>
      <w:tr w:rsidR="00AA51D8" w:rsidRPr="00C81ACD" w:rsidTr="00E1113A">
        <w:trPr>
          <w:trHeight w:val="510"/>
        </w:trPr>
        <w:tc>
          <w:tcPr>
            <w:tcW w:w="544" w:type="pct"/>
            <w:tcBorders>
              <w:top w:val="single" w:sz="4" w:space="0" w:color="auto"/>
              <w:left w:val="single" w:sz="4" w:space="0" w:color="auto"/>
              <w:bottom w:val="single" w:sz="4" w:space="0" w:color="auto"/>
              <w:right w:val="single" w:sz="4" w:space="0" w:color="auto"/>
            </w:tcBorders>
            <w:vAlign w:val="bottom"/>
          </w:tcPr>
          <w:p w:rsidR="00AA51D8" w:rsidRPr="00C81ACD" w:rsidRDefault="00AA51D8" w:rsidP="005D5C96">
            <w:pPr>
              <w:rPr>
                <w:rFonts w:asciiTheme="majorHAnsi" w:hAnsiTheme="majorHAnsi"/>
                <w:color w:val="000000"/>
              </w:rPr>
            </w:pPr>
          </w:p>
        </w:tc>
        <w:tc>
          <w:tcPr>
            <w:tcW w:w="2493" w:type="pct"/>
            <w:tcBorders>
              <w:top w:val="single" w:sz="4" w:space="0" w:color="auto"/>
              <w:left w:val="single" w:sz="4" w:space="0" w:color="auto"/>
              <w:bottom w:val="single" w:sz="4" w:space="0" w:color="auto"/>
              <w:right w:val="single" w:sz="4" w:space="0" w:color="auto"/>
            </w:tcBorders>
            <w:vAlign w:val="bottom"/>
          </w:tcPr>
          <w:p w:rsidR="00AA51D8" w:rsidRPr="00C81ACD" w:rsidRDefault="00AA51D8" w:rsidP="005D5C96">
            <w:pPr>
              <w:jc w:val="center"/>
              <w:rPr>
                <w:rFonts w:asciiTheme="majorHAnsi" w:hAnsiTheme="majorHAnsi"/>
              </w:rPr>
            </w:pPr>
            <w:r w:rsidRPr="00C81ACD">
              <w:rPr>
                <w:rFonts w:asciiTheme="majorHAnsi" w:hAnsiTheme="majorHAnsi"/>
              </w:rPr>
              <w:t>IMPORTO LOTTO</w:t>
            </w:r>
          </w:p>
        </w:tc>
        <w:tc>
          <w:tcPr>
            <w:tcW w:w="1963" w:type="pct"/>
            <w:tcBorders>
              <w:top w:val="single" w:sz="4" w:space="0" w:color="auto"/>
              <w:left w:val="nil"/>
              <w:bottom w:val="single" w:sz="4" w:space="0" w:color="auto"/>
              <w:right w:val="single" w:sz="4" w:space="0" w:color="auto"/>
            </w:tcBorders>
            <w:shd w:val="clear" w:color="auto" w:fill="auto"/>
            <w:noWrap/>
            <w:vAlign w:val="bottom"/>
            <w:hideMark/>
          </w:tcPr>
          <w:p w:rsidR="00AA51D8" w:rsidRPr="00BB5FC4" w:rsidRDefault="00AA51D8" w:rsidP="005D5C96">
            <w:pPr>
              <w:jc w:val="center"/>
              <w:rPr>
                <w:rFonts w:asciiTheme="majorHAnsi" w:hAnsiTheme="majorHAnsi"/>
              </w:rPr>
            </w:pPr>
            <w:r w:rsidRPr="00BB5FC4">
              <w:rPr>
                <w:rFonts w:asciiTheme="majorHAnsi" w:hAnsiTheme="majorHAnsi"/>
              </w:rPr>
              <w:t>cauzione provvisoria 2%</w:t>
            </w:r>
          </w:p>
        </w:tc>
      </w:tr>
      <w:tr w:rsidR="00AA51D8" w:rsidRPr="00F55206" w:rsidTr="00E1113A">
        <w:trPr>
          <w:trHeight w:val="330"/>
        </w:trPr>
        <w:tc>
          <w:tcPr>
            <w:tcW w:w="544" w:type="pct"/>
            <w:tcBorders>
              <w:top w:val="nil"/>
              <w:left w:val="single" w:sz="4" w:space="0" w:color="auto"/>
              <w:bottom w:val="single" w:sz="4" w:space="0" w:color="auto"/>
              <w:right w:val="single" w:sz="4" w:space="0" w:color="auto"/>
            </w:tcBorders>
            <w:vAlign w:val="bottom"/>
          </w:tcPr>
          <w:p w:rsidR="00AA51D8" w:rsidRPr="00BB5FC4" w:rsidRDefault="00AA51D8" w:rsidP="00F55206">
            <w:pPr>
              <w:jc w:val="center"/>
              <w:rPr>
                <w:rFonts w:asciiTheme="majorHAnsi" w:hAnsiTheme="majorHAnsi"/>
                <w:color w:val="000000"/>
              </w:rPr>
            </w:pPr>
            <w:r w:rsidRPr="00BB5FC4">
              <w:rPr>
                <w:rFonts w:asciiTheme="majorHAnsi" w:hAnsiTheme="majorHAnsi"/>
                <w:color w:val="000000"/>
              </w:rPr>
              <w:t>Lotto 1</w:t>
            </w:r>
          </w:p>
        </w:tc>
        <w:tc>
          <w:tcPr>
            <w:tcW w:w="2493" w:type="pct"/>
            <w:tcBorders>
              <w:top w:val="nil"/>
              <w:left w:val="single" w:sz="4" w:space="0" w:color="auto"/>
              <w:bottom w:val="single" w:sz="4" w:space="0" w:color="auto"/>
              <w:right w:val="single" w:sz="4" w:space="0" w:color="auto"/>
            </w:tcBorders>
            <w:vAlign w:val="bottom"/>
          </w:tcPr>
          <w:p w:rsidR="00AA51D8" w:rsidRPr="00F55206" w:rsidRDefault="00F55206" w:rsidP="00F55206">
            <w:pPr>
              <w:jc w:val="center"/>
              <w:rPr>
                <w:rFonts w:asciiTheme="majorHAnsi" w:hAnsiTheme="majorHAnsi"/>
                <w:color w:val="000000"/>
              </w:rPr>
            </w:pPr>
            <w:r w:rsidRPr="00F55206">
              <w:rPr>
                <w:rFonts w:asciiTheme="majorHAnsi" w:hAnsiTheme="majorHAnsi"/>
                <w:color w:val="000000"/>
              </w:rPr>
              <w:t>€ 245.000,00</w:t>
            </w:r>
          </w:p>
        </w:tc>
        <w:tc>
          <w:tcPr>
            <w:tcW w:w="1963" w:type="pct"/>
            <w:tcBorders>
              <w:top w:val="nil"/>
              <w:left w:val="nil"/>
              <w:bottom w:val="single" w:sz="4" w:space="0" w:color="auto"/>
              <w:right w:val="single" w:sz="4" w:space="0" w:color="auto"/>
            </w:tcBorders>
            <w:shd w:val="clear" w:color="auto" w:fill="auto"/>
            <w:noWrap/>
            <w:vAlign w:val="bottom"/>
            <w:hideMark/>
          </w:tcPr>
          <w:p w:rsidR="00AA51D8" w:rsidRPr="00F55206" w:rsidRDefault="00F55206" w:rsidP="00F55206">
            <w:pPr>
              <w:jc w:val="center"/>
              <w:rPr>
                <w:rFonts w:asciiTheme="majorHAnsi" w:hAnsiTheme="majorHAnsi"/>
                <w:color w:val="000000"/>
              </w:rPr>
            </w:pPr>
            <w:r w:rsidRPr="00F55206">
              <w:rPr>
                <w:rFonts w:asciiTheme="majorHAnsi" w:hAnsiTheme="majorHAnsi"/>
                <w:color w:val="000000"/>
              </w:rPr>
              <w:t>€ 4.900,00</w:t>
            </w:r>
          </w:p>
        </w:tc>
      </w:tr>
    </w:tbl>
    <w:p w:rsidR="00AA51D8" w:rsidRDefault="00AA51D8" w:rsidP="00AA51D8">
      <w:pPr>
        <w:jc w:val="both"/>
        <w:rPr>
          <w:rFonts w:asciiTheme="majorHAnsi" w:hAnsiTheme="majorHAnsi" w:cs="Tahoma"/>
          <w:sz w:val="22"/>
          <w:szCs w:val="22"/>
        </w:rPr>
      </w:pPr>
    </w:p>
    <w:p w:rsidR="00AA51D8" w:rsidRPr="00C81ACD" w:rsidRDefault="00AA51D8" w:rsidP="00AA51D8">
      <w:pPr>
        <w:jc w:val="both"/>
        <w:rPr>
          <w:rFonts w:asciiTheme="majorHAnsi" w:hAnsiTheme="majorHAnsi" w:cs="Tahoma"/>
          <w:sz w:val="22"/>
          <w:szCs w:val="22"/>
        </w:rPr>
      </w:pPr>
    </w:p>
    <w:tbl>
      <w:tblPr>
        <w:tblW w:w="5000" w:type="pct"/>
        <w:tblLayout w:type="fixed"/>
        <w:tblCellMar>
          <w:left w:w="70" w:type="dxa"/>
          <w:right w:w="70" w:type="dxa"/>
        </w:tblCellMar>
        <w:tblLook w:val="04A0" w:firstRow="1" w:lastRow="0" w:firstColumn="1" w:lastColumn="0" w:noHBand="0" w:noVBand="1"/>
      </w:tblPr>
      <w:tblGrid>
        <w:gridCol w:w="1064"/>
        <w:gridCol w:w="4251"/>
        <w:gridCol w:w="1842"/>
        <w:gridCol w:w="2621"/>
      </w:tblGrid>
      <w:tr w:rsidR="00AA51D8" w:rsidRPr="00265397" w:rsidTr="00E1113A">
        <w:trPr>
          <w:trHeight w:val="510"/>
        </w:trPr>
        <w:tc>
          <w:tcPr>
            <w:tcW w:w="54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A51D8" w:rsidRPr="00F55206" w:rsidRDefault="00AA51D8" w:rsidP="005D5C96">
            <w:pPr>
              <w:rPr>
                <w:rFonts w:asciiTheme="majorHAnsi" w:hAnsiTheme="majorHAnsi"/>
                <w:color w:val="000000"/>
              </w:rPr>
            </w:pPr>
            <w:r w:rsidRPr="00F55206">
              <w:rPr>
                <w:rFonts w:asciiTheme="majorHAnsi" w:hAnsiTheme="majorHAnsi"/>
                <w:color w:val="000000"/>
              </w:rPr>
              <w:t> </w:t>
            </w:r>
          </w:p>
        </w:tc>
        <w:tc>
          <w:tcPr>
            <w:tcW w:w="2174" w:type="pct"/>
            <w:tcBorders>
              <w:top w:val="single" w:sz="4" w:space="0" w:color="auto"/>
              <w:left w:val="nil"/>
              <w:bottom w:val="single" w:sz="4" w:space="0" w:color="auto"/>
              <w:right w:val="single" w:sz="4" w:space="0" w:color="auto"/>
            </w:tcBorders>
            <w:shd w:val="clear" w:color="auto" w:fill="auto"/>
            <w:noWrap/>
            <w:vAlign w:val="bottom"/>
            <w:hideMark/>
          </w:tcPr>
          <w:p w:rsidR="00AA51D8" w:rsidRPr="00265397" w:rsidRDefault="00AA51D8" w:rsidP="005D5C96">
            <w:pPr>
              <w:rPr>
                <w:rFonts w:asciiTheme="majorHAnsi" w:hAnsiTheme="majorHAnsi"/>
                <w:color w:val="000000"/>
              </w:rPr>
            </w:pPr>
            <w:r w:rsidRPr="00265397">
              <w:rPr>
                <w:rFonts w:asciiTheme="majorHAnsi" w:hAnsiTheme="majorHAnsi"/>
                <w:color w:val="000000"/>
              </w:rPr>
              <w:t xml:space="preserve">Importo lotto </w:t>
            </w:r>
          </w:p>
          <w:p w:rsidR="00AA51D8" w:rsidRPr="00265397" w:rsidRDefault="00AA51D8" w:rsidP="005D5C96">
            <w:pPr>
              <w:rPr>
                <w:rFonts w:asciiTheme="majorHAnsi" w:hAnsiTheme="majorHAnsi"/>
                <w:color w:val="000000"/>
              </w:rPr>
            </w:pPr>
            <w:r w:rsidRPr="00265397">
              <w:rPr>
                <w:rFonts w:asciiTheme="majorHAnsi" w:hAnsiTheme="majorHAnsi"/>
                <w:color w:val="000000"/>
              </w:rPr>
              <w:t>comprensivo di opzioni (accessori, estensione 100%, manutenzioni)</w:t>
            </w:r>
          </w:p>
        </w:tc>
        <w:tc>
          <w:tcPr>
            <w:tcW w:w="942" w:type="pct"/>
            <w:tcBorders>
              <w:top w:val="single" w:sz="4" w:space="0" w:color="auto"/>
              <w:left w:val="nil"/>
              <w:bottom w:val="single" w:sz="4" w:space="0" w:color="auto"/>
              <w:right w:val="single" w:sz="4" w:space="0" w:color="auto"/>
            </w:tcBorders>
            <w:vAlign w:val="bottom"/>
          </w:tcPr>
          <w:p w:rsidR="00AA51D8" w:rsidRPr="00265397" w:rsidRDefault="00AA51D8" w:rsidP="005D5C96">
            <w:pPr>
              <w:rPr>
                <w:rFonts w:asciiTheme="majorHAnsi" w:hAnsiTheme="majorHAnsi"/>
                <w:color w:val="000000"/>
              </w:rPr>
            </w:pPr>
            <w:r w:rsidRPr="00265397">
              <w:rPr>
                <w:rFonts w:asciiTheme="majorHAnsi" w:hAnsiTheme="majorHAnsi"/>
                <w:color w:val="000000"/>
              </w:rPr>
              <w:t>CODICE CIG</w:t>
            </w:r>
          </w:p>
        </w:tc>
        <w:tc>
          <w:tcPr>
            <w:tcW w:w="1340" w:type="pct"/>
            <w:tcBorders>
              <w:top w:val="single" w:sz="4" w:space="0" w:color="auto"/>
              <w:left w:val="nil"/>
              <w:bottom w:val="single" w:sz="4" w:space="0" w:color="auto"/>
              <w:right w:val="single" w:sz="4" w:space="0" w:color="auto"/>
            </w:tcBorders>
            <w:vAlign w:val="bottom"/>
          </w:tcPr>
          <w:p w:rsidR="00AA51D8" w:rsidRPr="00265397" w:rsidRDefault="00AA51D8" w:rsidP="005D5C96">
            <w:pPr>
              <w:rPr>
                <w:rFonts w:asciiTheme="majorHAnsi" w:hAnsiTheme="majorHAnsi"/>
                <w:color w:val="000000"/>
              </w:rPr>
            </w:pPr>
            <w:r w:rsidRPr="00265397">
              <w:rPr>
                <w:rFonts w:asciiTheme="majorHAnsi" w:hAnsiTheme="majorHAnsi"/>
                <w:color w:val="000000"/>
              </w:rPr>
              <w:t>CONTRIBUTO ANAC</w:t>
            </w:r>
          </w:p>
        </w:tc>
      </w:tr>
      <w:tr w:rsidR="00AA51D8" w:rsidRPr="00C81ACD" w:rsidTr="00E1113A">
        <w:trPr>
          <w:trHeight w:val="330"/>
        </w:trPr>
        <w:tc>
          <w:tcPr>
            <w:tcW w:w="544" w:type="pct"/>
            <w:tcBorders>
              <w:top w:val="nil"/>
              <w:left w:val="single" w:sz="4" w:space="0" w:color="auto"/>
              <w:bottom w:val="single" w:sz="4" w:space="0" w:color="auto"/>
              <w:right w:val="single" w:sz="4" w:space="0" w:color="auto"/>
            </w:tcBorders>
            <w:shd w:val="clear" w:color="auto" w:fill="auto"/>
            <w:vAlign w:val="bottom"/>
            <w:hideMark/>
          </w:tcPr>
          <w:p w:rsidR="00AA51D8" w:rsidRPr="00265397" w:rsidRDefault="00AA51D8" w:rsidP="005D5C96">
            <w:pPr>
              <w:rPr>
                <w:rFonts w:asciiTheme="majorHAnsi" w:hAnsiTheme="majorHAnsi"/>
                <w:color w:val="000000"/>
              </w:rPr>
            </w:pPr>
            <w:r w:rsidRPr="00265397">
              <w:rPr>
                <w:rFonts w:asciiTheme="majorHAnsi" w:hAnsiTheme="majorHAnsi"/>
                <w:color w:val="000000"/>
              </w:rPr>
              <w:t xml:space="preserve">Lotto 1 </w:t>
            </w:r>
          </w:p>
        </w:tc>
        <w:tc>
          <w:tcPr>
            <w:tcW w:w="2174" w:type="pct"/>
            <w:tcBorders>
              <w:top w:val="nil"/>
              <w:left w:val="nil"/>
              <w:bottom w:val="single" w:sz="4" w:space="0" w:color="auto"/>
              <w:right w:val="single" w:sz="4" w:space="0" w:color="auto"/>
            </w:tcBorders>
            <w:shd w:val="clear" w:color="auto" w:fill="auto"/>
            <w:noWrap/>
            <w:vAlign w:val="bottom"/>
            <w:hideMark/>
          </w:tcPr>
          <w:p w:rsidR="00AA51D8" w:rsidRPr="00F55206" w:rsidRDefault="00F55206" w:rsidP="005D5C96">
            <w:pPr>
              <w:rPr>
                <w:rFonts w:ascii="Cambria" w:hAnsi="Cambria"/>
                <w:color w:val="000000"/>
              </w:rPr>
            </w:pPr>
            <w:r w:rsidRPr="00265397">
              <w:rPr>
                <w:rFonts w:ascii="Cambria" w:hAnsi="Cambria"/>
                <w:color w:val="000000"/>
              </w:rPr>
              <w:t>€ 663.500,00</w:t>
            </w:r>
          </w:p>
        </w:tc>
        <w:tc>
          <w:tcPr>
            <w:tcW w:w="942" w:type="pct"/>
            <w:tcBorders>
              <w:top w:val="nil"/>
              <w:left w:val="nil"/>
              <w:bottom w:val="single" w:sz="4" w:space="0" w:color="auto"/>
              <w:right w:val="single" w:sz="4" w:space="0" w:color="auto"/>
            </w:tcBorders>
            <w:vAlign w:val="bottom"/>
          </w:tcPr>
          <w:p w:rsidR="00AA51D8" w:rsidRPr="00F55206" w:rsidRDefault="00265397" w:rsidP="005D5C96">
            <w:pPr>
              <w:rPr>
                <w:rFonts w:asciiTheme="majorHAnsi" w:hAnsiTheme="majorHAnsi"/>
                <w:color w:val="000000"/>
              </w:rPr>
            </w:pPr>
            <w:r w:rsidRPr="00265397">
              <w:rPr>
                <w:rFonts w:asciiTheme="majorHAnsi" w:hAnsiTheme="majorHAnsi"/>
                <w:color w:val="000000"/>
              </w:rPr>
              <w:t>688142076C</w:t>
            </w:r>
          </w:p>
        </w:tc>
        <w:tc>
          <w:tcPr>
            <w:tcW w:w="1340" w:type="pct"/>
            <w:tcBorders>
              <w:top w:val="nil"/>
              <w:left w:val="nil"/>
              <w:bottom w:val="single" w:sz="4" w:space="0" w:color="auto"/>
              <w:right w:val="single" w:sz="4" w:space="0" w:color="auto"/>
            </w:tcBorders>
            <w:vAlign w:val="bottom"/>
          </w:tcPr>
          <w:p w:rsidR="00AA51D8" w:rsidRPr="00F55206" w:rsidRDefault="00265397" w:rsidP="005D5C96">
            <w:pPr>
              <w:rPr>
                <w:rFonts w:asciiTheme="majorHAnsi" w:hAnsiTheme="majorHAnsi"/>
                <w:color w:val="000000"/>
              </w:rPr>
            </w:pPr>
            <w:r>
              <w:rPr>
                <w:rFonts w:asciiTheme="majorHAnsi" w:hAnsiTheme="majorHAnsi"/>
                <w:color w:val="000000"/>
              </w:rPr>
              <w:t>€ 70,00</w:t>
            </w:r>
            <w:bookmarkStart w:id="1" w:name="_GoBack"/>
            <w:bookmarkEnd w:id="1"/>
          </w:p>
        </w:tc>
      </w:tr>
    </w:tbl>
    <w:p w:rsidR="00AA51D8" w:rsidRPr="00C81ACD" w:rsidRDefault="00AA51D8" w:rsidP="00AA51D8">
      <w:pPr>
        <w:jc w:val="both"/>
        <w:rPr>
          <w:rFonts w:asciiTheme="majorHAnsi" w:hAnsiTheme="majorHAnsi" w:cs="Tahoma"/>
          <w:sz w:val="22"/>
          <w:szCs w:val="22"/>
        </w:rPr>
      </w:pPr>
    </w:p>
    <w:p w:rsidR="00AA51D8" w:rsidRPr="00C81ACD" w:rsidRDefault="00AA51D8" w:rsidP="00AA51D8">
      <w:pPr>
        <w:jc w:val="both"/>
        <w:rPr>
          <w:rFonts w:asciiTheme="majorHAnsi" w:hAnsiTheme="majorHAnsi" w:cs="Tahoma"/>
          <w:sz w:val="22"/>
          <w:szCs w:val="22"/>
        </w:rPr>
      </w:pPr>
    </w:p>
    <w:p w:rsidR="00F877F3" w:rsidRPr="00F877F3" w:rsidRDefault="00F877F3" w:rsidP="00F877F3">
      <w:pPr>
        <w:jc w:val="both"/>
        <w:rPr>
          <w:rFonts w:asciiTheme="majorHAnsi" w:hAnsiTheme="majorHAnsi" w:cs="Tahoma"/>
          <w:sz w:val="22"/>
          <w:szCs w:val="22"/>
        </w:rPr>
      </w:pPr>
    </w:p>
    <w:p w:rsidR="00F877F3" w:rsidRPr="00F877F3" w:rsidRDefault="00F877F3" w:rsidP="00F877F3">
      <w:pPr>
        <w:ind w:left="1080"/>
        <w:jc w:val="both"/>
        <w:rPr>
          <w:rFonts w:asciiTheme="majorHAnsi" w:hAnsiTheme="majorHAnsi" w:cs="Tahoma"/>
          <w:sz w:val="22"/>
          <w:szCs w:val="22"/>
          <w:highlight w:val="cyan"/>
        </w:rPr>
      </w:pPr>
    </w:p>
    <w:p w:rsidR="00F877F3" w:rsidRPr="00F877F3"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SPECIFICHE TECNICHE DEI LOTTI</w:t>
      </w:r>
    </w:p>
    <w:p w:rsidR="00F877F3" w:rsidRPr="00F877F3" w:rsidRDefault="00F877F3" w:rsidP="00F877F3">
      <w:pPr>
        <w:pStyle w:val="Corpodeltesto2"/>
        <w:spacing w:after="0" w:line="240" w:lineRule="auto"/>
        <w:rPr>
          <w:rFonts w:asciiTheme="majorHAnsi" w:hAnsiTheme="majorHAnsi" w:cs="Tahoma"/>
          <w:b/>
          <w:sz w:val="22"/>
          <w:szCs w:val="22"/>
          <w:u w:val="single"/>
        </w:rPr>
      </w:pPr>
    </w:p>
    <w:p w:rsidR="00F877F3" w:rsidRPr="00F877F3" w:rsidRDefault="00F877F3" w:rsidP="00F877F3">
      <w:pPr>
        <w:rPr>
          <w:rFonts w:asciiTheme="majorHAnsi" w:hAnsiTheme="majorHAnsi" w:cs="Tahoma"/>
          <w:b/>
          <w:bCs/>
          <w:color w:val="000000"/>
          <w:sz w:val="22"/>
          <w:szCs w:val="22"/>
        </w:rPr>
      </w:pPr>
    </w:p>
    <w:p w:rsidR="00F877F3" w:rsidRPr="00F877F3" w:rsidRDefault="00F877F3" w:rsidP="00F877F3">
      <w:pPr>
        <w:rPr>
          <w:rFonts w:asciiTheme="majorHAnsi" w:hAnsiTheme="majorHAnsi" w:cs="Tahoma"/>
          <w:b/>
          <w:bCs/>
          <w:color w:val="000000"/>
          <w:sz w:val="22"/>
          <w:szCs w:val="22"/>
        </w:rPr>
      </w:pPr>
    </w:p>
    <w:p w:rsidR="00F877F3" w:rsidRPr="00F877F3" w:rsidRDefault="00F877F3" w:rsidP="00DE7209">
      <w:pPr>
        <w:widowControl w:val="0"/>
        <w:numPr>
          <w:ilvl w:val="0"/>
          <w:numId w:val="27"/>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jc w:val="both"/>
        <w:textAlignment w:val="baseline"/>
        <w:outlineLvl w:val="0"/>
        <w:rPr>
          <w:rFonts w:asciiTheme="majorHAnsi" w:hAnsiTheme="majorHAnsi" w:cs="Tahoma"/>
          <w:b/>
          <w:bCs/>
          <w:color w:val="000000"/>
          <w:sz w:val="22"/>
          <w:szCs w:val="22"/>
        </w:rPr>
      </w:pPr>
      <w:r w:rsidRPr="00F877F3">
        <w:rPr>
          <w:rFonts w:asciiTheme="majorHAnsi" w:hAnsiTheme="majorHAnsi" w:cs="Tahoma"/>
          <w:b/>
          <w:bCs/>
          <w:color w:val="000000"/>
          <w:sz w:val="22"/>
          <w:szCs w:val="22"/>
        </w:rPr>
        <w:t xml:space="preserve">Destinazione d’uso </w:t>
      </w:r>
    </w:p>
    <w:p w:rsidR="00F877F3" w:rsidRPr="00F877F3" w:rsidRDefault="00F877F3" w:rsidP="00F877F3">
      <w:pPr>
        <w:rPr>
          <w:rFonts w:asciiTheme="majorHAnsi" w:hAnsiTheme="majorHAnsi" w:cs="Tahoma"/>
          <w:sz w:val="22"/>
          <w:szCs w:val="22"/>
        </w:rPr>
      </w:pPr>
    </w:p>
    <w:p w:rsidR="00DE7209" w:rsidRPr="00DE7209" w:rsidRDefault="00DE7209" w:rsidP="00DE7209">
      <w:pPr>
        <w:spacing w:after="60"/>
        <w:jc w:val="both"/>
        <w:rPr>
          <w:rFonts w:asciiTheme="majorHAnsi" w:hAnsiTheme="majorHAnsi" w:cs="Tahoma"/>
          <w:color w:val="000000"/>
          <w:sz w:val="22"/>
          <w:szCs w:val="22"/>
        </w:rPr>
      </w:pPr>
      <w:r w:rsidRPr="00DE7209">
        <w:rPr>
          <w:rFonts w:asciiTheme="majorHAnsi" w:hAnsiTheme="majorHAnsi" w:cs="Tahoma"/>
          <w:color w:val="000000"/>
          <w:sz w:val="22"/>
          <w:szCs w:val="22"/>
        </w:rPr>
        <w:t xml:space="preserve">L’apparecchiatura, nuova di fabbrica, in produzione, di ultima generazione e in versione aggiornata al momento della consegna, saranno destinate a reparti e servizi delle </w:t>
      </w:r>
      <w:r w:rsidRPr="00DE7209">
        <w:rPr>
          <w:rFonts w:asciiTheme="majorHAnsi" w:hAnsiTheme="majorHAnsi" w:cs="Calibri"/>
          <w:sz w:val="22"/>
          <w:szCs w:val="22"/>
        </w:rPr>
        <w:t xml:space="preserve">del Servizio Sanitario Regionale (SSR), </w:t>
      </w:r>
      <w:r w:rsidRPr="00DE7209">
        <w:rPr>
          <w:rFonts w:asciiTheme="majorHAnsi" w:hAnsiTheme="majorHAnsi" w:cs="Tahoma"/>
          <w:color w:val="000000"/>
          <w:sz w:val="22"/>
          <w:szCs w:val="22"/>
        </w:rPr>
        <w:t>s</w:t>
      </w:r>
      <w:r w:rsidRPr="00DE7209">
        <w:rPr>
          <w:rFonts w:asciiTheme="majorHAnsi" w:hAnsiTheme="majorHAnsi" w:cs="Calibri"/>
          <w:sz w:val="22"/>
          <w:szCs w:val="22"/>
        </w:rPr>
        <w:t>econdo quanto riportato nella tabella successiva per l’arco temporale di validità della Convenzione</w:t>
      </w:r>
      <w:r w:rsidRPr="00DE7209">
        <w:rPr>
          <w:rFonts w:asciiTheme="majorHAnsi" w:hAnsiTheme="majorHAnsi" w:cs="Tahoma"/>
          <w:color w:val="000000"/>
          <w:sz w:val="22"/>
          <w:szCs w:val="22"/>
        </w:rPr>
        <w:t>:</w:t>
      </w:r>
    </w:p>
    <w:p w:rsidR="00DE7209" w:rsidRPr="00DE7209" w:rsidRDefault="00DE7209" w:rsidP="00DE7209">
      <w:pPr>
        <w:spacing w:after="60"/>
        <w:jc w:val="both"/>
        <w:rPr>
          <w:rFonts w:asciiTheme="majorHAnsi" w:hAnsiTheme="majorHAnsi" w:cs="Tahoma"/>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9"/>
      </w:tblGrid>
      <w:tr w:rsidR="00DE7209" w:rsidRPr="00DE7209" w:rsidTr="00455F0A">
        <w:trPr>
          <w:trHeight w:val="663"/>
          <w:jc w:val="center"/>
        </w:trPr>
        <w:tc>
          <w:tcPr>
            <w:tcW w:w="7759" w:type="dxa"/>
          </w:tcPr>
          <w:p w:rsidR="00DE7209" w:rsidRPr="00DE7209" w:rsidRDefault="00DE7209" w:rsidP="00DE7209">
            <w:pPr>
              <w:pStyle w:val="Corpodeltesto3"/>
              <w:spacing w:before="120"/>
              <w:jc w:val="both"/>
              <w:rPr>
                <w:rFonts w:asciiTheme="majorHAnsi" w:hAnsiTheme="majorHAnsi" w:cs="Tahoma"/>
                <w:color w:val="000000"/>
                <w:sz w:val="22"/>
                <w:szCs w:val="22"/>
              </w:rPr>
            </w:pPr>
            <w:bookmarkStart w:id="2" w:name="_Hlk414023231"/>
            <w:r w:rsidRPr="00DE7209">
              <w:rPr>
                <w:rFonts w:asciiTheme="majorHAnsi" w:hAnsiTheme="majorHAnsi" w:cs="Arial"/>
                <w:b/>
                <w:color w:val="000000"/>
                <w:sz w:val="22"/>
                <w:szCs w:val="22"/>
              </w:rPr>
              <w:t>ventilatori polmonari per terapie intensiva neonatale</w:t>
            </w:r>
            <w:r>
              <w:rPr>
                <w:rFonts w:asciiTheme="majorHAnsi" w:hAnsiTheme="majorHAnsi" w:cs="Arial"/>
                <w:b/>
                <w:color w:val="000000"/>
                <w:sz w:val="22"/>
                <w:szCs w:val="22"/>
              </w:rPr>
              <w:t>: p</w:t>
            </w:r>
            <w:r w:rsidRPr="00DE7209">
              <w:rPr>
                <w:rFonts w:asciiTheme="majorHAnsi" w:hAnsiTheme="majorHAnsi" w:cs="Tahoma"/>
                <w:color w:val="000000"/>
                <w:sz w:val="22"/>
                <w:szCs w:val="22"/>
              </w:rPr>
              <w:t xml:space="preserve">er ventilazione di pazienti </w:t>
            </w:r>
            <w:r w:rsidRPr="00DE7209">
              <w:rPr>
                <w:rFonts w:asciiTheme="majorHAnsi" w:hAnsiTheme="majorHAnsi" w:cs="Calibri"/>
                <w:sz w:val="22"/>
                <w:szCs w:val="22"/>
              </w:rPr>
              <w:t xml:space="preserve">neonatali prematuri, a termine e pediatrici </w:t>
            </w:r>
          </w:p>
        </w:tc>
      </w:tr>
      <w:bookmarkEnd w:id="2"/>
    </w:tbl>
    <w:p w:rsidR="00DE7209" w:rsidRPr="00DE7209" w:rsidRDefault="00DE7209" w:rsidP="00DE7209">
      <w:pPr>
        <w:spacing w:after="60"/>
        <w:jc w:val="both"/>
        <w:rPr>
          <w:rFonts w:asciiTheme="majorHAnsi" w:hAnsiTheme="majorHAnsi" w:cs="Calibri"/>
          <w:color w:val="000000"/>
          <w:sz w:val="22"/>
          <w:szCs w:val="22"/>
        </w:rPr>
      </w:pPr>
    </w:p>
    <w:p w:rsidR="00F877F3" w:rsidRPr="00DE7209" w:rsidRDefault="00F877F3" w:rsidP="00DE7209">
      <w:pPr>
        <w:rPr>
          <w:rFonts w:asciiTheme="majorHAnsi" w:hAnsiTheme="majorHAnsi" w:cs="Tahoma"/>
          <w:b/>
          <w:i/>
          <w:color w:val="000000"/>
          <w:sz w:val="22"/>
          <w:szCs w:val="22"/>
          <w:u w:val="single"/>
        </w:rPr>
      </w:pPr>
    </w:p>
    <w:p w:rsidR="00F877F3" w:rsidRPr="00DE7209" w:rsidRDefault="00F877F3" w:rsidP="00DE7209">
      <w:pPr>
        <w:widowControl w:val="0"/>
        <w:numPr>
          <w:ilvl w:val="0"/>
          <w:numId w:val="27"/>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heme="majorHAnsi" w:hAnsiTheme="majorHAnsi" w:cs="Tahoma"/>
          <w:b/>
          <w:bCs/>
          <w:color w:val="000000"/>
          <w:sz w:val="22"/>
          <w:szCs w:val="22"/>
        </w:rPr>
      </w:pPr>
      <w:r w:rsidRPr="00DE7209">
        <w:rPr>
          <w:rFonts w:asciiTheme="majorHAnsi" w:hAnsiTheme="majorHAnsi" w:cs="Tahoma"/>
          <w:b/>
          <w:bCs/>
          <w:color w:val="000000"/>
          <w:sz w:val="22"/>
          <w:szCs w:val="22"/>
        </w:rPr>
        <w:t>Configurazione e caratteristiche tecnico/funzionali delle apparecchiature o dei sistemi</w:t>
      </w:r>
    </w:p>
    <w:p w:rsidR="00F877F3" w:rsidRPr="00DE7209" w:rsidRDefault="00F877F3" w:rsidP="00DE7209">
      <w:pPr>
        <w:ind w:right="-1"/>
        <w:rPr>
          <w:rFonts w:asciiTheme="majorHAnsi" w:hAnsiTheme="majorHAnsi" w:cs="Tahoma"/>
          <w:color w:val="000000"/>
          <w:sz w:val="22"/>
          <w:szCs w:val="22"/>
        </w:rPr>
      </w:pPr>
    </w:p>
    <w:p w:rsidR="00DE7209" w:rsidRPr="00DE7209" w:rsidRDefault="00DE7209" w:rsidP="00DE7209">
      <w:pPr>
        <w:autoSpaceDE w:val="0"/>
        <w:autoSpaceDN w:val="0"/>
        <w:adjustRightInd w:val="0"/>
        <w:spacing w:after="120"/>
        <w:jc w:val="both"/>
        <w:rPr>
          <w:rFonts w:asciiTheme="majorHAnsi" w:hAnsiTheme="majorHAnsi" w:cs="Calibri"/>
          <w:sz w:val="22"/>
          <w:szCs w:val="22"/>
        </w:rPr>
      </w:pPr>
      <w:r w:rsidRPr="00DE7209">
        <w:rPr>
          <w:rFonts w:asciiTheme="majorHAnsi" w:hAnsiTheme="majorHAnsi" w:cs="Calibri"/>
          <w:sz w:val="22"/>
          <w:szCs w:val="22"/>
        </w:rPr>
        <w:lastRenderedPageBreak/>
        <w:t>Le Ditte concorrenti dovranno dimostrare che i sistemi oggetto della fornitura sono configurabili per garantire i requisiti tecnico/prestazionali di seguito elencati e dovranno offrire i sistemi completi in una configurazione che garantisca comunque le prestazioni minime riportate al punto precedente.</w:t>
      </w:r>
    </w:p>
    <w:p w:rsidR="00DE7209" w:rsidRPr="00DE7209" w:rsidRDefault="00DE7209" w:rsidP="00DE7209">
      <w:pPr>
        <w:autoSpaceDE w:val="0"/>
        <w:autoSpaceDN w:val="0"/>
        <w:adjustRightInd w:val="0"/>
        <w:spacing w:after="240"/>
        <w:jc w:val="both"/>
        <w:rPr>
          <w:rFonts w:asciiTheme="majorHAnsi" w:hAnsiTheme="majorHAnsi" w:cs="Calibri"/>
          <w:b/>
          <w:sz w:val="22"/>
          <w:szCs w:val="22"/>
          <w:u w:val="single"/>
        </w:rPr>
      </w:pPr>
      <w:r w:rsidRPr="00DE7209">
        <w:rPr>
          <w:rFonts w:asciiTheme="majorHAnsi" w:hAnsiTheme="majorHAnsi" w:cs="Calibri"/>
          <w:b/>
          <w:sz w:val="22"/>
          <w:szCs w:val="22"/>
          <w:u w:val="single"/>
        </w:rPr>
        <w:t>Caratteristiche e configurazione minima richiesta</w:t>
      </w:r>
      <w:r w:rsidRPr="00DE7209">
        <w:rPr>
          <w:rFonts w:asciiTheme="majorHAnsi" w:hAnsiTheme="majorHAnsi" w:cs="Calibri"/>
          <w:b/>
          <w:sz w:val="22"/>
          <w:szCs w:val="22"/>
        </w:rPr>
        <w:t xml:space="preserve"> (Pa) </w:t>
      </w:r>
    </w:p>
    <w:p w:rsidR="00DE7209" w:rsidRDefault="00DE7209" w:rsidP="00DE7209">
      <w:pPr>
        <w:autoSpaceDE w:val="0"/>
        <w:autoSpaceDN w:val="0"/>
        <w:adjustRightInd w:val="0"/>
        <w:spacing w:after="240"/>
        <w:jc w:val="both"/>
        <w:rPr>
          <w:rFonts w:asciiTheme="majorHAnsi" w:hAnsiTheme="majorHAnsi" w:cs="Arial"/>
          <w:b/>
          <w:color w:val="000000"/>
          <w:sz w:val="22"/>
          <w:szCs w:val="22"/>
        </w:rPr>
      </w:pPr>
      <w:r w:rsidRPr="00DE7209">
        <w:rPr>
          <w:rFonts w:asciiTheme="majorHAnsi" w:hAnsiTheme="majorHAnsi" w:cs="Calibri"/>
          <w:sz w:val="22"/>
          <w:szCs w:val="22"/>
        </w:rPr>
        <w:t>LOTTO 1:</w:t>
      </w:r>
      <w:r w:rsidRPr="00DE7209">
        <w:rPr>
          <w:rFonts w:asciiTheme="majorHAnsi" w:hAnsiTheme="majorHAnsi" w:cs="Arial"/>
          <w:b/>
          <w:color w:val="000000"/>
          <w:sz w:val="22"/>
          <w:szCs w:val="22"/>
        </w:rPr>
        <w:t xml:space="preserve"> ventilatori polmonari per terapia intensiva neonatale </w:t>
      </w:r>
    </w:p>
    <w:p w:rsidR="00DE7209" w:rsidRPr="0072394F" w:rsidRDefault="0072394F" w:rsidP="0072394F">
      <w:pPr>
        <w:autoSpaceDE w:val="0"/>
        <w:autoSpaceDN w:val="0"/>
        <w:adjustRightInd w:val="0"/>
        <w:spacing w:after="240"/>
        <w:jc w:val="both"/>
        <w:rPr>
          <w:rFonts w:asciiTheme="majorHAnsi" w:hAnsiTheme="majorHAnsi" w:cs="Arial"/>
          <w:b/>
          <w:color w:val="000000"/>
          <w:sz w:val="22"/>
          <w:szCs w:val="22"/>
        </w:rPr>
      </w:pPr>
      <w:r w:rsidRPr="0072394F">
        <w:rPr>
          <w:rFonts w:asciiTheme="majorHAnsi" w:hAnsiTheme="majorHAnsi" w:cs="Calibri"/>
          <w:b/>
          <w:sz w:val="22"/>
          <w:szCs w:val="22"/>
        </w:rPr>
        <w:t>Le apparecchiature offerte in questo lotto dovranno garantire il massimo delle prestazioni per la ventilazione polmonare</w:t>
      </w:r>
      <w:r w:rsidRPr="0072394F">
        <w:rPr>
          <w:rFonts w:asciiTheme="majorHAnsi" w:hAnsiTheme="majorHAnsi" w:cs="Arial"/>
          <w:b/>
          <w:color w:val="000000"/>
          <w:sz w:val="22"/>
          <w:szCs w:val="22"/>
        </w:rPr>
        <w:t xml:space="preserve"> </w:t>
      </w:r>
      <w:r w:rsidR="00DE7209" w:rsidRPr="0072394F">
        <w:rPr>
          <w:rFonts w:asciiTheme="majorHAnsi" w:hAnsiTheme="majorHAnsi" w:cs="Calibri"/>
          <w:b/>
          <w:sz w:val="22"/>
          <w:szCs w:val="22"/>
        </w:rPr>
        <w:t>in terapia intensiva neonatale</w:t>
      </w:r>
      <w:r w:rsidR="005E2A71">
        <w:rPr>
          <w:rFonts w:asciiTheme="majorHAnsi" w:hAnsiTheme="majorHAnsi" w:cs="Calibri"/>
          <w:b/>
          <w:sz w:val="22"/>
          <w:szCs w:val="22"/>
        </w:rPr>
        <w:t>.</w:t>
      </w:r>
    </w:p>
    <w:p w:rsidR="00DE7209" w:rsidRPr="00DE7209" w:rsidRDefault="00DE7209" w:rsidP="00DE7209">
      <w:pPr>
        <w:spacing w:after="120"/>
        <w:jc w:val="both"/>
        <w:rPr>
          <w:rFonts w:asciiTheme="majorHAnsi" w:hAnsiTheme="majorHAnsi" w:cs="Calibri"/>
          <w:sz w:val="22"/>
          <w:szCs w:val="22"/>
        </w:rPr>
      </w:pPr>
      <w:r w:rsidRPr="00DE7209">
        <w:rPr>
          <w:rFonts w:asciiTheme="majorHAnsi" w:hAnsiTheme="majorHAnsi" w:cs="Calibri"/>
          <w:sz w:val="22"/>
          <w:szCs w:val="22"/>
        </w:rPr>
        <w:t>Sotto si riportano le caratteristiche minime:</w:t>
      </w:r>
    </w:p>
    <w:p w:rsidR="00DE7209" w:rsidRPr="00DE7209" w:rsidRDefault="00DE7209" w:rsidP="00DE7209">
      <w:pPr>
        <w:spacing w:after="120"/>
        <w:jc w:val="both"/>
        <w:rPr>
          <w:rFonts w:asciiTheme="majorHAnsi" w:hAnsiTheme="majorHAnsi" w:cs="Calibri"/>
          <w:b/>
          <w:sz w:val="22"/>
          <w:szCs w:val="22"/>
        </w:rPr>
      </w:pPr>
      <w:r w:rsidRPr="00DE7209">
        <w:rPr>
          <w:rFonts w:asciiTheme="majorHAnsi" w:hAnsiTheme="majorHAnsi" w:cs="Calibri"/>
          <w:b/>
          <w:sz w:val="22"/>
          <w:szCs w:val="22"/>
        </w:rPr>
        <w:t>Caratteristiche del ventilatore:</w:t>
      </w:r>
    </w:p>
    <w:p w:rsidR="00DE7209" w:rsidRPr="00DE7209" w:rsidRDefault="00DE7209" w:rsidP="00DF6FF2">
      <w:pPr>
        <w:pStyle w:val="Paragrafoelenco"/>
        <w:widowControl w:val="0"/>
        <w:numPr>
          <w:ilvl w:val="0"/>
          <w:numId w:val="29"/>
        </w:numPr>
        <w:adjustRightInd w:val="0"/>
        <w:ind w:left="714" w:hanging="357"/>
        <w:jc w:val="both"/>
        <w:textAlignment w:val="baseline"/>
        <w:rPr>
          <w:rFonts w:asciiTheme="majorHAnsi" w:hAnsiTheme="majorHAnsi" w:cs="Calibri"/>
          <w:sz w:val="22"/>
          <w:szCs w:val="22"/>
        </w:rPr>
      </w:pPr>
      <w:r w:rsidRPr="00DE7209">
        <w:rPr>
          <w:rFonts w:asciiTheme="majorHAnsi" w:hAnsiTheme="majorHAnsi" w:cs="Calibri"/>
          <w:sz w:val="22"/>
          <w:szCs w:val="22"/>
        </w:rPr>
        <w:t xml:space="preserve">Adatto alla ventilazione di pazienti neonatali prematuri, a termine e pediatrici con modalità di funzionamento </w:t>
      </w:r>
      <w:proofErr w:type="spellStart"/>
      <w:r w:rsidRPr="00DE7209">
        <w:rPr>
          <w:rFonts w:asciiTheme="majorHAnsi" w:hAnsiTheme="majorHAnsi" w:cs="Calibri"/>
          <w:sz w:val="22"/>
          <w:szCs w:val="22"/>
        </w:rPr>
        <w:t>pressometrico</w:t>
      </w:r>
      <w:proofErr w:type="spellEnd"/>
      <w:r w:rsidRPr="00DE7209">
        <w:rPr>
          <w:rFonts w:asciiTheme="majorHAnsi" w:hAnsiTheme="majorHAnsi" w:cs="Calibri"/>
          <w:sz w:val="22"/>
          <w:szCs w:val="22"/>
        </w:rPr>
        <w:t xml:space="preserve">, </w:t>
      </w:r>
      <w:proofErr w:type="spellStart"/>
      <w:r w:rsidRPr="00DE7209">
        <w:rPr>
          <w:rFonts w:asciiTheme="majorHAnsi" w:hAnsiTheme="majorHAnsi" w:cs="Calibri"/>
          <w:sz w:val="22"/>
          <w:szCs w:val="22"/>
        </w:rPr>
        <w:t>ciclato</w:t>
      </w:r>
      <w:proofErr w:type="spellEnd"/>
      <w:r w:rsidRPr="00DE7209">
        <w:rPr>
          <w:rFonts w:asciiTheme="majorHAnsi" w:hAnsiTheme="majorHAnsi" w:cs="Calibri"/>
          <w:sz w:val="22"/>
          <w:szCs w:val="22"/>
        </w:rPr>
        <w:t xml:space="preserve"> a tempo, a flusso continuo, con sensore di flusso prossimale </w:t>
      </w:r>
    </w:p>
    <w:p w:rsidR="00DE7209" w:rsidRPr="00DE7209" w:rsidRDefault="00DE7209" w:rsidP="00DF6FF2">
      <w:pPr>
        <w:pStyle w:val="Paragrafoelenco"/>
        <w:widowControl w:val="0"/>
        <w:numPr>
          <w:ilvl w:val="0"/>
          <w:numId w:val="29"/>
        </w:numPr>
        <w:adjustRightInd w:val="0"/>
        <w:ind w:left="714" w:hanging="357"/>
        <w:jc w:val="both"/>
        <w:textAlignment w:val="baseline"/>
        <w:rPr>
          <w:rFonts w:asciiTheme="majorHAnsi" w:hAnsiTheme="majorHAnsi" w:cs="Calibri"/>
          <w:sz w:val="22"/>
          <w:szCs w:val="22"/>
        </w:rPr>
      </w:pPr>
      <w:r w:rsidRPr="00DE7209">
        <w:rPr>
          <w:rFonts w:asciiTheme="majorHAnsi" w:hAnsiTheme="majorHAnsi" w:cs="Calibri"/>
          <w:sz w:val="22"/>
          <w:szCs w:val="22"/>
        </w:rPr>
        <w:t xml:space="preserve">Volume </w:t>
      </w:r>
      <w:proofErr w:type="spellStart"/>
      <w:r w:rsidRPr="00DE7209">
        <w:rPr>
          <w:rFonts w:asciiTheme="majorHAnsi" w:hAnsiTheme="majorHAnsi" w:cs="Calibri"/>
          <w:sz w:val="22"/>
          <w:szCs w:val="22"/>
        </w:rPr>
        <w:t>Tidal</w:t>
      </w:r>
      <w:proofErr w:type="spellEnd"/>
      <w:r w:rsidRPr="00DE7209">
        <w:rPr>
          <w:rFonts w:asciiTheme="majorHAnsi" w:hAnsiTheme="majorHAnsi" w:cs="Calibri"/>
          <w:sz w:val="22"/>
          <w:szCs w:val="22"/>
        </w:rPr>
        <w:t xml:space="preserve"> minimo di 2 ml</w:t>
      </w:r>
    </w:p>
    <w:p w:rsidR="00DE7209" w:rsidRPr="00DE7209" w:rsidRDefault="00DE7209" w:rsidP="00DF6FF2">
      <w:pPr>
        <w:pStyle w:val="Paragrafoelenco"/>
        <w:widowControl w:val="0"/>
        <w:numPr>
          <w:ilvl w:val="0"/>
          <w:numId w:val="29"/>
        </w:numPr>
        <w:adjustRightInd w:val="0"/>
        <w:ind w:left="714" w:hanging="357"/>
        <w:jc w:val="both"/>
        <w:textAlignment w:val="baseline"/>
        <w:rPr>
          <w:rFonts w:asciiTheme="majorHAnsi" w:hAnsiTheme="majorHAnsi" w:cs="Calibri"/>
          <w:sz w:val="22"/>
          <w:szCs w:val="22"/>
        </w:rPr>
      </w:pPr>
      <w:r w:rsidRPr="00DE7209">
        <w:rPr>
          <w:rFonts w:asciiTheme="majorHAnsi" w:hAnsiTheme="majorHAnsi" w:cs="Calibri"/>
          <w:sz w:val="22"/>
          <w:szCs w:val="22"/>
        </w:rPr>
        <w:t>In grado di gestire una frequenza respiratoria da uguale o maggiore dell’intervallo 0,5 - 150 atti/minuto</w:t>
      </w:r>
    </w:p>
    <w:p w:rsidR="00DE7209" w:rsidRPr="00DE7209" w:rsidRDefault="00DE7209" w:rsidP="00DF6FF2">
      <w:pPr>
        <w:pStyle w:val="Paragrafoelenco"/>
        <w:widowControl w:val="0"/>
        <w:numPr>
          <w:ilvl w:val="0"/>
          <w:numId w:val="29"/>
        </w:numPr>
        <w:adjustRightInd w:val="0"/>
        <w:ind w:left="714" w:hanging="357"/>
        <w:jc w:val="both"/>
        <w:textAlignment w:val="baseline"/>
        <w:rPr>
          <w:rFonts w:asciiTheme="majorHAnsi" w:hAnsiTheme="majorHAnsi" w:cs="Calibri"/>
          <w:sz w:val="22"/>
          <w:szCs w:val="22"/>
        </w:rPr>
      </w:pPr>
      <w:r w:rsidRPr="00DE7209">
        <w:rPr>
          <w:rFonts w:asciiTheme="majorHAnsi" w:hAnsiTheme="majorHAnsi" w:cs="Calibri"/>
          <w:sz w:val="22"/>
          <w:szCs w:val="22"/>
        </w:rPr>
        <w:t>Trigger di flusso con sensibilità almeno 0,2 L/min</w:t>
      </w:r>
    </w:p>
    <w:p w:rsidR="00DE7209" w:rsidRPr="00DE7209" w:rsidRDefault="00DE7209" w:rsidP="00DF6FF2">
      <w:pPr>
        <w:pStyle w:val="Paragrafoelenco"/>
        <w:widowControl w:val="0"/>
        <w:numPr>
          <w:ilvl w:val="0"/>
          <w:numId w:val="29"/>
        </w:numPr>
        <w:adjustRightInd w:val="0"/>
        <w:ind w:left="714" w:hanging="357"/>
        <w:jc w:val="both"/>
        <w:textAlignment w:val="baseline"/>
        <w:rPr>
          <w:rFonts w:asciiTheme="majorHAnsi" w:hAnsiTheme="majorHAnsi" w:cs="Calibri"/>
          <w:sz w:val="22"/>
          <w:szCs w:val="22"/>
        </w:rPr>
      </w:pPr>
      <w:r w:rsidRPr="00DE7209">
        <w:rPr>
          <w:rFonts w:asciiTheme="majorHAnsi" w:hAnsiTheme="majorHAnsi" w:cs="Calibri"/>
          <w:sz w:val="22"/>
          <w:szCs w:val="22"/>
        </w:rPr>
        <w:t xml:space="preserve">Monitor </w:t>
      </w:r>
      <w:proofErr w:type="spellStart"/>
      <w:r w:rsidRPr="00DE7209">
        <w:rPr>
          <w:rFonts w:asciiTheme="majorHAnsi" w:hAnsiTheme="majorHAnsi" w:cs="Calibri"/>
          <w:sz w:val="22"/>
          <w:szCs w:val="22"/>
        </w:rPr>
        <w:t>touch</w:t>
      </w:r>
      <w:proofErr w:type="spellEnd"/>
      <w:r w:rsidRPr="00DE7209">
        <w:rPr>
          <w:rFonts w:asciiTheme="majorHAnsi" w:hAnsiTheme="majorHAnsi" w:cs="Calibri"/>
          <w:sz w:val="22"/>
          <w:szCs w:val="22"/>
        </w:rPr>
        <w:t xml:space="preserve"> di adeguate dimensioni per visualizzare almeno i principali parametri ventilatori e gli allarmi</w:t>
      </w:r>
    </w:p>
    <w:p w:rsidR="00DE7209" w:rsidRPr="00DE7209" w:rsidRDefault="00DE7209" w:rsidP="00DF6FF2">
      <w:pPr>
        <w:pStyle w:val="Paragrafoelenco"/>
        <w:widowControl w:val="0"/>
        <w:numPr>
          <w:ilvl w:val="0"/>
          <w:numId w:val="29"/>
        </w:numPr>
        <w:adjustRightInd w:val="0"/>
        <w:ind w:left="714" w:hanging="357"/>
        <w:jc w:val="both"/>
        <w:textAlignment w:val="baseline"/>
        <w:rPr>
          <w:rFonts w:asciiTheme="majorHAnsi" w:hAnsiTheme="majorHAnsi" w:cs="Calibri"/>
          <w:sz w:val="22"/>
          <w:szCs w:val="22"/>
        </w:rPr>
      </w:pPr>
      <w:r w:rsidRPr="00DE7209">
        <w:rPr>
          <w:rFonts w:asciiTheme="majorHAnsi" w:hAnsiTheme="majorHAnsi" w:cs="Calibri"/>
          <w:sz w:val="22"/>
          <w:szCs w:val="22"/>
        </w:rPr>
        <w:t>Trend di tutti i parametri per almeno 48 ore in continua</w:t>
      </w:r>
    </w:p>
    <w:p w:rsidR="00DE7209" w:rsidRPr="00DE7209" w:rsidRDefault="00DE7209" w:rsidP="00DF6FF2">
      <w:pPr>
        <w:pStyle w:val="Paragrafoelenco"/>
        <w:widowControl w:val="0"/>
        <w:numPr>
          <w:ilvl w:val="0"/>
          <w:numId w:val="29"/>
        </w:numPr>
        <w:adjustRightInd w:val="0"/>
        <w:ind w:left="714" w:hanging="357"/>
        <w:jc w:val="both"/>
        <w:textAlignment w:val="baseline"/>
        <w:rPr>
          <w:rFonts w:asciiTheme="majorHAnsi" w:hAnsiTheme="majorHAnsi" w:cs="Calibri"/>
          <w:sz w:val="22"/>
          <w:szCs w:val="22"/>
        </w:rPr>
      </w:pPr>
      <w:r w:rsidRPr="00DE7209">
        <w:rPr>
          <w:rFonts w:asciiTheme="majorHAnsi" w:hAnsiTheme="majorHAnsi" w:cs="Calibri"/>
          <w:sz w:val="22"/>
          <w:szCs w:val="22"/>
        </w:rPr>
        <w:t>Con almeno le interfacce USB, RS232 e ethernet per la gestione dei dati e della manutenzione</w:t>
      </w:r>
    </w:p>
    <w:p w:rsidR="00DE7209" w:rsidRPr="00DE7209" w:rsidRDefault="00DE7209" w:rsidP="00DF6FF2">
      <w:pPr>
        <w:pStyle w:val="Paragrafoelenco"/>
        <w:widowControl w:val="0"/>
        <w:numPr>
          <w:ilvl w:val="0"/>
          <w:numId w:val="29"/>
        </w:numPr>
        <w:adjustRightInd w:val="0"/>
        <w:ind w:left="714" w:hanging="357"/>
        <w:jc w:val="both"/>
        <w:textAlignment w:val="baseline"/>
        <w:rPr>
          <w:rFonts w:asciiTheme="majorHAnsi" w:hAnsiTheme="majorHAnsi" w:cs="Calibri"/>
          <w:sz w:val="22"/>
          <w:szCs w:val="22"/>
        </w:rPr>
      </w:pPr>
      <w:r w:rsidRPr="00DE7209">
        <w:rPr>
          <w:rFonts w:asciiTheme="majorHAnsi" w:hAnsiTheme="majorHAnsi" w:cs="Calibri"/>
          <w:sz w:val="22"/>
          <w:szCs w:val="22"/>
        </w:rPr>
        <w:t>Installabile sia su pensile che su carrello (accessori opzionali)</w:t>
      </w:r>
    </w:p>
    <w:p w:rsidR="00DE7209" w:rsidRPr="00DE7209" w:rsidRDefault="00DE7209" w:rsidP="00DF6FF2">
      <w:pPr>
        <w:pStyle w:val="Paragrafoelenco"/>
        <w:widowControl w:val="0"/>
        <w:numPr>
          <w:ilvl w:val="0"/>
          <w:numId w:val="29"/>
        </w:numPr>
        <w:adjustRightInd w:val="0"/>
        <w:ind w:left="714" w:hanging="357"/>
        <w:jc w:val="both"/>
        <w:textAlignment w:val="baseline"/>
        <w:rPr>
          <w:rFonts w:asciiTheme="majorHAnsi" w:hAnsiTheme="majorHAnsi" w:cs="Calibri"/>
          <w:sz w:val="22"/>
          <w:szCs w:val="22"/>
        </w:rPr>
      </w:pPr>
      <w:r w:rsidRPr="00DE7209">
        <w:rPr>
          <w:rFonts w:asciiTheme="majorHAnsi" w:hAnsiTheme="majorHAnsi" w:cs="Calibri"/>
          <w:sz w:val="22"/>
          <w:szCs w:val="22"/>
        </w:rPr>
        <w:t>Dotato di batteria in grado di garantire almeno 30 minuti di funzionamento (non in modalità HFO)</w:t>
      </w:r>
    </w:p>
    <w:p w:rsidR="00DE7209" w:rsidRPr="00DE7209" w:rsidRDefault="00DE7209" w:rsidP="00DF6FF2">
      <w:pPr>
        <w:pStyle w:val="Paragrafoelenco"/>
        <w:widowControl w:val="0"/>
        <w:numPr>
          <w:ilvl w:val="0"/>
          <w:numId w:val="29"/>
        </w:numPr>
        <w:adjustRightInd w:val="0"/>
        <w:ind w:left="714" w:hanging="357"/>
        <w:jc w:val="both"/>
        <w:textAlignment w:val="baseline"/>
        <w:rPr>
          <w:rFonts w:asciiTheme="majorHAnsi" w:hAnsiTheme="majorHAnsi" w:cs="Calibri"/>
          <w:sz w:val="22"/>
          <w:szCs w:val="22"/>
        </w:rPr>
      </w:pPr>
      <w:r w:rsidRPr="00DE7209">
        <w:rPr>
          <w:rFonts w:asciiTheme="majorHAnsi" w:hAnsiTheme="majorHAnsi" w:cs="Calibri"/>
          <w:sz w:val="22"/>
          <w:szCs w:val="22"/>
        </w:rPr>
        <w:t>In grado di essere installato su carrello con compressore gas medicali dedicato e batteria con durata di almeno 2 ore (accessori opzionali)</w:t>
      </w:r>
    </w:p>
    <w:p w:rsidR="00DE7209" w:rsidRPr="00DE7209" w:rsidRDefault="00DE7209" w:rsidP="00DF6FF2">
      <w:pPr>
        <w:pStyle w:val="Paragrafoelenco"/>
        <w:widowControl w:val="0"/>
        <w:numPr>
          <w:ilvl w:val="0"/>
          <w:numId w:val="29"/>
        </w:numPr>
        <w:adjustRightInd w:val="0"/>
        <w:ind w:left="714" w:hanging="357"/>
        <w:jc w:val="both"/>
        <w:textAlignment w:val="baseline"/>
        <w:rPr>
          <w:rFonts w:asciiTheme="majorHAnsi" w:hAnsiTheme="majorHAnsi" w:cs="Calibri"/>
          <w:sz w:val="22"/>
          <w:szCs w:val="22"/>
        </w:rPr>
      </w:pPr>
      <w:r w:rsidRPr="00DE7209">
        <w:rPr>
          <w:rFonts w:asciiTheme="majorHAnsi" w:hAnsiTheme="majorHAnsi" w:cs="Calibri"/>
          <w:sz w:val="22"/>
          <w:szCs w:val="22"/>
        </w:rPr>
        <w:t>Sistema di autodiagnosi dello stato funzionale con presenza di allarmi ottico – acustici</w:t>
      </w:r>
    </w:p>
    <w:p w:rsidR="00DE7209" w:rsidRPr="00DE7209" w:rsidRDefault="00DE7209" w:rsidP="00DF6FF2">
      <w:pPr>
        <w:pStyle w:val="Paragrafoelenco"/>
        <w:widowControl w:val="0"/>
        <w:numPr>
          <w:ilvl w:val="0"/>
          <w:numId w:val="29"/>
        </w:numPr>
        <w:adjustRightInd w:val="0"/>
        <w:ind w:left="714" w:hanging="357"/>
        <w:jc w:val="both"/>
        <w:textAlignment w:val="baseline"/>
        <w:rPr>
          <w:rFonts w:asciiTheme="majorHAnsi" w:hAnsiTheme="majorHAnsi" w:cs="Calibri"/>
          <w:sz w:val="22"/>
          <w:szCs w:val="22"/>
        </w:rPr>
      </w:pPr>
      <w:r w:rsidRPr="00DE7209">
        <w:rPr>
          <w:rFonts w:asciiTheme="majorHAnsi" w:hAnsiTheme="majorHAnsi" w:cs="Calibri"/>
          <w:sz w:val="22"/>
          <w:szCs w:val="22"/>
        </w:rPr>
        <w:t>Compatibilità con i principali sistemi di umidificazione attiva in commercio</w:t>
      </w:r>
    </w:p>
    <w:p w:rsidR="00DE7209" w:rsidRPr="00DE7209" w:rsidRDefault="00DE7209" w:rsidP="00DE7209">
      <w:pPr>
        <w:rPr>
          <w:rFonts w:asciiTheme="majorHAnsi" w:hAnsiTheme="majorHAnsi" w:cs="Calibri"/>
          <w:sz w:val="22"/>
          <w:szCs w:val="22"/>
        </w:rPr>
      </w:pPr>
    </w:p>
    <w:p w:rsidR="00DE7209" w:rsidRPr="00DE7209" w:rsidRDefault="00DE7209" w:rsidP="00DE7209">
      <w:pPr>
        <w:spacing w:after="120"/>
        <w:jc w:val="both"/>
        <w:rPr>
          <w:rFonts w:asciiTheme="majorHAnsi" w:hAnsiTheme="majorHAnsi" w:cs="Calibri"/>
          <w:b/>
          <w:sz w:val="22"/>
          <w:szCs w:val="22"/>
        </w:rPr>
      </w:pPr>
      <w:r w:rsidRPr="00DE7209">
        <w:rPr>
          <w:rFonts w:asciiTheme="majorHAnsi" w:hAnsiTheme="majorHAnsi" w:cs="Calibri"/>
          <w:b/>
          <w:sz w:val="22"/>
          <w:szCs w:val="22"/>
        </w:rPr>
        <w:t>Ventilazioni e funzioni:</w:t>
      </w:r>
    </w:p>
    <w:p w:rsidR="00DE7209" w:rsidRPr="00DE7209" w:rsidRDefault="00DE7209" w:rsidP="00DF6FF2">
      <w:pPr>
        <w:pStyle w:val="Paragrafoelenco"/>
        <w:widowControl w:val="0"/>
        <w:numPr>
          <w:ilvl w:val="0"/>
          <w:numId w:val="30"/>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Ventilazioni invasive, non invasive, ossigeno terapia (funzione opzionale)</w:t>
      </w:r>
    </w:p>
    <w:p w:rsidR="00DE7209" w:rsidRPr="00DE7209" w:rsidRDefault="00DE7209" w:rsidP="00DF6FF2">
      <w:pPr>
        <w:pStyle w:val="Paragrafoelenco"/>
        <w:widowControl w:val="0"/>
        <w:numPr>
          <w:ilvl w:val="0"/>
          <w:numId w:val="30"/>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 xml:space="preserve">Ventilazioni </w:t>
      </w:r>
      <w:proofErr w:type="spellStart"/>
      <w:r w:rsidRPr="00DE7209">
        <w:rPr>
          <w:rFonts w:asciiTheme="majorHAnsi" w:hAnsiTheme="majorHAnsi" w:cs="Calibri"/>
          <w:sz w:val="22"/>
          <w:szCs w:val="22"/>
        </w:rPr>
        <w:t>pressometriche</w:t>
      </w:r>
      <w:proofErr w:type="spellEnd"/>
      <w:r w:rsidRPr="00DE7209">
        <w:rPr>
          <w:rFonts w:asciiTheme="majorHAnsi" w:hAnsiTheme="majorHAnsi" w:cs="Calibri"/>
          <w:sz w:val="22"/>
          <w:szCs w:val="22"/>
        </w:rPr>
        <w:t>:</w:t>
      </w:r>
    </w:p>
    <w:p w:rsidR="00DE7209" w:rsidRPr="00DE7209" w:rsidRDefault="00DE7209" w:rsidP="00DF6FF2">
      <w:pPr>
        <w:pStyle w:val="Paragrafoelenco"/>
        <w:widowControl w:val="0"/>
        <w:numPr>
          <w:ilvl w:val="1"/>
          <w:numId w:val="30"/>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controllate,</w:t>
      </w:r>
    </w:p>
    <w:p w:rsidR="00DE7209" w:rsidRPr="00DE7209" w:rsidRDefault="00DE7209" w:rsidP="00DF6FF2">
      <w:pPr>
        <w:pStyle w:val="Paragrafoelenco"/>
        <w:widowControl w:val="0"/>
        <w:numPr>
          <w:ilvl w:val="1"/>
          <w:numId w:val="30"/>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assistite,</w:t>
      </w:r>
    </w:p>
    <w:p w:rsidR="00DE7209" w:rsidRPr="00DE7209" w:rsidRDefault="00DE7209" w:rsidP="00DF6FF2">
      <w:pPr>
        <w:pStyle w:val="Paragrafoelenco"/>
        <w:widowControl w:val="0"/>
        <w:numPr>
          <w:ilvl w:val="1"/>
          <w:numId w:val="30"/>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sincronizzate intermittenti,</w:t>
      </w:r>
    </w:p>
    <w:p w:rsidR="00DE7209" w:rsidRPr="00DE7209" w:rsidRDefault="00DE7209" w:rsidP="00DF6FF2">
      <w:pPr>
        <w:pStyle w:val="Paragrafoelenco"/>
        <w:widowControl w:val="0"/>
        <w:numPr>
          <w:ilvl w:val="1"/>
          <w:numId w:val="30"/>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a pressione di supporto</w:t>
      </w:r>
    </w:p>
    <w:p w:rsidR="00DE7209" w:rsidRPr="00DE7209" w:rsidRDefault="00DE7209" w:rsidP="00DF6FF2">
      <w:pPr>
        <w:pStyle w:val="Paragrafoelenco"/>
        <w:widowControl w:val="0"/>
        <w:numPr>
          <w:ilvl w:val="1"/>
          <w:numId w:val="30"/>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CPAP</w:t>
      </w:r>
    </w:p>
    <w:p w:rsidR="00DE7209" w:rsidRPr="00DE7209" w:rsidRDefault="00DE7209" w:rsidP="00DF6FF2">
      <w:pPr>
        <w:pStyle w:val="Paragrafoelenco"/>
        <w:widowControl w:val="0"/>
        <w:numPr>
          <w:ilvl w:val="1"/>
          <w:numId w:val="30"/>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HFO</w:t>
      </w:r>
    </w:p>
    <w:p w:rsidR="00DE7209" w:rsidRPr="00DE7209" w:rsidRDefault="00DE7209" w:rsidP="00DF6FF2">
      <w:pPr>
        <w:pStyle w:val="Paragrafoelenco"/>
        <w:widowControl w:val="0"/>
        <w:numPr>
          <w:ilvl w:val="0"/>
          <w:numId w:val="30"/>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Funzioni:</w:t>
      </w:r>
    </w:p>
    <w:p w:rsidR="00DE7209" w:rsidRPr="00DE7209" w:rsidRDefault="00DE7209" w:rsidP="00DF6FF2">
      <w:pPr>
        <w:pStyle w:val="Paragrafoelenco"/>
        <w:widowControl w:val="0"/>
        <w:numPr>
          <w:ilvl w:val="1"/>
          <w:numId w:val="30"/>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Volume garantito, anche in ventilazione HFO</w:t>
      </w:r>
    </w:p>
    <w:p w:rsidR="00DE7209" w:rsidRPr="00DE7209" w:rsidRDefault="00DE7209" w:rsidP="00DF6FF2">
      <w:pPr>
        <w:pStyle w:val="Paragrafoelenco"/>
        <w:widowControl w:val="0"/>
        <w:numPr>
          <w:ilvl w:val="1"/>
          <w:numId w:val="30"/>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Ventilazione di apnea</w:t>
      </w:r>
    </w:p>
    <w:p w:rsidR="00DE7209" w:rsidRPr="00DE7209" w:rsidRDefault="00DE7209" w:rsidP="00DF6FF2">
      <w:pPr>
        <w:pStyle w:val="Paragrafoelenco"/>
        <w:widowControl w:val="0"/>
        <w:numPr>
          <w:ilvl w:val="1"/>
          <w:numId w:val="30"/>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Compensazione delle perdite</w:t>
      </w:r>
    </w:p>
    <w:p w:rsidR="00DE7209" w:rsidRPr="00DE7209" w:rsidRDefault="00DE7209" w:rsidP="00DF6FF2">
      <w:pPr>
        <w:pStyle w:val="Paragrafoelenco"/>
        <w:widowControl w:val="0"/>
        <w:numPr>
          <w:ilvl w:val="1"/>
          <w:numId w:val="30"/>
        </w:numPr>
        <w:adjustRightInd w:val="0"/>
        <w:jc w:val="both"/>
        <w:textAlignment w:val="baseline"/>
        <w:rPr>
          <w:rFonts w:asciiTheme="majorHAnsi" w:hAnsiTheme="majorHAnsi" w:cs="Calibri"/>
          <w:sz w:val="22"/>
          <w:szCs w:val="22"/>
        </w:rPr>
      </w:pPr>
      <w:proofErr w:type="spellStart"/>
      <w:r w:rsidRPr="00DE7209">
        <w:rPr>
          <w:rFonts w:asciiTheme="majorHAnsi" w:hAnsiTheme="majorHAnsi" w:cs="Calibri"/>
          <w:sz w:val="22"/>
          <w:szCs w:val="22"/>
        </w:rPr>
        <w:t>Iper</w:t>
      </w:r>
      <w:proofErr w:type="spellEnd"/>
      <w:r w:rsidRPr="00DE7209">
        <w:rPr>
          <w:rFonts w:asciiTheme="majorHAnsi" w:hAnsiTheme="majorHAnsi" w:cs="Calibri"/>
          <w:sz w:val="22"/>
          <w:szCs w:val="22"/>
        </w:rPr>
        <w:t xml:space="preserve"> ossigenazione per </w:t>
      </w:r>
      <w:proofErr w:type="spellStart"/>
      <w:r w:rsidRPr="00DE7209">
        <w:rPr>
          <w:rFonts w:asciiTheme="majorHAnsi" w:hAnsiTheme="majorHAnsi" w:cs="Calibri"/>
          <w:sz w:val="22"/>
          <w:szCs w:val="22"/>
        </w:rPr>
        <w:t>broncoaspirazione</w:t>
      </w:r>
      <w:proofErr w:type="spellEnd"/>
    </w:p>
    <w:p w:rsidR="00DE7209" w:rsidRPr="00DE7209" w:rsidRDefault="00DE7209" w:rsidP="00DE7209">
      <w:pPr>
        <w:spacing w:after="120"/>
        <w:jc w:val="both"/>
        <w:rPr>
          <w:rFonts w:asciiTheme="majorHAnsi" w:hAnsiTheme="majorHAnsi" w:cs="Calibri"/>
          <w:b/>
          <w:sz w:val="22"/>
          <w:szCs w:val="22"/>
        </w:rPr>
      </w:pPr>
    </w:p>
    <w:p w:rsidR="00DE7209" w:rsidRPr="00DE7209" w:rsidRDefault="00DE7209" w:rsidP="00DE7209">
      <w:pPr>
        <w:spacing w:after="120"/>
        <w:jc w:val="both"/>
        <w:rPr>
          <w:rFonts w:asciiTheme="majorHAnsi" w:hAnsiTheme="majorHAnsi" w:cs="Calibri"/>
          <w:b/>
          <w:sz w:val="22"/>
          <w:szCs w:val="22"/>
        </w:rPr>
      </w:pPr>
      <w:r w:rsidRPr="00DE7209">
        <w:rPr>
          <w:rFonts w:asciiTheme="majorHAnsi" w:hAnsiTheme="majorHAnsi" w:cs="Calibri"/>
          <w:b/>
          <w:sz w:val="22"/>
          <w:szCs w:val="22"/>
        </w:rPr>
        <w:t>Allarmi:</w:t>
      </w:r>
    </w:p>
    <w:p w:rsidR="00DE7209" w:rsidRPr="00DE7209" w:rsidRDefault="00DE7209" w:rsidP="00DF6FF2">
      <w:pPr>
        <w:pStyle w:val="Paragrafoelenco"/>
        <w:widowControl w:val="0"/>
        <w:numPr>
          <w:ilvl w:val="0"/>
          <w:numId w:val="31"/>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 xml:space="preserve">Volume </w:t>
      </w:r>
      <w:proofErr w:type="spellStart"/>
      <w:r w:rsidRPr="00DE7209">
        <w:rPr>
          <w:rFonts w:asciiTheme="majorHAnsi" w:hAnsiTheme="majorHAnsi" w:cs="Calibri"/>
          <w:sz w:val="22"/>
          <w:szCs w:val="22"/>
        </w:rPr>
        <w:t>tidal</w:t>
      </w:r>
      <w:proofErr w:type="spellEnd"/>
    </w:p>
    <w:p w:rsidR="00DE7209" w:rsidRPr="00DE7209" w:rsidRDefault="00DE7209" w:rsidP="00DF6FF2">
      <w:pPr>
        <w:pStyle w:val="Paragrafoelenco"/>
        <w:widowControl w:val="0"/>
        <w:numPr>
          <w:ilvl w:val="0"/>
          <w:numId w:val="31"/>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Frequenza respiratoria</w:t>
      </w:r>
    </w:p>
    <w:p w:rsidR="00DE7209" w:rsidRPr="00DE7209" w:rsidRDefault="00DE7209" w:rsidP="00DF6FF2">
      <w:pPr>
        <w:pStyle w:val="Paragrafoelenco"/>
        <w:widowControl w:val="0"/>
        <w:numPr>
          <w:ilvl w:val="0"/>
          <w:numId w:val="31"/>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Volume minuto espirato</w:t>
      </w:r>
    </w:p>
    <w:p w:rsidR="00DE7209" w:rsidRPr="00DE7209" w:rsidRDefault="00DE7209" w:rsidP="00DF6FF2">
      <w:pPr>
        <w:pStyle w:val="Paragrafoelenco"/>
        <w:widowControl w:val="0"/>
        <w:numPr>
          <w:ilvl w:val="0"/>
          <w:numId w:val="31"/>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Pressione vie aeree</w:t>
      </w:r>
    </w:p>
    <w:p w:rsidR="00DE7209" w:rsidRPr="00DE7209" w:rsidRDefault="00DE7209" w:rsidP="00DF6FF2">
      <w:pPr>
        <w:pStyle w:val="Paragrafoelenco"/>
        <w:widowControl w:val="0"/>
        <w:numPr>
          <w:ilvl w:val="0"/>
          <w:numId w:val="31"/>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lastRenderedPageBreak/>
        <w:t>Apnea</w:t>
      </w:r>
    </w:p>
    <w:p w:rsidR="00DE7209" w:rsidRPr="00DE7209" w:rsidRDefault="00DE7209" w:rsidP="00DF6FF2">
      <w:pPr>
        <w:pStyle w:val="Paragrafoelenco"/>
        <w:widowControl w:val="0"/>
        <w:numPr>
          <w:ilvl w:val="0"/>
          <w:numId w:val="31"/>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FiO2</w:t>
      </w:r>
    </w:p>
    <w:p w:rsidR="00DE7209" w:rsidRPr="00DE7209" w:rsidRDefault="00DE7209" w:rsidP="00DF6FF2">
      <w:pPr>
        <w:pStyle w:val="Paragrafoelenco"/>
        <w:widowControl w:val="0"/>
        <w:numPr>
          <w:ilvl w:val="0"/>
          <w:numId w:val="31"/>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Frequenza respiratoria</w:t>
      </w:r>
    </w:p>
    <w:p w:rsidR="00DE7209" w:rsidRPr="00DE7209" w:rsidRDefault="00DE7209" w:rsidP="00DF6FF2">
      <w:pPr>
        <w:pStyle w:val="Paragrafoelenco"/>
        <w:widowControl w:val="0"/>
        <w:numPr>
          <w:ilvl w:val="0"/>
          <w:numId w:val="31"/>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Allarmi tecnici</w:t>
      </w:r>
    </w:p>
    <w:p w:rsidR="00DE7209" w:rsidRPr="00DE7209" w:rsidRDefault="00DE7209" w:rsidP="00DF6FF2">
      <w:pPr>
        <w:pStyle w:val="Paragrafoelenco"/>
        <w:widowControl w:val="0"/>
        <w:numPr>
          <w:ilvl w:val="0"/>
          <w:numId w:val="31"/>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Interruzione/apertura sul circuito</w:t>
      </w:r>
    </w:p>
    <w:p w:rsidR="00DE7209" w:rsidRPr="00DE7209" w:rsidRDefault="00DE7209" w:rsidP="00DE7209">
      <w:pPr>
        <w:pStyle w:val="Paragrafoelenco"/>
        <w:rPr>
          <w:rFonts w:asciiTheme="majorHAnsi" w:hAnsiTheme="majorHAnsi" w:cs="Calibri"/>
          <w:sz w:val="22"/>
          <w:szCs w:val="22"/>
        </w:rPr>
      </w:pPr>
    </w:p>
    <w:p w:rsidR="00DE7209" w:rsidRPr="00DE7209" w:rsidRDefault="00DE7209" w:rsidP="00DE7209">
      <w:pPr>
        <w:autoSpaceDE w:val="0"/>
        <w:autoSpaceDN w:val="0"/>
        <w:adjustRightInd w:val="0"/>
        <w:jc w:val="both"/>
        <w:rPr>
          <w:rFonts w:asciiTheme="majorHAnsi" w:hAnsiTheme="majorHAnsi" w:cs="Calibri"/>
          <w:b/>
          <w:sz w:val="22"/>
          <w:szCs w:val="22"/>
        </w:rPr>
      </w:pPr>
      <w:r w:rsidRPr="00DE7209">
        <w:rPr>
          <w:rFonts w:asciiTheme="majorHAnsi" w:hAnsiTheme="majorHAnsi" w:cs="Calibri"/>
          <w:b/>
          <w:sz w:val="22"/>
          <w:szCs w:val="22"/>
        </w:rPr>
        <w:t>Monitoraggio:</w:t>
      </w:r>
    </w:p>
    <w:p w:rsidR="00DE7209" w:rsidRPr="00DE7209" w:rsidRDefault="00DE7209" w:rsidP="00DF6FF2">
      <w:pPr>
        <w:pStyle w:val="Paragrafoelenco"/>
        <w:widowControl w:val="0"/>
        <w:numPr>
          <w:ilvl w:val="0"/>
          <w:numId w:val="31"/>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Pressioni</w:t>
      </w:r>
    </w:p>
    <w:p w:rsidR="00DE7209" w:rsidRPr="00DE7209" w:rsidRDefault="00DE7209" w:rsidP="00DF6FF2">
      <w:pPr>
        <w:pStyle w:val="Paragrafoelenco"/>
        <w:widowControl w:val="0"/>
        <w:numPr>
          <w:ilvl w:val="0"/>
          <w:numId w:val="31"/>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Volumi</w:t>
      </w:r>
    </w:p>
    <w:p w:rsidR="00DE7209" w:rsidRPr="00DE7209" w:rsidRDefault="00DE7209" w:rsidP="00DF6FF2">
      <w:pPr>
        <w:pStyle w:val="Paragrafoelenco"/>
        <w:widowControl w:val="0"/>
        <w:numPr>
          <w:ilvl w:val="0"/>
          <w:numId w:val="31"/>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EtCO2 (modulo opzionale)</w:t>
      </w:r>
    </w:p>
    <w:p w:rsidR="00DE7209" w:rsidRPr="00DE7209" w:rsidRDefault="00DE7209" w:rsidP="00DF6FF2">
      <w:pPr>
        <w:pStyle w:val="Paragrafoelenco"/>
        <w:widowControl w:val="0"/>
        <w:numPr>
          <w:ilvl w:val="0"/>
          <w:numId w:val="31"/>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FiO2</w:t>
      </w:r>
    </w:p>
    <w:p w:rsidR="00DE7209" w:rsidRPr="00DE7209" w:rsidRDefault="00DE7209" w:rsidP="00DF6FF2">
      <w:pPr>
        <w:pStyle w:val="Paragrafoelenco"/>
        <w:widowControl w:val="0"/>
        <w:numPr>
          <w:ilvl w:val="0"/>
          <w:numId w:val="31"/>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 xml:space="preserve">Resistenze e </w:t>
      </w:r>
      <w:proofErr w:type="spellStart"/>
      <w:r w:rsidRPr="00DE7209">
        <w:rPr>
          <w:rFonts w:asciiTheme="majorHAnsi" w:hAnsiTheme="majorHAnsi" w:cs="Calibri"/>
          <w:sz w:val="22"/>
          <w:szCs w:val="22"/>
        </w:rPr>
        <w:t>compliance</w:t>
      </w:r>
      <w:proofErr w:type="spellEnd"/>
    </w:p>
    <w:p w:rsidR="00DE7209" w:rsidRPr="00DE7209" w:rsidRDefault="00DE7209" w:rsidP="00DF6FF2">
      <w:pPr>
        <w:pStyle w:val="Paragrafoelenco"/>
        <w:widowControl w:val="0"/>
        <w:numPr>
          <w:ilvl w:val="0"/>
          <w:numId w:val="31"/>
        </w:numPr>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C20/C</w:t>
      </w:r>
    </w:p>
    <w:p w:rsidR="00DE7209" w:rsidRPr="00DE7209" w:rsidRDefault="00DE7209" w:rsidP="00DF6FF2">
      <w:pPr>
        <w:pStyle w:val="Paragrafoelenco"/>
        <w:widowControl w:val="0"/>
        <w:numPr>
          <w:ilvl w:val="0"/>
          <w:numId w:val="31"/>
        </w:numPr>
        <w:adjustRightInd w:val="0"/>
        <w:jc w:val="both"/>
        <w:textAlignment w:val="baseline"/>
        <w:rPr>
          <w:rFonts w:asciiTheme="majorHAnsi" w:hAnsiTheme="majorHAnsi" w:cs="Calibri"/>
          <w:sz w:val="22"/>
          <w:szCs w:val="22"/>
        </w:rPr>
      </w:pPr>
      <w:proofErr w:type="spellStart"/>
      <w:r w:rsidRPr="00DE7209">
        <w:rPr>
          <w:rFonts w:asciiTheme="majorHAnsi" w:hAnsiTheme="majorHAnsi" w:cs="Calibri"/>
          <w:sz w:val="22"/>
          <w:szCs w:val="22"/>
        </w:rPr>
        <w:t>Rapid</w:t>
      </w:r>
      <w:proofErr w:type="spellEnd"/>
      <w:r w:rsidRPr="00DE7209">
        <w:rPr>
          <w:rFonts w:asciiTheme="majorHAnsi" w:hAnsiTheme="majorHAnsi" w:cs="Calibri"/>
          <w:sz w:val="22"/>
          <w:szCs w:val="22"/>
        </w:rPr>
        <w:t xml:space="preserve"> </w:t>
      </w:r>
      <w:proofErr w:type="spellStart"/>
      <w:r w:rsidRPr="00DE7209">
        <w:rPr>
          <w:rFonts w:asciiTheme="majorHAnsi" w:hAnsiTheme="majorHAnsi" w:cs="Calibri"/>
          <w:sz w:val="22"/>
          <w:szCs w:val="22"/>
        </w:rPr>
        <w:t>Shallow</w:t>
      </w:r>
      <w:proofErr w:type="spellEnd"/>
      <w:r w:rsidRPr="00DE7209">
        <w:rPr>
          <w:rFonts w:asciiTheme="majorHAnsi" w:hAnsiTheme="majorHAnsi" w:cs="Calibri"/>
          <w:sz w:val="22"/>
          <w:szCs w:val="22"/>
        </w:rPr>
        <w:t xml:space="preserve"> </w:t>
      </w:r>
      <w:proofErr w:type="spellStart"/>
      <w:r w:rsidRPr="00DE7209">
        <w:rPr>
          <w:rFonts w:asciiTheme="majorHAnsi" w:hAnsiTheme="majorHAnsi" w:cs="Calibri"/>
          <w:sz w:val="22"/>
          <w:szCs w:val="22"/>
        </w:rPr>
        <w:t>Breathing</w:t>
      </w:r>
      <w:proofErr w:type="spellEnd"/>
      <w:r w:rsidRPr="00DE7209">
        <w:rPr>
          <w:rFonts w:asciiTheme="majorHAnsi" w:hAnsiTheme="majorHAnsi" w:cs="Calibri"/>
          <w:sz w:val="22"/>
          <w:szCs w:val="22"/>
        </w:rPr>
        <w:t xml:space="preserve"> (RSB)</w:t>
      </w:r>
    </w:p>
    <w:p w:rsidR="00DE7209" w:rsidRPr="00DE7209" w:rsidRDefault="00DE7209" w:rsidP="00DE7209">
      <w:pPr>
        <w:autoSpaceDE w:val="0"/>
        <w:autoSpaceDN w:val="0"/>
        <w:adjustRightInd w:val="0"/>
        <w:jc w:val="both"/>
        <w:rPr>
          <w:rFonts w:asciiTheme="majorHAnsi" w:hAnsiTheme="majorHAnsi" w:cs="Calibri"/>
          <w:b/>
          <w:sz w:val="22"/>
          <w:szCs w:val="22"/>
        </w:rPr>
      </w:pPr>
    </w:p>
    <w:p w:rsidR="00DE7209" w:rsidRPr="00DE7209" w:rsidRDefault="00DE7209" w:rsidP="00DE7209">
      <w:pPr>
        <w:autoSpaceDE w:val="0"/>
        <w:autoSpaceDN w:val="0"/>
        <w:adjustRightInd w:val="0"/>
        <w:jc w:val="both"/>
        <w:rPr>
          <w:rFonts w:asciiTheme="majorHAnsi" w:hAnsiTheme="majorHAnsi" w:cs="Calibri"/>
          <w:b/>
          <w:sz w:val="22"/>
          <w:szCs w:val="22"/>
        </w:rPr>
      </w:pPr>
      <w:r w:rsidRPr="00DE7209">
        <w:rPr>
          <w:rFonts w:asciiTheme="majorHAnsi" w:hAnsiTheme="majorHAnsi" w:cs="Calibri"/>
          <w:b/>
          <w:sz w:val="22"/>
          <w:szCs w:val="22"/>
        </w:rPr>
        <w:t>Configurazione base dell’apparecchiatura (Pa):</w:t>
      </w:r>
    </w:p>
    <w:p w:rsidR="00DE7209" w:rsidRPr="00DE7209" w:rsidRDefault="00DE7209" w:rsidP="00DF6FF2">
      <w:pPr>
        <w:pStyle w:val="Paragrafoelenco"/>
        <w:widowControl w:val="0"/>
        <w:numPr>
          <w:ilvl w:val="0"/>
          <w:numId w:val="32"/>
        </w:numPr>
        <w:autoSpaceDE w:val="0"/>
        <w:autoSpaceDN w:val="0"/>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Piattaforma completa delle ventilazioni, delle funzioni e degli allarmi sopra elencati senza l’indicazione “opzionale”</w:t>
      </w:r>
    </w:p>
    <w:p w:rsidR="00DE7209" w:rsidRPr="00DE7209" w:rsidRDefault="00DE7209" w:rsidP="00DF6FF2">
      <w:pPr>
        <w:pStyle w:val="Paragrafoelenco"/>
        <w:widowControl w:val="0"/>
        <w:numPr>
          <w:ilvl w:val="0"/>
          <w:numId w:val="32"/>
        </w:numPr>
        <w:autoSpaceDE w:val="0"/>
        <w:autoSpaceDN w:val="0"/>
        <w:adjustRightInd w:val="0"/>
        <w:jc w:val="both"/>
        <w:textAlignment w:val="baseline"/>
        <w:rPr>
          <w:rFonts w:asciiTheme="majorHAnsi" w:hAnsiTheme="majorHAnsi" w:cs="Calibri"/>
          <w:sz w:val="22"/>
          <w:szCs w:val="22"/>
        </w:rPr>
      </w:pPr>
      <w:r w:rsidRPr="00DE7209">
        <w:rPr>
          <w:rFonts w:asciiTheme="majorHAnsi" w:hAnsiTheme="majorHAnsi" w:cs="Calibri"/>
          <w:sz w:val="22"/>
          <w:szCs w:val="22"/>
        </w:rPr>
        <w:t>Batterie integrate per funzionamento minimo di 30 min (non in HFO)</w:t>
      </w:r>
    </w:p>
    <w:p w:rsidR="00DE7209" w:rsidRPr="00DE7209" w:rsidRDefault="00DE7209" w:rsidP="00DE7209">
      <w:pPr>
        <w:autoSpaceDE w:val="0"/>
        <w:autoSpaceDN w:val="0"/>
        <w:ind w:left="360"/>
        <w:rPr>
          <w:rFonts w:asciiTheme="majorHAnsi" w:hAnsiTheme="majorHAnsi" w:cs="Calibri"/>
          <w:sz w:val="22"/>
          <w:szCs w:val="22"/>
        </w:rPr>
      </w:pPr>
    </w:p>
    <w:p w:rsidR="00DE7209" w:rsidRPr="00DE7209" w:rsidRDefault="00DE7209" w:rsidP="00DE7209">
      <w:pPr>
        <w:autoSpaceDE w:val="0"/>
        <w:autoSpaceDN w:val="0"/>
        <w:adjustRightInd w:val="0"/>
        <w:jc w:val="both"/>
        <w:rPr>
          <w:rFonts w:asciiTheme="majorHAnsi" w:hAnsiTheme="majorHAnsi" w:cs="Calibri"/>
          <w:b/>
          <w:sz w:val="22"/>
          <w:szCs w:val="22"/>
        </w:rPr>
      </w:pPr>
    </w:p>
    <w:p w:rsidR="00DE7209" w:rsidRPr="00DE7209" w:rsidRDefault="00DE7209" w:rsidP="00DE7209">
      <w:pPr>
        <w:autoSpaceDE w:val="0"/>
        <w:autoSpaceDN w:val="0"/>
        <w:adjustRightInd w:val="0"/>
        <w:jc w:val="both"/>
        <w:rPr>
          <w:rFonts w:asciiTheme="majorHAnsi" w:hAnsiTheme="majorHAnsi" w:cs="Calibri"/>
          <w:b/>
          <w:sz w:val="22"/>
          <w:szCs w:val="22"/>
        </w:rPr>
      </w:pPr>
      <w:r w:rsidRPr="00DE7209">
        <w:rPr>
          <w:rFonts w:asciiTheme="majorHAnsi" w:hAnsiTheme="majorHAnsi" w:cs="Calibri"/>
          <w:b/>
          <w:sz w:val="22"/>
          <w:szCs w:val="22"/>
        </w:rPr>
        <w:t>Accessori opzionali richiesti (non inclusi in configurazione ma la cui disponibilità deve</w:t>
      </w:r>
    </w:p>
    <w:p w:rsidR="00DE7209" w:rsidRPr="00DE7209" w:rsidRDefault="00DE7209" w:rsidP="00DE7209">
      <w:pPr>
        <w:autoSpaceDE w:val="0"/>
        <w:autoSpaceDN w:val="0"/>
        <w:adjustRightInd w:val="0"/>
        <w:jc w:val="both"/>
        <w:rPr>
          <w:rFonts w:asciiTheme="majorHAnsi" w:hAnsiTheme="majorHAnsi" w:cs="Calibri"/>
          <w:b/>
          <w:sz w:val="22"/>
          <w:szCs w:val="22"/>
        </w:rPr>
      </w:pPr>
      <w:r w:rsidRPr="00DE7209">
        <w:rPr>
          <w:rFonts w:asciiTheme="majorHAnsi" w:hAnsiTheme="majorHAnsi" w:cs="Calibri"/>
          <w:b/>
          <w:sz w:val="22"/>
          <w:szCs w:val="22"/>
        </w:rPr>
        <w:t>essere obbligatoriamente garantita pena l’esclusione) (Po):</w:t>
      </w:r>
    </w:p>
    <w:p w:rsidR="00DE7209" w:rsidRPr="00DE7209" w:rsidRDefault="00DE7209" w:rsidP="00DE7209">
      <w:pPr>
        <w:autoSpaceDE w:val="0"/>
        <w:autoSpaceDN w:val="0"/>
        <w:adjustRightInd w:val="0"/>
        <w:jc w:val="both"/>
        <w:rPr>
          <w:rFonts w:asciiTheme="majorHAnsi" w:hAnsiTheme="majorHAnsi" w:cs="Calibri"/>
          <w:b/>
          <w:sz w:val="22"/>
          <w:szCs w:val="22"/>
        </w:rPr>
      </w:pPr>
    </w:p>
    <w:p w:rsidR="00DE7209" w:rsidRPr="00DE7209" w:rsidRDefault="00DE7209" w:rsidP="00DF6FF2">
      <w:pPr>
        <w:pStyle w:val="Paragrafoelenco"/>
        <w:widowControl w:val="0"/>
        <w:numPr>
          <w:ilvl w:val="0"/>
          <w:numId w:val="28"/>
        </w:numPr>
        <w:autoSpaceDE w:val="0"/>
        <w:autoSpaceDN w:val="0"/>
        <w:adjustRightInd w:val="0"/>
        <w:spacing w:after="60"/>
        <w:ind w:left="714" w:hanging="357"/>
        <w:jc w:val="both"/>
        <w:textAlignment w:val="baseline"/>
        <w:rPr>
          <w:rFonts w:asciiTheme="majorHAnsi" w:eastAsia="TrebuchetMS" w:hAnsiTheme="majorHAnsi" w:cs="Calibri"/>
          <w:bCs/>
          <w:sz w:val="22"/>
          <w:szCs w:val="22"/>
        </w:rPr>
      </w:pPr>
      <w:r w:rsidRPr="00DE7209">
        <w:rPr>
          <w:rFonts w:asciiTheme="majorHAnsi" w:eastAsia="TrebuchetMS" w:hAnsiTheme="majorHAnsi" w:cs="Calibri"/>
          <w:bCs/>
          <w:sz w:val="22"/>
          <w:szCs w:val="22"/>
        </w:rPr>
        <w:t>Carrello semplice</w:t>
      </w:r>
    </w:p>
    <w:p w:rsidR="00DE7209" w:rsidRPr="00DE7209" w:rsidRDefault="00DE7209" w:rsidP="00DF6FF2">
      <w:pPr>
        <w:pStyle w:val="Paragrafoelenco"/>
        <w:widowControl w:val="0"/>
        <w:numPr>
          <w:ilvl w:val="0"/>
          <w:numId w:val="28"/>
        </w:numPr>
        <w:autoSpaceDE w:val="0"/>
        <w:autoSpaceDN w:val="0"/>
        <w:adjustRightInd w:val="0"/>
        <w:spacing w:after="60"/>
        <w:ind w:left="714" w:hanging="357"/>
        <w:jc w:val="both"/>
        <w:textAlignment w:val="baseline"/>
        <w:rPr>
          <w:rFonts w:asciiTheme="majorHAnsi" w:eastAsia="TrebuchetMS" w:hAnsiTheme="majorHAnsi" w:cs="Calibri"/>
          <w:bCs/>
          <w:sz w:val="22"/>
          <w:szCs w:val="22"/>
        </w:rPr>
      </w:pPr>
      <w:r w:rsidRPr="00DE7209">
        <w:rPr>
          <w:rFonts w:asciiTheme="majorHAnsi" w:eastAsia="TrebuchetMS" w:hAnsiTheme="majorHAnsi" w:cs="Calibri"/>
          <w:bCs/>
          <w:sz w:val="22"/>
          <w:szCs w:val="22"/>
        </w:rPr>
        <w:t>Carrello per il trasporto, dotato di batterie di autonomia minima di 2 ore (non in funzione HFO), relativo alimentatore e compressore dedicato</w:t>
      </w:r>
    </w:p>
    <w:p w:rsidR="00DE7209" w:rsidRPr="00DE7209" w:rsidRDefault="00DE7209" w:rsidP="00DF6FF2">
      <w:pPr>
        <w:pStyle w:val="Paragrafoelenco"/>
        <w:widowControl w:val="0"/>
        <w:numPr>
          <w:ilvl w:val="0"/>
          <w:numId w:val="28"/>
        </w:numPr>
        <w:autoSpaceDE w:val="0"/>
        <w:autoSpaceDN w:val="0"/>
        <w:adjustRightInd w:val="0"/>
        <w:spacing w:after="60"/>
        <w:ind w:left="714" w:hanging="357"/>
        <w:jc w:val="both"/>
        <w:textAlignment w:val="baseline"/>
        <w:rPr>
          <w:rFonts w:asciiTheme="majorHAnsi" w:eastAsia="TrebuchetMS" w:hAnsiTheme="majorHAnsi" w:cs="Calibri"/>
          <w:bCs/>
          <w:sz w:val="22"/>
          <w:szCs w:val="22"/>
        </w:rPr>
      </w:pPr>
      <w:r w:rsidRPr="00DE7209">
        <w:rPr>
          <w:rFonts w:asciiTheme="majorHAnsi" w:eastAsia="TrebuchetMS" w:hAnsiTheme="majorHAnsi" w:cs="Calibri"/>
          <w:bCs/>
          <w:sz w:val="22"/>
          <w:szCs w:val="22"/>
        </w:rPr>
        <w:t>Supporto per attacco a pensile</w:t>
      </w:r>
    </w:p>
    <w:p w:rsidR="00DE7209" w:rsidRPr="00DE7209" w:rsidRDefault="00DE7209" w:rsidP="00DF6FF2">
      <w:pPr>
        <w:pStyle w:val="Paragrafoelenco"/>
        <w:widowControl w:val="0"/>
        <w:numPr>
          <w:ilvl w:val="0"/>
          <w:numId w:val="28"/>
        </w:numPr>
        <w:autoSpaceDE w:val="0"/>
        <w:autoSpaceDN w:val="0"/>
        <w:adjustRightInd w:val="0"/>
        <w:spacing w:after="60"/>
        <w:ind w:left="714" w:hanging="357"/>
        <w:jc w:val="both"/>
        <w:textAlignment w:val="baseline"/>
        <w:rPr>
          <w:rFonts w:asciiTheme="majorHAnsi" w:eastAsia="TrebuchetMS" w:hAnsiTheme="majorHAnsi" w:cs="Calibri"/>
          <w:bCs/>
          <w:sz w:val="22"/>
          <w:szCs w:val="22"/>
        </w:rPr>
      </w:pPr>
      <w:r w:rsidRPr="00DE7209">
        <w:rPr>
          <w:rFonts w:asciiTheme="majorHAnsi" w:eastAsia="TrebuchetMS" w:hAnsiTheme="majorHAnsi" w:cs="Calibri"/>
          <w:bCs/>
          <w:sz w:val="22"/>
          <w:szCs w:val="22"/>
        </w:rPr>
        <w:t>Modulo nebulizzatore farmaci</w:t>
      </w:r>
    </w:p>
    <w:p w:rsidR="00DE7209" w:rsidRPr="00DE7209" w:rsidRDefault="00DE7209" w:rsidP="00DF6FF2">
      <w:pPr>
        <w:pStyle w:val="Paragrafoelenco"/>
        <w:widowControl w:val="0"/>
        <w:numPr>
          <w:ilvl w:val="0"/>
          <w:numId w:val="28"/>
        </w:numPr>
        <w:autoSpaceDE w:val="0"/>
        <w:autoSpaceDN w:val="0"/>
        <w:adjustRightInd w:val="0"/>
        <w:spacing w:after="60"/>
        <w:ind w:left="714" w:hanging="357"/>
        <w:jc w:val="both"/>
        <w:textAlignment w:val="baseline"/>
        <w:rPr>
          <w:rFonts w:asciiTheme="majorHAnsi" w:eastAsia="TrebuchetMS" w:hAnsiTheme="majorHAnsi" w:cs="Calibri"/>
          <w:bCs/>
          <w:sz w:val="22"/>
          <w:szCs w:val="22"/>
        </w:rPr>
      </w:pPr>
      <w:r w:rsidRPr="00DE7209">
        <w:rPr>
          <w:rFonts w:asciiTheme="majorHAnsi" w:eastAsia="TrebuchetMS" w:hAnsiTheme="majorHAnsi" w:cs="Calibri"/>
          <w:bCs/>
          <w:sz w:val="22"/>
          <w:szCs w:val="22"/>
        </w:rPr>
        <w:t>Modulo EtC02</w:t>
      </w:r>
    </w:p>
    <w:p w:rsidR="00DE7209" w:rsidRPr="00DE7209" w:rsidRDefault="00DE7209" w:rsidP="00DE7209">
      <w:pPr>
        <w:spacing w:after="120"/>
        <w:rPr>
          <w:rFonts w:asciiTheme="majorHAnsi" w:hAnsiTheme="majorHAnsi" w:cs="Calibri"/>
          <w:sz w:val="22"/>
          <w:szCs w:val="22"/>
        </w:rPr>
      </w:pPr>
    </w:p>
    <w:p w:rsidR="00DE7209" w:rsidRPr="00DE7209" w:rsidRDefault="00DE7209" w:rsidP="00DE7209">
      <w:pPr>
        <w:spacing w:after="120"/>
        <w:rPr>
          <w:rFonts w:asciiTheme="majorHAnsi" w:hAnsiTheme="majorHAnsi" w:cs="Calibri"/>
          <w:b/>
          <w:sz w:val="22"/>
          <w:szCs w:val="22"/>
        </w:rPr>
      </w:pPr>
      <w:r w:rsidRPr="00DE7209">
        <w:rPr>
          <w:rFonts w:asciiTheme="majorHAnsi" w:hAnsiTheme="majorHAnsi" w:cs="Calibri"/>
          <w:b/>
          <w:sz w:val="22"/>
          <w:szCs w:val="22"/>
        </w:rPr>
        <w:t>Si precisa inoltre che per tutte le forniture:</w:t>
      </w:r>
    </w:p>
    <w:p w:rsidR="00DE7209" w:rsidRPr="00DE7209" w:rsidRDefault="00DE7209" w:rsidP="00DF6FF2">
      <w:pPr>
        <w:widowControl w:val="0"/>
        <w:numPr>
          <w:ilvl w:val="0"/>
          <w:numId w:val="35"/>
        </w:numPr>
        <w:adjustRightInd w:val="0"/>
        <w:spacing w:after="120"/>
        <w:ind w:right="-1"/>
        <w:jc w:val="both"/>
        <w:textAlignment w:val="baseline"/>
        <w:rPr>
          <w:rFonts w:asciiTheme="majorHAnsi" w:hAnsiTheme="majorHAnsi" w:cs="Calibri"/>
          <w:bCs/>
          <w:sz w:val="22"/>
          <w:szCs w:val="22"/>
        </w:rPr>
      </w:pPr>
      <w:r w:rsidRPr="00DE7209">
        <w:rPr>
          <w:rFonts w:asciiTheme="majorHAnsi" w:hAnsiTheme="majorHAnsi" w:cs="Calibri"/>
          <w:bCs/>
          <w:sz w:val="22"/>
          <w:szCs w:val="22"/>
        </w:rPr>
        <w:t xml:space="preserve">Le apparecchiature dovranno comunque essere configurate e caratterizzate da prestazioni di livello idoneo tale da consentire quanto indicato al precedente articolo 1. </w:t>
      </w:r>
    </w:p>
    <w:p w:rsidR="00DE7209" w:rsidRPr="00DE7209" w:rsidRDefault="00DE7209" w:rsidP="00DF6FF2">
      <w:pPr>
        <w:widowControl w:val="0"/>
        <w:numPr>
          <w:ilvl w:val="0"/>
          <w:numId w:val="35"/>
        </w:numPr>
        <w:adjustRightInd w:val="0"/>
        <w:spacing w:after="120"/>
        <w:ind w:right="-1"/>
        <w:jc w:val="both"/>
        <w:textAlignment w:val="baseline"/>
        <w:rPr>
          <w:rFonts w:asciiTheme="majorHAnsi" w:hAnsiTheme="majorHAnsi" w:cs="Calibri"/>
          <w:sz w:val="22"/>
          <w:szCs w:val="22"/>
        </w:rPr>
      </w:pPr>
      <w:r w:rsidRPr="00DE7209">
        <w:rPr>
          <w:rFonts w:asciiTheme="majorHAnsi" w:hAnsiTheme="majorHAnsi" w:cs="Calibri"/>
          <w:bCs/>
          <w:sz w:val="22"/>
          <w:szCs w:val="22"/>
        </w:rPr>
        <w:t>La ditta può presentare</w:t>
      </w:r>
      <w:r w:rsidRPr="00DE7209">
        <w:rPr>
          <w:rFonts w:asciiTheme="majorHAnsi" w:hAnsiTheme="majorHAnsi" w:cs="Calibri"/>
          <w:sz w:val="22"/>
          <w:szCs w:val="22"/>
        </w:rPr>
        <w:t xml:space="preserve">, </w:t>
      </w:r>
      <w:r w:rsidRPr="00DE7209">
        <w:rPr>
          <w:rFonts w:asciiTheme="majorHAnsi" w:hAnsiTheme="majorHAnsi" w:cs="Calibri"/>
          <w:b/>
          <w:sz w:val="22"/>
          <w:szCs w:val="22"/>
          <w:u w:val="single"/>
        </w:rPr>
        <w:t>pena l’esclusione</w:t>
      </w:r>
      <w:r w:rsidRPr="00DE7209">
        <w:rPr>
          <w:rFonts w:asciiTheme="majorHAnsi" w:hAnsiTheme="majorHAnsi" w:cs="Calibri"/>
          <w:sz w:val="22"/>
          <w:szCs w:val="22"/>
        </w:rPr>
        <w:t>, un solo modello di apparecchiatura scelto tra quelli componenti la propria gamma ritenuti più idonei in relazione alla configurazione e destinazione d’uso indicata;</w:t>
      </w:r>
    </w:p>
    <w:p w:rsidR="00DE7209" w:rsidRPr="00DE7209" w:rsidRDefault="00DE7209" w:rsidP="00DF6FF2">
      <w:pPr>
        <w:pStyle w:val="Corpotesto"/>
        <w:widowControl w:val="0"/>
        <w:numPr>
          <w:ilvl w:val="0"/>
          <w:numId w:val="35"/>
        </w:numPr>
        <w:adjustRightInd w:val="0"/>
        <w:jc w:val="both"/>
        <w:textAlignment w:val="baseline"/>
        <w:rPr>
          <w:rFonts w:asciiTheme="majorHAnsi" w:hAnsiTheme="majorHAnsi" w:cs="Calibri"/>
          <w:bCs/>
          <w:sz w:val="22"/>
          <w:szCs w:val="22"/>
        </w:rPr>
      </w:pPr>
      <w:r w:rsidRPr="00DE7209">
        <w:rPr>
          <w:rFonts w:asciiTheme="majorHAnsi" w:hAnsiTheme="majorHAnsi" w:cs="Calibri"/>
          <w:b/>
          <w:bCs/>
          <w:sz w:val="22"/>
          <w:szCs w:val="22"/>
          <w:u w:val="single"/>
        </w:rPr>
        <w:t>Non è comunque ammessa la formulazione di offerte alternative, parziali, equivoche e/o condizionate</w:t>
      </w:r>
      <w:r w:rsidRPr="00DE7209">
        <w:rPr>
          <w:rFonts w:asciiTheme="majorHAnsi" w:hAnsiTheme="majorHAnsi" w:cs="Calibri"/>
          <w:bCs/>
          <w:sz w:val="22"/>
          <w:szCs w:val="22"/>
        </w:rPr>
        <w:t>;</w:t>
      </w:r>
    </w:p>
    <w:p w:rsidR="00DE7209" w:rsidRPr="00DE7209" w:rsidRDefault="00DE7209" w:rsidP="00DF6FF2">
      <w:pPr>
        <w:pStyle w:val="Corpotesto"/>
        <w:widowControl w:val="0"/>
        <w:numPr>
          <w:ilvl w:val="0"/>
          <w:numId w:val="35"/>
        </w:numPr>
        <w:adjustRightInd w:val="0"/>
        <w:jc w:val="both"/>
        <w:textAlignment w:val="baseline"/>
        <w:rPr>
          <w:rFonts w:asciiTheme="majorHAnsi" w:hAnsiTheme="majorHAnsi" w:cs="Calibri"/>
          <w:bCs/>
          <w:sz w:val="22"/>
          <w:szCs w:val="22"/>
        </w:rPr>
      </w:pPr>
      <w:r w:rsidRPr="00DE7209">
        <w:rPr>
          <w:rFonts w:asciiTheme="majorHAnsi" w:hAnsiTheme="majorHAnsi" w:cs="Calibri"/>
          <w:bCs/>
          <w:sz w:val="22"/>
          <w:szCs w:val="22"/>
        </w:rPr>
        <w:t xml:space="preserve">L’attrezzatura di cui trattasi dovrà essere consegnata nella versione corrispondente all’offerta, conforme alle caratteristiche tecnico-funzionali minime richieste e corredata di quanto indicato in configurazione minima a pena di esclusione, degli accessori a corredo, e di </w:t>
      </w:r>
      <w:r w:rsidRPr="00DE7209">
        <w:rPr>
          <w:rFonts w:asciiTheme="majorHAnsi" w:hAnsiTheme="majorHAnsi" w:cs="Calibri"/>
          <w:iCs/>
          <w:sz w:val="22"/>
          <w:szCs w:val="22"/>
        </w:rPr>
        <w:t xml:space="preserve">quant’altro necessario </w:t>
      </w:r>
      <w:r w:rsidRPr="00DE7209">
        <w:rPr>
          <w:rFonts w:asciiTheme="majorHAnsi" w:hAnsiTheme="majorHAnsi" w:cs="Calibri"/>
          <w:bCs/>
          <w:sz w:val="22"/>
          <w:szCs w:val="22"/>
        </w:rPr>
        <w:t xml:space="preserve">per il </w:t>
      </w:r>
      <w:r w:rsidRPr="00DE7209">
        <w:rPr>
          <w:rFonts w:asciiTheme="majorHAnsi" w:hAnsiTheme="majorHAnsi" w:cs="Calibri"/>
          <w:b/>
          <w:bCs/>
          <w:sz w:val="22"/>
          <w:szCs w:val="22"/>
        </w:rPr>
        <w:t>corretto e sicuro</w:t>
      </w:r>
      <w:r w:rsidRPr="00DE7209">
        <w:rPr>
          <w:rFonts w:asciiTheme="majorHAnsi" w:hAnsiTheme="majorHAnsi" w:cs="Calibri"/>
          <w:bCs/>
          <w:sz w:val="22"/>
          <w:szCs w:val="22"/>
        </w:rPr>
        <w:t xml:space="preserve"> </w:t>
      </w:r>
      <w:r w:rsidRPr="00DE7209">
        <w:rPr>
          <w:rFonts w:asciiTheme="majorHAnsi" w:hAnsiTheme="majorHAnsi" w:cs="Calibri"/>
          <w:b/>
          <w:bCs/>
          <w:sz w:val="22"/>
          <w:szCs w:val="22"/>
        </w:rPr>
        <w:t>funzionamento</w:t>
      </w:r>
      <w:r w:rsidRPr="00DE7209">
        <w:rPr>
          <w:rFonts w:asciiTheme="majorHAnsi" w:hAnsiTheme="majorHAnsi" w:cs="Calibri"/>
          <w:bCs/>
          <w:sz w:val="22"/>
          <w:szCs w:val="22"/>
        </w:rPr>
        <w:t xml:space="preserve"> in relazione alla destinazione d’uso;</w:t>
      </w:r>
    </w:p>
    <w:p w:rsidR="00DE7209" w:rsidRPr="00DE7209" w:rsidRDefault="00DE7209" w:rsidP="00DF6FF2">
      <w:pPr>
        <w:pStyle w:val="Corpotesto"/>
        <w:widowControl w:val="0"/>
        <w:numPr>
          <w:ilvl w:val="0"/>
          <w:numId w:val="35"/>
        </w:numPr>
        <w:adjustRightInd w:val="0"/>
        <w:spacing w:after="0"/>
        <w:jc w:val="both"/>
        <w:textAlignment w:val="baseline"/>
        <w:rPr>
          <w:rFonts w:asciiTheme="majorHAnsi" w:hAnsiTheme="majorHAnsi" w:cs="Calibri"/>
          <w:bCs/>
          <w:sz w:val="22"/>
          <w:szCs w:val="22"/>
        </w:rPr>
      </w:pPr>
      <w:r w:rsidRPr="00DE7209">
        <w:rPr>
          <w:rFonts w:asciiTheme="majorHAnsi" w:hAnsiTheme="majorHAnsi" w:cs="Calibri"/>
          <w:bCs/>
          <w:sz w:val="22"/>
          <w:szCs w:val="22"/>
        </w:rPr>
        <w:t>Le licenze dei sistemi operativi, dei pacchetti software di base, inclusi quelli propedeutici al funzionamento delle apparecchiature o degli applicativi, sono implicitamente considerate comprese nella fornitura e quindi non elencate nel capitolato;</w:t>
      </w:r>
    </w:p>
    <w:p w:rsidR="00DE7209" w:rsidRPr="00DE7209" w:rsidRDefault="00DE7209" w:rsidP="00DF6FF2">
      <w:pPr>
        <w:pStyle w:val="Corpotesto"/>
        <w:widowControl w:val="0"/>
        <w:numPr>
          <w:ilvl w:val="0"/>
          <w:numId w:val="35"/>
        </w:numPr>
        <w:adjustRightInd w:val="0"/>
        <w:textAlignment w:val="baseline"/>
        <w:rPr>
          <w:rFonts w:asciiTheme="majorHAnsi" w:hAnsiTheme="majorHAnsi" w:cs="Calibri"/>
          <w:bCs/>
          <w:sz w:val="22"/>
          <w:szCs w:val="22"/>
        </w:rPr>
      </w:pPr>
      <w:r w:rsidRPr="00DE7209">
        <w:rPr>
          <w:rFonts w:asciiTheme="majorHAnsi" w:hAnsiTheme="majorHAnsi" w:cs="Calibri"/>
          <w:b/>
          <w:bCs/>
          <w:sz w:val="22"/>
          <w:szCs w:val="22"/>
        </w:rPr>
        <w:t>Tutte le licenze d’uso del software non devono avere scadenza o limiti temporali che possano determinare blocchi funzionali e/o che richiedano oneri per le Aziende</w:t>
      </w:r>
      <w:r w:rsidRPr="00DE7209">
        <w:rPr>
          <w:rFonts w:asciiTheme="majorHAnsi" w:hAnsiTheme="majorHAnsi" w:cs="Calibri"/>
          <w:bCs/>
          <w:sz w:val="22"/>
          <w:szCs w:val="22"/>
        </w:rPr>
        <w:t>;</w:t>
      </w:r>
    </w:p>
    <w:p w:rsidR="00DE7209" w:rsidRPr="00DE7209" w:rsidRDefault="00DE7209" w:rsidP="00DF6FF2">
      <w:pPr>
        <w:pStyle w:val="Corpotesto"/>
        <w:widowControl w:val="0"/>
        <w:numPr>
          <w:ilvl w:val="0"/>
          <w:numId w:val="35"/>
        </w:numPr>
        <w:adjustRightInd w:val="0"/>
        <w:jc w:val="both"/>
        <w:textAlignment w:val="baseline"/>
        <w:rPr>
          <w:rFonts w:asciiTheme="majorHAnsi" w:hAnsiTheme="majorHAnsi" w:cs="Calibri"/>
          <w:bCs/>
          <w:sz w:val="22"/>
          <w:szCs w:val="22"/>
        </w:rPr>
      </w:pPr>
      <w:r w:rsidRPr="00DE7209">
        <w:rPr>
          <w:rFonts w:asciiTheme="majorHAnsi" w:hAnsiTheme="majorHAnsi" w:cs="Calibri"/>
          <w:b/>
          <w:bCs/>
          <w:sz w:val="22"/>
          <w:szCs w:val="22"/>
        </w:rPr>
        <w:t>Nel caso siano state introdotte innovazioni</w:t>
      </w:r>
      <w:r w:rsidRPr="00DE7209">
        <w:rPr>
          <w:rFonts w:asciiTheme="majorHAnsi" w:hAnsiTheme="majorHAnsi" w:cs="Calibri"/>
          <w:bCs/>
          <w:sz w:val="22"/>
          <w:szCs w:val="22"/>
        </w:rPr>
        <w:t xml:space="preserve">, il soggetto aggiudicatario, prima della consegna </w:t>
      </w:r>
      <w:r w:rsidRPr="00DE7209">
        <w:rPr>
          <w:rFonts w:asciiTheme="majorHAnsi" w:hAnsiTheme="majorHAnsi" w:cs="Calibri"/>
          <w:bCs/>
          <w:sz w:val="22"/>
          <w:szCs w:val="22"/>
        </w:rPr>
        <w:lastRenderedPageBreak/>
        <w:t>è obbligato a darne tempestiva comunicazione e deve offrire l’attrezzatura innovata senza maggiori oneri e senza modifica delle condizioni contrattuali;</w:t>
      </w:r>
    </w:p>
    <w:p w:rsidR="00DE7209" w:rsidRPr="00DE7209" w:rsidRDefault="00DE7209" w:rsidP="00DF6FF2">
      <w:pPr>
        <w:widowControl w:val="0"/>
        <w:numPr>
          <w:ilvl w:val="0"/>
          <w:numId w:val="35"/>
        </w:numPr>
        <w:adjustRightInd w:val="0"/>
        <w:spacing w:after="120"/>
        <w:ind w:right="-1"/>
        <w:jc w:val="both"/>
        <w:textAlignment w:val="baseline"/>
        <w:rPr>
          <w:rFonts w:asciiTheme="majorHAnsi" w:hAnsiTheme="majorHAnsi" w:cs="Calibri"/>
          <w:bCs/>
          <w:sz w:val="22"/>
          <w:szCs w:val="22"/>
        </w:rPr>
      </w:pPr>
      <w:r w:rsidRPr="00DE7209">
        <w:rPr>
          <w:rFonts w:asciiTheme="majorHAnsi" w:hAnsiTheme="majorHAnsi" w:cs="Calibri"/>
          <w:bCs/>
          <w:sz w:val="22"/>
          <w:szCs w:val="22"/>
        </w:rPr>
        <w:t xml:space="preserve">Le offerte relative a strumenti che presentino </w:t>
      </w:r>
      <w:r w:rsidRPr="00DE7209">
        <w:rPr>
          <w:rFonts w:asciiTheme="majorHAnsi" w:hAnsiTheme="majorHAnsi" w:cs="Calibri"/>
          <w:b/>
          <w:bCs/>
          <w:sz w:val="22"/>
          <w:szCs w:val="22"/>
        </w:rPr>
        <w:t>carenze sostanziali</w:t>
      </w:r>
      <w:r w:rsidRPr="00DE7209">
        <w:rPr>
          <w:rFonts w:asciiTheme="majorHAnsi" w:hAnsiTheme="majorHAnsi" w:cs="Calibri"/>
          <w:bCs/>
          <w:sz w:val="22"/>
          <w:szCs w:val="22"/>
        </w:rPr>
        <w:t xml:space="preserve"> rispetto ai requisiti tecnico/funzionali sopra elencati non saranno prese in considerazione in sede di valutazione tecnica e quindi escluse dalla gara.</w:t>
      </w:r>
    </w:p>
    <w:p w:rsidR="00F877F3" w:rsidRPr="00DE7209" w:rsidRDefault="00F877F3" w:rsidP="00DE7209">
      <w:pPr>
        <w:spacing w:before="240"/>
        <w:jc w:val="both"/>
        <w:rPr>
          <w:rFonts w:asciiTheme="majorHAnsi" w:hAnsiTheme="majorHAnsi" w:cs="Tahoma"/>
          <w:b/>
          <w:sz w:val="22"/>
          <w:szCs w:val="22"/>
        </w:rPr>
      </w:pPr>
      <w:r w:rsidRPr="00DE7209">
        <w:rPr>
          <w:rFonts w:asciiTheme="majorHAnsi" w:hAnsiTheme="majorHAnsi" w:cs="Tahoma"/>
          <w:b/>
          <w:sz w:val="22"/>
          <w:szCs w:val="22"/>
          <w:u w:val="single"/>
        </w:rPr>
        <w:t>Si considera che ulteriori/diversi requisiti tecnico-funzionali rispetto a quelli richiesti sono ammessi purché la ditta ne dimostri l’equivalenza o il miglioramento</w:t>
      </w:r>
      <w:r w:rsidRPr="00DE7209">
        <w:rPr>
          <w:rFonts w:asciiTheme="majorHAnsi" w:hAnsiTheme="majorHAnsi" w:cs="Tahoma"/>
          <w:b/>
          <w:sz w:val="22"/>
          <w:szCs w:val="22"/>
        </w:rPr>
        <w:t xml:space="preserve">. </w:t>
      </w:r>
      <w:r w:rsidRPr="00DE7209">
        <w:rPr>
          <w:rFonts w:asciiTheme="majorHAnsi" w:hAnsiTheme="majorHAnsi" w:cs="Tahoma"/>
          <w:b/>
          <w:sz w:val="22"/>
          <w:szCs w:val="22"/>
          <w:u w:val="single"/>
        </w:rPr>
        <w:t xml:space="preserve">Ai sensi dell’art. 68 del </w:t>
      </w:r>
      <w:proofErr w:type="spellStart"/>
      <w:r w:rsidRPr="00DE7209">
        <w:rPr>
          <w:rFonts w:asciiTheme="majorHAnsi" w:hAnsiTheme="majorHAnsi" w:cs="Tahoma"/>
          <w:b/>
          <w:sz w:val="22"/>
          <w:szCs w:val="22"/>
          <w:u w:val="single"/>
        </w:rPr>
        <w:t>D.Lgs.</w:t>
      </w:r>
      <w:proofErr w:type="spellEnd"/>
      <w:r w:rsidRPr="00DE7209">
        <w:rPr>
          <w:rFonts w:asciiTheme="majorHAnsi" w:hAnsiTheme="majorHAnsi" w:cs="Tahoma"/>
          <w:b/>
          <w:sz w:val="22"/>
          <w:szCs w:val="22"/>
          <w:u w:val="single"/>
        </w:rPr>
        <w:t xml:space="preserve"> 50/2016 quindi l’offerta tecnica dovrà essere corredata, a pena di esclusione, da una relazione tecnica che, evidenziando la non conformità, motivi l’equivalenza funzionale, nonché l’eventuale documentazione scientifica a supporto di quanto dichiarato.</w:t>
      </w:r>
    </w:p>
    <w:p w:rsidR="00F877F3" w:rsidRPr="00DE7209" w:rsidRDefault="00F877F3" w:rsidP="00DE7209">
      <w:pPr>
        <w:ind w:right="-1"/>
        <w:rPr>
          <w:rFonts w:asciiTheme="majorHAnsi" w:hAnsiTheme="majorHAnsi" w:cs="Tahoma"/>
          <w:color w:val="000000"/>
          <w:sz w:val="22"/>
          <w:szCs w:val="22"/>
        </w:rPr>
      </w:pPr>
    </w:p>
    <w:p w:rsidR="00F877F3" w:rsidRPr="00DE7209" w:rsidRDefault="00F877F3" w:rsidP="00DE7209">
      <w:pPr>
        <w:tabs>
          <w:tab w:val="left" w:pos="8220"/>
        </w:tabs>
        <w:ind w:right="-1"/>
        <w:rPr>
          <w:rFonts w:asciiTheme="majorHAnsi" w:hAnsiTheme="majorHAnsi" w:cs="Tahoma"/>
          <w:sz w:val="22"/>
          <w:szCs w:val="22"/>
        </w:rPr>
      </w:pPr>
      <w:r w:rsidRPr="00DE7209">
        <w:rPr>
          <w:rFonts w:asciiTheme="majorHAnsi" w:hAnsiTheme="majorHAnsi" w:cs="Tahoma"/>
          <w:sz w:val="22"/>
          <w:szCs w:val="22"/>
        </w:rPr>
        <w:tab/>
      </w:r>
    </w:p>
    <w:p w:rsidR="00F877F3" w:rsidRPr="00DE7209" w:rsidRDefault="00F877F3" w:rsidP="00DE7209">
      <w:pPr>
        <w:widowControl w:val="0"/>
        <w:numPr>
          <w:ilvl w:val="0"/>
          <w:numId w:val="27"/>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heme="majorHAnsi" w:hAnsiTheme="majorHAnsi" w:cs="Tahoma"/>
          <w:b/>
          <w:bCs/>
          <w:color w:val="000000"/>
          <w:sz w:val="22"/>
          <w:szCs w:val="22"/>
        </w:rPr>
      </w:pPr>
      <w:r w:rsidRPr="00DE7209">
        <w:rPr>
          <w:rFonts w:asciiTheme="majorHAnsi" w:hAnsiTheme="majorHAnsi" w:cs="Tahoma"/>
          <w:b/>
          <w:sz w:val="22"/>
          <w:szCs w:val="22"/>
        </w:rPr>
        <w:t>Forniture e Servizi aggiuntivi</w:t>
      </w:r>
    </w:p>
    <w:p w:rsidR="00F877F3" w:rsidRPr="00DE7209" w:rsidRDefault="00F877F3" w:rsidP="00DE7209">
      <w:pPr>
        <w:ind w:right="-1"/>
        <w:rPr>
          <w:rFonts w:asciiTheme="majorHAnsi" w:hAnsiTheme="majorHAnsi" w:cs="Tahoma"/>
          <w:sz w:val="22"/>
          <w:szCs w:val="22"/>
        </w:rPr>
      </w:pPr>
    </w:p>
    <w:p w:rsidR="00DE7209" w:rsidRPr="00DE7209" w:rsidRDefault="00DE7209" w:rsidP="00DE7209">
      <w:pPr>
        <w:spacing w:after="60"/>
        <w:rPr>
          <w:rFonts w:asciiTheme="majorHAnsi" w:hAnsiTheme="majorHAnsi" w:cs="Calibri"/>
          <w:b/>
          <w:bCs/>
          <w:sz w:val="22"/>
          <w:szCs w:val="22"/>
          <w:u w:val="single"/>
        </w:rPr>
      </w:pPr>
      <w:r w:rsidRPr="00DE7209">
        <w:rPr>
          <w:rFonts w:asciiTheme="majorHAnsi" w:hAnsiTheme="majorHAnsi" w:cs="Calibri"/>
          <w:b/>
          <w:bCs/>
          <w:sz w:val="22"/>
          <w:szCs w:val="22"/>
          <w:u w:val="single"/>
        </w:rPr>
        <w:t>OBBLIGATORI</w:t>
      </w:r>
    </w:p>
    <w:p w:rsidR="00DE7209" w:rsidRPr="00DE7209" w:rsidRDefault="00DE7209" w:rsidP="00DE7209">
      <w:pPr>
        <w:widowControl w:val="0"/>
        <w:adjustRightInd w:val="0"/>
        <w:spacing w:after="120"/>
        <w:jc w:val="both"/>
        <w:textAlignment w:val="baseline"/>
        <w:rPr>
          <w:rFonts w:asciiTheme="majorHAnsi" w:hAnsiTheme="majorHAnsi" w:cs="Calibri"/>
          <w:bCs/>
          <w:sz w:val="22"/>
          <w:szCs w:val="22"/>
        </w:rPr>
      </w:pPr>
      <w:r w:rsidRPr="00DE7209">
        <w:rPr>
          <w:rFonts w:asciiTheme="majorHAnsi" w:hAnsiTheme="majorHAnsi" w:cs="Calibri"/>
          <w:bCs/>
          <w:sz w:val="22"/>
          <w:szCs w:val="22"/>
        </w:rPr>
        <w:t xml:space="preserve">In aggiunta a quanto specificato nel precedente articolo la fornitura dovrà essere comprensiva, </w:t>
      </w:r>
      <w:r w:rsidRPr="00DE7209">
        <w:rPr>
          <w:rFonts w:asciiTheme="majorHAnsi" w:hAnsiTheme="majorHAnsi" w:cs="Calibri"/>
          <w:b/>
          <w:bCs/>
          <w:sz w:val="22"/>
          <w:szCs w:val="22"/>
        </w:rPr>
        <w:t>pena esclusione</w:t>
      </w:r>
      <w:r w:rsidRPr="00DE7209">
        <w:rPr>
          <w:rFonts w:asciiTheme="majorHAnsi" w:hAnsiTheme="majorHAnsi" w:cs="Calibri"/>
          <w:bCs/>
          <w:sz w:val="22"/>
          <w:szCs w:val="22"/>
        </w:rPr>
        <w:t>, di:</w:t>
      </w:r>
    </w:p>
    <w:p w:rsidR="00DE7209" w:rsidRPr="00DE7209" w:rsidRDefault="00DE7209" w:rsidP="00DF6FF2">
      <w:pPr>
        <w:widowControl w:val="0"/>
        <w:numPr>
          <w:ilvl w:val="0"/>
          <w:numId w:val="33"/>
        </w:numPr>
        <w:adjustRightInd w:val="0"/>
        <w:spacing w:after="60"/>
        <w:ind w:left="714" w:hanging="357"/>
        <w:jc w:val="both"/>
        <w:textAlignment w:val="baseline"/>
        <w:rPr>
          <w:rFonts w:asciiTheme="majorHAnsi" w:hAnsiTheme="majorHAnsi" w:cs="Tahoma"/>
          <w:sz w:val="22"/>
          <w:szCs w:val="22"/>
        </w:rPr>
      </w:pPr>
      <w:r w:rsidRPr="00DE7209">
        <w:rPr>
          <w:rFonts w:asciiTheme="majorHAnsi" w:hAnsiTheme="majorHAnsi" w:cs="Tahoma"/>
          <w:sz w:val="22"/>
          <w:szCs w:val="22"/>
        </w:rPr>
        <w:t>Garanzia e assistenza tecnica secondo le modalità indicate in Capitolato Speciale;</w:t>
      </w:r>
    </w:p>
    <w:p w:rsidR="00DE7209" w:rsidRPr="00DE7209" w:rsidRDefault="00DE7209" w:rsidP="00DF6FF2">
      <w:pPr>
        <w:widowControl w:val="0"/>
        <w:numPr>
          <w:ilvl w:val="0"/>
          <w:numId w:val="33"/>
        </w:numPr>
        <w:adjustRightInd w:val="0"/>
        <w:spacing w:after="60"/>
        <w:ind w:left="714" w:hanging="357"/>
        <w:jc w:val="both"/>
        <w:textAlignment w:val="baseline"/>
        <w:rPr>
          <w:rFonts w:asciiTheme="majorHAnsi" w:hAnsiTheme="majorHAnsi" w:cs="Tahoma"/>
          <w:sz w:val="22"/>
          <w:szCs w:val="22"/>
        </w:rPr>
      </w:pPr>
      <w:r w:rsidRPr="00DE7209">
        <w:rPr>
          <w:rFonts w:asciiTheme="majorHAnsi" w:hAnsiTheme="majorHAnsi" w:cs="Tahoma"/>
          <w:sz w:val="22"/>
          <w:szCs w:val="22"/>
        </w:rPr>
        <w:t>Corsi di formazione per il personale utilizzatore e per il personale tecnico, da erogarsi almeno come descritto nel relativo allegato</w:t>
      </w:r>
    </w:p>
    <w:p w:rsidR="00DE7209" w:rsidRPr="00DE7209" w:rsidRDefault="00DE7209" w:rsidP="00DF6FF2">
      <w:pPr>
        <w:widowControl w:val="0"/>
        <w:numPr>
          <w:ilvl w:val="0"/>
          <w:numId w:val="33"/>
        </w:numPr>
        <w:adjustRightInd w:val="0"/>
        <w:spacing w:after="60"/>
        <w:ind w:left="714" w:hanging="357"/>
        <w:jc w:val="both"/>
        <w:textAlignment w:val="baseline"/>
        <w:rPr>
          <w:rFonts w:asciiTheme="majorHAnsi" w:hAnsiTheme="majorHAnsi" w:cs="Tahoma"/>
          <w:sz w:val="22"/>
          <w:szCs w:val="22"/>
        </w:rPr>
      </w:pPr>
      <w:r w:rsidRPr="00DE7209">
        <w:rPr>
          <w:rFonts w:asciiTheme="majorHAnsi" w:hAnsiTheme="majorHAnsi" w:cs="Calibri"/>
          <w:sz w:val="22"/>
          <w:szCs w:val="22"/>
        </w:rPr>
        <w:t>Dispositivi hardware e software per garantire l’integrazione dei dati scaricati con gli applicativi aziendali di cartella clinica. Qualora non già disponibili, la fornitura senza costi aggiuntivi , quando questi saranno commercializzati, almeno entro il periodo di validità della convenzione.</w:t>
      </w:r>
    </w:p>
    <w:p w:rsidR="00DE7209" w:rsidRPr="00DE7209" w:rsidRDefault="00DE7209" w:rsidP="00DE7209">
      <w:pPr>
        <w:rPr>
          <w:rFonts w:asciiTheme="majorHAnsi" w:hAnsiTheme="majorHAnsi" w:cs="Calibri"/>
          <w:b/>
          <w:sz w:val="22"/>
          <w:szCs w:val="22"/>
          <w:u w:val="single"/>
        </w:rPr>
      </w:pPr>
    </w:p>
    <w:p w:rsidR="00DE7209" w:rsidRPr="00DE7209" w:rsidRDefault="00DE7209" w:rsidP="00DE7209">
      <w:pPr>
        <w:spacing w:after="120"/>
        <w:rPr>
          <w:rFonts w:asciiTheme="majorHAnsi" w:hAnsiTheme="majorHAnsi" w:cs="Calibri"/>
          <w:b/>
          <w:sz w:val="22"/>
          <w:szCs w:val="22"/>
          <w:u w:val="single"/>
        </w:rPr>
      </w:pPr>
      <w:r w:rsidRPr="00DE7209">
        <w:rPr>
          <w:rFonts w:asciiTheme="majorHAnsi" w:hAnsiTheme="majorHAnsi" w:cs="Calibri"/>
          <w:b/>
          <w:sz w:val="22"/>
          <w:szCs w:val="22"/>
          <w:u w:val="single"/>
        </w:rPr>
        <w:t>OPZIONALI</w:t>
      </w:r>
      <w:r w:rsidR="00C14F29">
        <w:rPr>
          <w:rFonts w:asciiTheme="majorHAnsi" w:hAnsiTheme="majorHAnsi" w:cs="Calibri"/>
          <w:b/>
          <w:sz w:val="22"/>
          <w:szCs w:val="22"/>
          <w:u w:val="single"/>
        </w:rPr>
        <w:t xml:space="preserve"> (obbligatoriamente disponibili)</w:t>
      </w:r>
    </w:p>
    <w:p w:rsidR="00DE7209" w:rsidRPr="00DE7209" w:rsidRDefault="00DE7209" w:rsidP="00DE7209">
      <w:pPr>
        <w:jc w:val="both"/>
        <w:rPr>
          <w:rFonts w:asciiTheme="majorHAnsi" w:hAnsiTheme="majorHAnsi" w:cs="Calibri"/>
          <w:b/>
          <w:bCs/>
          <w:sz w:val="22"/>
          <w:szCs w:val="22"/>
        </w:rPr>
      </w:pPr>
      <w:r w:rsidRPr="00DE7209">
        <w:rPr>
          <w:rFonts w:asciiTheme="majorHAnsi" w:hAnsiTheme="majorHAnsi" w:cs="Calibri"/>
          <w:b/>
          <w:bCs/>
          <w:sz w:val="22"/>
          <w:szCs w:val="22"/>
        </w:rPr>
        <w:t>In aggiunta a quanto sopra, le seguenti opzioni, non comprese nella fornitura richiesta, devono poter essere richiedibili.</w:t>
      </w:r>
    </w:p>
    <w:p w:rsidR="00DE7209" w:rsidRPr="00DE7209" w:rsidRDefault="00DE7209" w:rsidP="00DE7209">
      <w:pPr>
        <w:spacing w:after="120"/>
        <w:jc w:val="both"/>
        <w:rPr>
          <w:rFonts w:asciiTheme="majorHAnsi" w:hAnsiTheme="majorHAnsi" w:cs="Calibri"/>
          <w:b/>
          <w:bCs/>
          <w:sz w:val="22"/>
          <w:szCs w:val="22"/>
          <w:u w:val="single"/>
        </w:rPr>
      </w:pPr>
      <w:r w:rsidRPr="00DE7209">
        <w:rPr>
          <w:rFonts w:asciiTheme="majorHAnsi" w:hAnsiTheme="majorHAnsi" w:cs="Calibri"/>
          <w:b/>
          <w:bCs/>
          <w:sz w:val="22"/>
          <w:szCs w:val="22"/>
        </w:rPr>
        <w:t>Devono essere pertanto obbligatoriamente disponibili da parte del fornitore (sono cioè obbligatorie ai fini della partecipazione alla gara):</w:t>
      </w:r>
    </w:p>
    <w:p w:rsidR="00DE7209" w:rsidRPr="00DE7209" w:rsidRDefault="00DE7209" w:rsidP="00DF6FF2">
      <w:pPr>
        <w:pStyle w:val="Elencoacolori-Colore11"/>
        <w:numPr>
          <w:ilvl w:val="0"/>
          <w:numId w:val="33"/>
        </w:numPr>
        <w:spacing w:after="60" w:line="240" w:lineRule="auto"/>
        <w:ind w:left="714" w:hanging="357"/>
        <w:rPr>
          <w:rFonts w:asciiTheme="majorHAnsi" w:hAnsiTheme="majorHAnsi" w:cs="Calibri"/>
          <w:bCs/>
          <w:sz w:val="22"/>
          <w:szCs w:val="22"/>
        </w:rPr>
      </w:pPr>
      <w:r w:rsidRPr="00DE7209">
        <w:rPr>
          <w:rFonts w:asciiTheme="majorHAnsi" w:hAnsiTheme="majorHAnsi" w:cs="Calibri"/>
          <w:bCs/>
          <w:sz w:val="22"/>
          <w:szCs w:val="22"/>
        </w:rPr>
        <w:t xml:space="preserve">Contratti di manutenzione di tipo </w:t>
      </w:r>
      <w:r w:rsidRPr="00DE7209">
        <w:rPr>
          <w:rFonts w:asciiTheme="majorHAnsi" w:hAnsiTheme="majorHAnsi" w:cs="Calibri"/>
          <w:b/>
          <w:bCs/>
          <w:sz w:val="22"/>
          <w:szCs w:val="22"/>
        </w:rPr>
        <w:t>“Full-</w:t>
      </w:r>
      <w:proofErr w:type="spellStart"/>
      <w:r w:rsidRPr="00DE7209">
        <w:rPr>
          <w:rFonts w:asciiTheme="majorHAnsi" w:hAnsiTheme="majorHAnsi" w:cs="Calibri"/>
          <w:b/>
          <w:bCs/>
          <w:sz w:val="22"/>
          <w:szCs w:val="22"/>
        </w:rPr>
        <w:t>Risk</w:t>
      </w:r>
      <w:proofErr w:type="spellEnd"/>
      <w:r w:rsidRPr="007F34A6">
        <w:rPr>
          <w:rFonts w:asciiTheme="majorHAnsi" w:hAnsiTheme="majorHAnsi" w:cs="Calibri"/>
          <w:b/>
          <w:bCs/>
          <w:sz w:val="22"/>
          <w:szCs w:val="22"/>
        </w:rPr>
        <w:t>”</w:t>
      </w:r>
      <w:r w:rsidRPr="007F34A6">
        <w:rPr>
          <w:rFonts w:asciiTheme="majorHAnsi" w:hAnsiTheme="majorHAnsi" w:cs="Calibri"/>
          <w:bCs/>
          <w:sz w:val="22"/>
          <w:szCs w:val="22"/>
        </w:rPr>
        <w:t xml:space="preserve"> e di </w:t>
      </w:r>
      <w:r w:rsidRPr="007F34A6">
        <w:rPr>
          <w:rFonts w:asciiTheme="majorHAnsi" w:hAnsiTheme="majorHAnsi" w:cs="Calibri"/>
          <w:b/>
          <w:bCs/>
          <w:sz w:val="22"/>
          <w:szCs w:val="22"/>
        </w:rPr>
        <w:t>“Secondo Livello”</w:t>
      </w:r>
      <w:r w:rsidRPr="007F34A6">
        <w:rPr>
          <w:rFonts w:asciiTheme="majorHAnsi" w:hAnsiTheme="majorHAnsi" w:cs="Calibri"/>
          <w:bCs/>
          <w:sz w:val="22"/>
          <w:szCs w:val="22"/>
        </w:rPr>
        <w:t xml:space="preserve"> per il</w:t>
      </w:r>
      <w:r w:rsidRPr="00DE7209">
        <w:rPr>
          <w:rFonts w:asciiTheme="majorHAnsi" w:hAnsiTheme="majorHAnsi" w:cs="Calibri"/>
          <w:bCs/>
          <w:sz w:val="22"/>
          <w:szCs w:val="22"/>
        </w:rPr>
        <w:t xml:space="preserve"> periodo successivo a quello di garanzia, da attivarsi anche non consecutivamente alla scadenza della stessa, ed erogati a condizioni almeno pari a quelle specificate nei rispettivi allegati.</w:t>
      </w:r>
    </w:p>
    <w:p w:rsidR="00F877F3" w:rsidRPr="00DE7209" w:rsidRDefault="00F877F3" w:rsidP="00DE7209">
      <w:pPr>
        <w:ind w:right="-1"/>
        <w:rPr>
          <w:rFonts w:asciiTheme="majorHAnsi" w:hAnsiTheme="majorHAnsi" w:cs="Tahoma"/>
          <w:sz w:val="22"/>
          <w:szCs w:val="22"/>
        </w:rPr>
      </w:pPr>
    </w:p>
    <w:p w:rsidR="00F877F3" w:rsidRPr="00DE7209" w:rsidRDefault="00F877F3" w:rsidP="00DE7209">
      <w:pPr>
        <w:widowControl w:val="0"/>
        <w:numPr>
          <w:ilvl w:val="0"/>
          <w:numId w:val="27"/>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heme="majorHAnsi" w:hAnsiTheme="majorHAnsi" w:cs="Tahoma"/>
          <w:b/>
          <w:sz w:val="22"/>
          <w:szCs w:val="22"/>
        </w:rPr>
      </w:pPr>
      <w:r w:rsidRPr="00DE7209">
        <w:rPr>
          <w:rFonts w:asciiTheme="majorHAnsi" w:hAnsiTheme="majorHAnsi" w:cs="Tahoma"/>
          <w:b/>
          <w:sz w:val="22"/>
          <w:szCs w:val="22"/>
        </w:rPr>
        <w:t>Condizioni di fornitura</w:t>
      </w:r>
    </w:p>
    <w:p w:rsidR="00F877F3" w:rsidRPr="00DE7209" w:rsidRDefault="00F877F3" w:rsidP="00DE7209">
      <w:pPr>
        <w:ind w:left="426" w:right="-1"/>
        <w:rPr>
          <w:rFonts w:asciiTheme="majorHAnsi" w:hAnsiTheme="majorHAnsi" w:cs="Tahoma"/>
          <w:sz w:val="22"/>
          <w:szCs w:val="22"/>
        </w:rPr>
      </w:pPr>
    </w:p>
    <w:p w:rsidR="00213B64" w:rsidRPr="00213B64" w:rsidRDefault="00213B64" w:rsidP="00213B64">
      <w:pPr>
        <w:widowControl w:val="0"/>
        <w:tabs>
          <w:tab w:val="left" w:pos="709"/>
        </w:tabs>
        <w:overflowPunct w:val="0"/>
        <w:autoSpaceDE w:val="0"/>
        <w:autoSpaceDN w:val="0"/>
        <w:adjustRightInd w:val="0"/>
        <w:jc w:val="both"/>
        <w:textAlignment w:val="baseline"/>
        <w:rPr>
          <w:rFonts w:asciiTheme="majorHAnsi" w:hAnsiTheme="majorHAnsi" w:cs="Calibri"/>
          <w:b/>
          <w:bCs/>
          <w:color w:val="000000"/>
          <w:sz w:val="22"/>
          <w:szCs w:val="22"/>
        </w:rPr>
      </w:pPr>
      <w:r w:rsidRPr="00213B64">
        <w:rPr>
          <w:rFonts w:asciiTheme="majorHAnsi" w:hAnsiTheme="majorHAnsi" w:cs="Calibri"/>
          <w:b/>
          <w:bCs/>
          <w:color w:val="000000"/>
          <w:sz w:val="22"/>
          <w:szCs w:val="22"/>
        </w:rPr>
        <w:t>Consegna e installazione</w:t>
      </w:r>
    </w:p>
    <w:p w:rsidR="00213B64" w:rsidRPr="00213B64" w:rsidRDefault="00213B64" w:rsidP="00213B64">
      <w:pPr>
        <w:jc w:val="both"/>
        <w:rPr>
          <w:rFonts w:asciiTheme="majorHAnsi" w:hAnsiTheme="majorHAnsi" w:cs="Calibri"/>
          <w:sz w:val="22"/>
          <w:szCs w:val="22"/>
        </w:rPr>
      </w:pPr>
      <w:r w:rsidRPr="00213B64">
        <w:rPr>
          <w:rFonts w:asciiTheme="majorHAnsi" w:hAnsiTheme="majorHAnsi" w:cs="Calibri"/>
          <w:sz w:val="22"/>
          <w:szCs w:val="22"/>
        </w:rPr>
        <w:t xml:space="preserve">La consegna dovrà essere eseguita in porto franco presso le aziende destinatarie, entro 30 giorni solari dalla data di emissione della corrispondente Richiesta di Consegna, attuativa degli Ordinativi di Fornitura che saranno emessi dalle Aziende medesime. </w:t>
      </w:r>
    </w:p>
    <w:p w:rsidR="00213B64" w:rsidRPr="00213B64" w:rsidRDefault="00213B64" w:rsidP="00213B64">
      <w:pPr>
        <w:autoSpaceDE w:val="0"/>
        <w:autoSpaceDN w:val="0"/>
        <w:adjustRightInd w:val="0"/>
        <w:jc w:val="both"/>
        <w:rPr>
          <w:rFonts w:asciiTheme="majorHAnsi" w:hAnsiTheme="majorHAnsi" w:cs="Calibri"/>
          <w:sz w:val="22"/>
          <w:szCs w:val="22"/>
        </w:rPr>
      </w:pPr>
      <w:r w:rsidRPr="00213B64">
        <w:rPr>
          <w:rFonts w:asciiTheme="majorHAnsi" w:hAnsiTheme="majorHAnsi" w:cs="Calibri"/>
          <w:sz w:val="22"/>
          <w:szCs w:val="22"/>
        </w:rPr>
        <w:t xml:space="preserve">L’installazione la messa in funzione e conseguentemente il collaudo funzionale dovranno essere conclusi come termine ultimo entro </w:t>
      </w:r>
      <w:r w:rsidRPr="00213B64">
        <w:rPr>
          <w:rFonts w:asciiTheme="majorHAnsi" w:hAnsiTheme="majorHAnsi" w:cs="Calibri"/>
          <w:b/>
          <w:sz w:val="22"/>
          <w:szCs w:val="22"/>
        </w:rPr>
        <w:t>15</w:t>
      </w:r>
      <w:r w:rsidRPr="00213B64">
        <w:rPr>
          <w:rFonts w:asciiTheme="majorHAnsi" w:hAnsiTheme="majorHAnsi" w:cs="Calibri"/>
          <w:sz w:val="22"/>
          <w:szCs w:val="22"/>
        </w:rPr>
        <w:t xml:space="preserve"> giorni dalla data della consegna, salvo accordi diversi con le Aziende.</w:t>
      </w:r>
    </w:p>
    <w:p w:rsidR="00213B64" w:rsidRPr="00213B64" w:rsidRDefault="00213B64" w:rsidP="00213B64">
      <w:pPr>
        <w:autoSpaceDE w:val="0"/>
        <w:autoSpaceDN w:val="0"/>
        <w:adjustRightInd w:val="0"/>
        <w:jc w:val="both"/>
        <w:rPr>
          <w:rFonts w:asciiTheme="majorHAnsi" w:hAnsiTheme="majorHAnsi" w:cs="Calibri"/>
          <w:sz w:val="22"/>
          <w:szCs w:val="22"/>
        </w:rPr>
      </w:pPr>
      <w:r w:rsidRPr="00213B64">
        <w:rPr>
          <w:rFonts w:asciiTheme="majorHAnsi" w:hAnsiTheme="majorHAnsi" w:cs="Calibri"/>
          <w:sz w:val="22"/>
          <w:szCs w:val="22"/>
        </w:rPr>
        <w:t>Tutto ciò fatto salvo diverse disposizioni contenute nel Capitolato Speciale allegato al presente documento o migliorie proposte.</w:t>
      </w:r>
    </w:p>
    <w:p w:rsidR="00213B64" w:rsidRPr="00213B64" w:rsidRDefault="00213B64" w:rsidP="00213B64">
      <w:pPr>
        <w:autoSpaceDE w:val="0"/>
        <w:autoSpaceDN w:val="0"/>
        <w:adjustRightInd w:val="0"/>
        <w:jc w:val="both"/>
        <w:rPr>
          <w:rFonts w:asciiTheme="majorHAnsi" w:hAnsiTheme="majorHAnsi" w:cs="Calibri"/>
          <w:sz w:val="22"/>
          <w:szCs w:val="22"/>
        </w:rPr>
      </w:pPr>
    </w:p>
    <w:p w:rsidR="00213B64" w:rsidRPr="00213B64" w:rsidRDefault="00213B64" w:rsidP="00213B64">
      <w:pPr>
        <w:widowControl w:val="0"/>
        <w:tabs>
          <w:tab w:val="left" w:pos="709"/>
        </w:tabs>
        <w:overflowPunct w:val="0"/>
        <w:autoSpaceDE w:val="0"/>
        <w:autoSpaceDN w:val="0"/>
        <w:adjustRightInd w:val="0"/>
        <w:jc w:val="both"/>
        <w:textAlignment w:val="baseline"/>
        <w:rPr>
          <w:rFonts w:asciiTheme="majorHAnsi" w:hAnsiTheme="majorHAnsi" w:cs="Calibri"/>
          <w:b/>
          <w:bCs/>
          <w:color w:val="000000"/>
          <w:sz w:val="22"/>
          <w:szCs w:val="22"/>
        </w:rPr>
      </w:pPr>
      <w:r w:rsidRPr="00213B64">
        <w:rPr>
          <w:rFonts w:asciiTheme="majorHAnsi" w:hAnsiTheme="majorHAnsi" w:cs="Calibri"/>
          <w:b/>
          <w:bCs/>
          <w:color w:val="000000"/>
          <w:sz w:val="22"/>
          <w:szCs w:val="22"/>
        </w:rPr>
        <w:t xml:space="preserve">Garanzia e Assistenza tecnica </w:t>
      </w:r>
    </w:p>
    <w:p w:rsidR="00213B64" w:rsidRPr="00213B64" w:rsidRDefault="00213B64" w:rsidP="00213B64">
      <w:pPr>
        <w:spacing w:before="120" w:after="60"/>
        <w:jc w:val="both"/>
        <w:rPr>
          <w:rFonts w:asciiTheme="majorHAnsi" w:hAnsiTheme="majorHAnsi" w:cs="Calibri"/>
          <w:b/>
          <w:sz w:val="22"/>
          <w:szCs w:val="22"/>
          <w:u w:val="single"/>
        </w:rPr>
      </w:pPr>
      <w:r w:rsidRPr="00213B64">
        <w:rPr>
          <w:rFonts w:asciiTheme="majorHAnsi" w:hAnsiTheme="majorHAnsi" w:cs="Calibri"/>
          <w:b/>
          <w:sz w:val="22"/>
          <w:szCs w:val="22"/>
          <w:u w:val="single"/>
        </w:rPr>
        <w:t>Garanzia:</w:t>
      </w:r>
    </w:p>
    <w:p w:rsidR="00213B64" w:rsidRPr="00213B64" w:rsidRDefault="00213B64" w:rsidP="00213B64">
      <w:pPr>
        <w:spacing w:before="120"/>
        <w:jc w:val="both"/>
        <w:rPr>
          <w:rFonts w:asciiTheme="majorHAnsi" w:hAnsiTheme="majorHAnsi" w:cs="Calibri"/>
          <w:sz w:val="22"/>
          <w:szCs w:val="22"/>
        </w:rPr>
      </w:pPr>
      <w:r w:rsidRPr="00213B64">
        <w:rPr>
          <w:rFonts w:asciiTheme="majorHAnsi" w:hAnsiTheme="majorHAnsi" w:cs="Calibri"/>
          <w:sz w:val="22"/>
          <w:szCs w:val="22"/>
        </w:rPr>
        <w:t xml:space="preserve">L’aggiudicatario dovrà assicurare la garanzia per un periodo </w:t>
      </w:r>
      <w:r w:rsidRPr="00213B64">
        <w:rPr>
          <w:rFonts w:asciiTheme="majorHAnsi" w:hAnsiTheme="majorHAnsi" w:cs="Calibri"/>
          <w:b/>
          <w:sz w:val="22"/>
          <w:szCs w:val="22"/>
          <w:u w:val="single"/>
        </w:rPr>
        <w:t>minimo di 24 mesi</w:t>
      </w:r>
      <w:r w:rsidRPr="00213B64">
        <w:rPr>
          <w:rFonts w:asciiTheme="majorHAnsi" w:hAnsiTheme="majorHAnsi" w:cs="Calibri"/>
          <w:sz w:val="22"/>
          <w:szCs w:val="22"/>
        </w:rPr>
        <w:t xml:space="preserve"> a partire dalla data di collaudo.</w:t>
      </w:r>
    </w:p>
    <w:p w:rsidR="00213B64" w:rsidRPr="00213B64" w:rsidRDefault="00213B64" w:rsidP="00213B64">
      <w:pPr>
        <w:jc w:val="both"/>
        <w:rPr>
          <w:rFonts w:asciiTheme="majorHAnsi" w:hAnsiTheme="majorHAnsi" w:cs="Calibri"/>
          <w:sz w:val="22"/>
          <w:szCs w:val="22"/>
        </w:rPr>
      </w:pPr>
      <w:r w:rsidRPr="00213B64">
        <w:rPr>
          <w:rFonts w:asciiTheme="majorHAnsi" w:hAnsiTheme="majorHAnsi" w:cs="Calibri"/>
          <w:sz w:val="22"/>
          <w:szCs w:val="22"/>
        </w:rPr>
        <w:lastRenderedPageBreak/>
        <w:t xml:space="preserve">Tale periodo potrà essere prolungato fino ad ulteriori sei mesi nel caso in cui, nel corso della garanzia, l’apparecchiatura non sia utilizzabile per un periodo superiore a dieci giorni a causa di vizi dei materiali o di errori di installazione addebitabili alla ditta fornitrice. </w:t>
      </w:r>
    </w:p>
    <w:p w:rsidR="00213B64" w:rsidRPr="00213B64" w:rsidRDefault="00213B64" w:rsidP="00213B64">
      <w:pPr>
        <w:jc w:val="both"/>
        <w:rPr>
          <w:rFonts w:asciiTheme="majorHAnsi" w:hAnsiTheme="majorHAnsi" w:cs="Calibri"/>
          <w:sz w:val="22"/>
          <w:szCs w:val="22"/>
        </w:rPr>
      </w:pPr>
      <w:r w:rsidRPr="00213B64">
        <w:rPr>
          <w:rFonts w:asciiTheme="majorHAnsi" w:hAnsiTheme="majorHAnsi" w:cs="Calibri"/>
          <w:sz w:val="22"/>
          <w:szCs w:val="22"/>
        </w:rPr>
        <w:t>La ditta è obbligata ad eliminare a proprie spese tutti i difetti manifestatisi durante tale periodo alle apparecchiature fornite, dipendenti o da vizi di fabbricazione e/o confezionamento o da difetti dei materiali impiegati o da errori nell’installazione od infine da qualunque altro inconveniente non derivante da forza maggiore.</w:t>
      </w:r>
    </w:p>
    <w:p w:rsidR="00213B64" w:rsidRPr="00213B64" w:rsidRDefault="00213B64" w:rsidP="00213B64">
      <w:pPr>
        <w:jc w:val="both"/>
        <w:rPr>
          <w:rFonts w:asciiTheme="majorHAnsi" w:hAnsiTheme="majorHAnsi" w:cs="Calibri"/>
          <w:sz w:val="22"/>
          <w:szCs w:val="22"/>
        </w:rPr>
      </w:pPr>
      <w:r w:rsidRPr="00213B64">
        <w:rPr>
          <w:rFonts w:asciiTheme="majorHAnsi" w:hAnsiTheme="majorHAnsi" w:cs="Calibri"/>
          <w:sz w:val="22"/>
          <w:szCs w:val="22"/>
        </w:rPr>
        <w:t>Nella garanzia rimane inclusa la sostituzione e/o la riparazione di ogni parte, strumento, cavo di collegamento, dispositivo, accessorio o altro che possa pregiudicare un efficace ed efficiente funzionamento delle apparecchiature stesse.</w:t>
      </w:r>
    </w:p>
    <w:p w:rsidR="00213B64" w:rsidRPr="00213B64" w:rsidRDefault="00213B64" w:rsidP="00213B64">
      <w:pPr>
        <w:jc w:val="both"/>
        <w:rPr>
          <w:rFonts w:asciiTheme="majorHAnsi" w:hAnsiTheme="majorHAnsi" w:cs="Calibri"/>
          <w:sz w:val="22"/>
          <w:szCs w:val="22"/>
        </w:rPr>
      </w:pPr>
      <w:r w:rsidRPr="00213B64">
        <w:rPr>
          <w:rFonts w:asciiTheme="majorHAnsi" w:hAnsiTheme="majorHAnsi" w:cs="Calibri"/>
          <w:sz w:val="22"/>
          <w:szCs w:val="22"/>
        </w:rPr>
        <w:t>Il superamento delle prove di accettazione non esonera l'aggiudicatario dalla responsabilità per eventuali difetti e/o non conformità che possono essere rilevati in seguito e non emersi in fase di accettazione.</w:t>
      </w:r>
    </w:p>
    <w:p w:rsidR="00213B64" w:rsidRPr="00213B64" w:rsidRDefault="00213B64" w:rsidP="00213B64">
      <w:pPr>
        <w:spacing w:before="120" w:after="60"/>
        <w:jc w:val="both"/>
        <w:rPr>
          <w:rFonts w:asciiTheme="majorHAnsi" w:hAnsiTheme="majorHAnsi" w:cs="Calibri"/>
          <w:sz w:val="22"/>
          <w:szCs w:val="22"/>
          <w:u w:val="single"/>
        </w:rPr>
      </w:pPr>
      <w:r w:rsidRPr="00213B64">
        <w:rPr>
          <w:rFonts w:asciiTheme="majorHAnsi" w:hAnsiTheme="majorHAnsi" w:cs="Calibri"/>
          <w:b/>
          <w:sz w:val="22"/>
          <w:szCs w:val="22"/>
          <w:u w:val="single"/>
        </w:rPr>
        <w:t>Assistenza Tecnica:</w:t>
      </w:r>
    </w:p>
    <w:p w:rsidR="00213B64" w:rsidRPr="00213B64" w:rsidRDefault="00213B64" w:rsidP="00213B64">
      <w:pPr>
        <w:spacing w:after="120"/>
        <w:jc w:val="both"/>
        <w:rPr>
          <w:rFonts w:asciiTheme="majorHAnsi" w:hAnsiTheme="majorHAnsi" w:cs="Calibri"/>
          <w:sz w:val="22"/>
          <w:szCs w:val="22"/>
        </w:rPr>
      </w:pPr>
      <w:r w:rsidRPr="00213B64">
        <w:rPr>
          <w:rFonts w:asciiTheme="majorHAnsi" w:hAnsiTheme="majorHAnsi" w:cs="Calibri"/>
          <w:sz w:val="22"/>
          <w:szCs w:val="22"/>
        </w:rPr>
        <w:t>Durante il periodo di garanzia la ditta dovrà assicurare lo stesso livello di copertura e le prestazioni previste dal contratto di manutenzione Full-</w:t>
      </w:r>
      <w:proofErr w:type="spellStart"/>
      <w:r w:rsidRPr="00213B64">
        <w:rPr>
          <w:rFonts w:asciiTheme="majorHAnsi" w:hAnsiTheme="majorHAnsi" w:cs="Calibri"/>
          <w:sz w:val="22"/>
          <w:szCs w:val="22"/>
        </w:rPr>
        <w:t>Risk</w:t>
      </w:r>
      <w:proofErr w:type="spellEnd"/>
      <w:r w:rsidRPr="00213B64">
        <w:rPr>
          <w:rFonts w:asciiTheme="majorHAnsi" w:hAnsiTheme="majorHAnsi" w:cs="Calibri"/>
          <w:sz w:val="22"/>
          <w:szCs w:val="22"/>
        </w:rPr>
        <w:t xml:space="preserve"> onnicomprensivo, come richiesto nell’</w:t>
      </w:r>
      <w:r w:rsidRPr="00213B64">
        <w:rPr>
          <w:rFonts w:asciiTheme="majorHAnsi" w:hAnsiTheme="majorHAnsi" w:cs="Calibri"/>
          <w:b/>
          <w:sz w:val="22"/>
          <w:szCs w:val="22"/>
        </w:rPr>
        <w:t xml:space="preserve">Allegato </w:t>
      </w:r>
      <w:r w:rsidRPr="00213B64">
        <w:rPr>
          <w:rFonts w:asciiTheme="majorHAnsi" w:hAnsiTheme="majorHAnsi" w:cs="Calibri"/>
          <w:sz w:val="22"/>
          <w:szCs w:val="22"/>
        </w:rPr>
        <w:t xml:space="preserve"> denominato “</w:t>
      </w:r>
      <w:r w:rsidRPr="00213B64">
        <w:rPr>
          <w:rFonts w:asciiTheme="majorHAnsi" w:hAnsiTheme="majorHAnsi" w:cs="Calibri"/>
          <w:b/>
          <w:sz w:val="22"/>
          <w:szCs w:val="22"/>
        </w:rPr>
        <w:t xml:space="preserve">Contratto di Manutenzione Full </w:t>
      </w:r>
      <w:proofErr w:type="spellStart"/>
      <w:r w:rsidRPr="00213B64">
        <w:rPr>
          <w:rFonts w:asciiTheme="majorHAnsi" w:hAnsiTheme="majorHAnsi" w:cs="Calibri"/>
          <w:b/>
          <w:sz w:val="22"/>
          <w:szCs w:val="22"/>
        </w:rPr>
        <w:t>Risk</w:t>
      </w:r>
      <w:proofErr w:type="spellEnd"/>
      <w:r w:rsidRPr="00213B64">
        <w:rPr>
          <w:rFonts w:asciiTheme="majorHAnsi" w:hAnsiTheme="majorHAnsi" w:cs="Calibri"/>
          <w:sz w:val="22"/>
          <w:szCs w:val="22"/>
        </w:rPr>
        <w:t>”.</w:t>
      </w:r>
    </w:p>
    <w:p w:rsidR="00213B64" w:rsidRPr="00213B64" w:rsidRDefault="00213B64" w:rsidP="00213B64">
      <w:pPr>
        <w:spacing w:after="240"/>
        <w:jc w:val="both"/>
        <w:rPr>
          <w:rFonts w:asciiTheme="majorHAnsi" w:hAnsiTheme="majorHAnsi" w:cs="Calibri"/>
          <w:sz w:val="22"/>
          <w:szCs w:val="22"/>
        </w:rPr>
      </w:pPr>
      <w:r w:rsidRPr="00213B64">
        <w:rPr>
          <w:rFonts w:asciiTheme="majorHAnsi" w:hAnsiTheme="majorHAnsi" w:cs="Calibri"/>
          <w:sz w:val="22"/>
          <w:szCs w:val="22"/>
        </w:rPr>
        <w:t>L’assistenza tecnica alla fine del periodo di garanzia dovrà essere prevista secondo le modalità e la durata descritti nell’</w:t>
      </w:r>
      <w:r w:rsidRPr="00213B64">
        <w:rPr>
          <w:rFonts w:asciiTheme="majorHAnsi" w:hAnsiTheme="majorHAnsi" w:cs="Calibri"/>
          <w:b/>
          <w:sz w:val="22"/>
          <w:szCs w:val="22"/>
        </w:rPr>
        <w:t>Allegato</w:t>
      </w:r>
      <w:r w:rsidRPr="00213B64">
        <w:rPr>
          <w:rFonts w:asciiTheme="majorHAnsi" w:hAnsiTheme="majorHAnsi" w:cs="Calibri"/>
          <w:sz w:val="22"/>
          <w:szCs w:val="22"/>
        </w:rPr>
        <w:t xml:space="preserve"> denominato “</w:t>
      </w:r>
      <w:r w:rsidRPr="00213B64">
        <w:rPr>
          <w:rFonts w:asciiTheme="majorHAnsi" w:hAnsiTheme="majorHAnsi" w:cs="Calibri"/>
          <w:b/>
          <w:sz w:val="22"/>
          <w:szCs w:val="22"/>
        </w:rPr>
        <w:t>Servizio di Assistenza Tecnica su Chiamata</w:t>
      </w:r>
      <w:r w:rsidRPr="00213B64">
        <w:rPr>
          <w:rFonts w:asciiTheme="majorHAnsi" w:hAnsiTheme="majorHAnsi" w:cs="Calibri"/>
          <w:sz w:val="22"/>
          <w:szCs w:val="22"/>
        </w:rPr>
        <w:t>”.</w:t>
      </w:r>
    </w:p>
    <w:p w:rsidR="00213B64" w:rsidRPr="00213B64" w:rsidRDefault="00213B64" w:rsidP="00213B64">
      <w:pPr>
        <w:widowControl w:val="0"/>
        <w:tabs>
          <w:tab w:val="left" w:pos="709"/>
        </w:tabs>
        <w:overflowPunct w:val="0"/>
        <w:autoSpaceDE w:val="0"/>
        <w:autoSpaceDN w:val="0"/>
        <w:adjustRightInd w:val="0"/>
        <w:jc w:val="both"/>
        <w:textAlignment w:val="baseline"/>
        <w:rPr>
          <w:rFonts w:asciiTheme="majorHAnsi" w:hAnsiTheme="majorHAnsi" w:cs="Calibri"/>
          <w:b/>
          <w:bCs/>
          <w:color w:val="000000"/>
          <w:sz w:val="22"/>
          <w:szCs w:val="22"/>
        </w:rPr>
      </w:pPr>
      <w:r w:rsidRPr="00213B64">
        <w:rPr>
          <w:rFonts w:asciiTheme="majorHAnsi" w:hAnsiTheme="majorHAnsi" w:cs="Calibri"/>
          <w:b/>
          <w:bCs/>
          <w:color w:val="000000"/>
          <w:sz w:val="22"/>
          <w:szCs w:val="22"/>
        </w:rPr>
        <w:t>Ricambi, accessori e materiali di consumo</w:t>
      </w:r>
    </w:p>
    <w:p w:rsidR="00213B64" w:rsidRPr="00213B64" w:rsidRDefault="00213B64" w:rsidP="00213B64">
      <w:pPr>
        <w:spacing w:after="240"/>
        <w:jc w:val="both"/>
        <w:rPr>
          <w:rFonts w:asciiTheme="majorHAnsi" w:hAnsiTheme="majorHAnsi" w:cs="Calibri"/>
          <w:sz w:val="22"/>
          <w:szCs w:val="22"/>
        </w:rPr>
      </w:pPr>
      <w:r w:rsidRPr="00213B64">
        <w:rPr>
          <w:rFonts w:asciiTheme="majorHAnsi" w:hAnsiTheme="majorHAnsi" w:cs="Calibri"/>
          <w:sz w:val="22"/>
          <w:szCs w:val="22"/>
        </w:rPr>
        <w:t>La fornitura, dei ricambi, accessori e materiali di consumo dovrà essere assicurata dall’appaltatore almeno con le modalità e per il periodo indicato nell’</w:t>
      </w:r>
      <w:r w:rsidRPr="00213B64">
        <w:rPr>
          <w:rFonts w:asciiTheme="majorHAnsi" w:hAnsiTheme="majorHAnsi" w:cs="Calibri"/>
          <w:b/>
          <w:sz w:val="22"/>
          <w:szCs w:val="22"/>
        </w:rPr>
        <w:t xml:space="preserve">Allegato </w:t>
      </w:r>
      <w:r w:rsidRPr="00213B64">
        <w:rPr>
          <w:rFonts w:asciiTheme="majorHAnsi" w:hAnsiTheme="majorHAnsi" w:cs="Calibri"/>
          <w:sz w:val="22"/>
          <w:szCs w:val="22"/>
        </w:rPr>
        <w:t xml:space="preserve"> “</w:t>
      </w:r>
      <w:r w:rsidRPr="00213B64">
        <w:rPr>
          <w:rFonts w:asciiTheme="majorHAnsi" w:hAnsiTheme="majorHAnsi" w:cs="Calibri"/>
          <w:b/>
          <w:sz w:val="22"/>
          <w:szCs w:val="22"/>
        </w:rPr>
        <w:t>Impegni per il Fornitore</w:t>
      </w:r>
      <w:r w:rsidRPr="00213B64">
        <w:rPr>
          <w:rFonts w:asciiTheme="majorHAnsi" w:hAnsiTheme="majorHAnsi" w:cs="Calibri"/>
          <w:sz w:val="22"/>
          <w:szCs w:val="22"/>
        </w:rPr>
        <w:t>”.</w:t>
      </w:r>
    </w:p>
    <w:p w:rsidR="00213B64" w:rsidRPr="00213B64" w:rsidRDefault="00213B64" w:rsidP="00213B64">
      <w:pPr>
        <w:spacing w:before="120" w:after="60"/>
        <w:jc w:val="both"/>
        <w:rPr>
          <w:rFonts w:asciiTheme="majorHAnsi" w:hAnsiTheme="majorHAnsi" w:cs="Calibri"/>
          <w:b/>
          <w:sz w:val="22"/>
          <w:szCs w:val="22"/>
          <w:u w:val="single"/>
        </w:rPr>
      </w:pPr>
      <w:r w:rsidRPr="00213B64">
        <w:rPr>
          <w:rFonts w:asciiTheme="majorHAnsi" w:hAnsiTheme="majorHAnsi" w:cs="Calibri"/>
          <w:b/>
          <w:sz w:val="22"/>
          <w:szCs w:val="22"/>
          <w:u w:val="single"/>
        </w:rPr>
        <w:t>Procedure di Collaudo e Accettazione</w:t>
      </w:r>
    </w:p>
    <w:p w:rsidR="00213B64" w:rsidRPr="00213B64" w:rsidRDefault="00213B64" w:rsidP="00213B64">
      <w:pPr>
        <w:spacing w:before="120"/>
        <w:jc w:val="both"/>
        <w:rPr>
          <w:rFonts w:asciiTheme="majorHAnsi" w:hAnsiTheme="majorHAnsi" w:cs="Calibri"/>
          <w:sz w:val="22"/>
          <w:szCs w:val="22"/>
        </w:rPr>
      </w:pPr>
      <w:r w:rsidRPr="00213B64">
        <w:rPr>
          <w:rFonts w:asciiTheme="majorHAnsi" w:hAnsiTheme="majorHAnsi" w:cs="Calibri"/>
          <w:sz w:val="22"/>
          <w:szCs w:val="22"/>
        </w:rPr>
        <w:t xml:space="preserve">Il </w:t>
      </w:r>
      <w:r w:rsidRPr="00213B64">
        <w:rPr>
          <w:rFonts w:asciiTheme="majorHAnsi" w:hAnsiTheme="majorHAnsi" w:cs="Calibri"/>
          <w:b/>
          <w:sz w:val="22"/>
          <w:szCs w:val="22"/>
        </w:rPr>
        <w:t xml:space="preserve">collaudo </w:t>
      </w:r>
      <w:r w:rsidRPr="00213B64">
        <w:rPr>
          <w:rFonts w:asciiTheme="majorHAnsi" w:hAnsiTheme="majorHAnsi" w:cs="Calibri"/>
          <w:sz w:val="22"/>
          <w:szCs w:val="22"/>
        </w:rPr>
        <w:t>dovrà essere eseguito dal Responsabile incaricato dall’Azienda, alla presenza dei tecnici della ditta aggiudicataria della fornitura. Tutto quanto necessario per l’effettuazione delle prove di collaudo (strumenti di misura, mano d’opera, ecc..) dovrà avvenire a cura, spese e responsabilità della ditta aggiudicataria.</w:t>
      </w:r>
    </w:p>
    <w:p w:rsidR="00213B64" w:rsidRPr="00213B64" w:rsidRDefault="00213B64" w:rsidP="00213B64">
      <w:pPr>
        <w:spacing w:before="120"/>
        <w:jc w:val="both"/>
        <w:rPr>
          <w:rFonts w:asciiTheme="majorHAnsi" w:hAnsiTheme="majorHAnsi" w:cs="Calibri"/>
          <w:sz w:val="22"/>
          <w:szCs w:val="22"/>
        </w:rPr>
      </w:pPr>
      <w:r w:rsidRPr="00213B64">
        <w:rPr>
          <w:rFonts w:asciiTheme="majorHAnsi" w:hAnsiTheme="majorHAnsi" w:cs="Calibri"/>
          <w:sz w:val="22"/>
          <w:szCs w:val="22"/>
        </w:rPr>
        <w:t xml:space="preserve">La fase di </w:t>
      </w:r>
      <w:r w:rsidRPr="00213B64">
        <w:rPr>
          <w:rFonts w:asciiTheme="majorHAnsi" w:hAnsiTheme="majorHAnsi" w:cs="Calibri"/>
          <w:b/>
          <w:sz w:val="22"/>
          <w:szCs w:val="22"/>
        </w:rPr>
        <w:t>accettazione</w:t>
      </w:r>
      <w:r w:rsidRPr="00213B64">
        <w:rPr>
          <w:rFonts w:asciiTheme="majorHAnsi" w:hAnsiTheme="majorHAnsi" w:cs="Calibri"/>
          <w:sz w:val="22"/>
          <w:szCs w:val="22"/>
        </w:rPr>
        <w:t xml:space="preserve"> comprende la verifica della congruità della fornitura rispetto all’ordinato, il collaudo delle apparecchiature secondo quanto previsto dalle norme e guide tecniche dedicate, dalle modalità indicate all’interno di questo documento e da quelle in uso presso le Aziende del SSR, l’adeguatezza e la qualità delle forniture e dei servizi accessori (manuali operativi e di servizio, formazione degli operatori e dei tecnici, etc.) e quanto ulteriormente previsto da norme e guide tecniche specifiche.</w:t>
      </w:r>
    </w:p>
    <w:p w:rsidR="00213B64" w:rsidRPr="00213B64" w:rsidRDefault="00213B64" w:rsidP="00213B64">
      <w:pPr>
        <w:spacing w:before="120"/>
        <w:jc w:val="both"/>
        <w:rPr>
          <w:rFonts w:asciiTheme="majorHAnsi" w:hAnsiTheme="majorHAnsi" w:cs="Calibri"/>
          <w:sz w:val="22"/>
          <w:szCs w:val="22"/>
        </w:rPr>
      </w:pPr>
      <w:r w:rsidRPr="00213B64">
        <w:rPr>
          <w:rFonts w:asciiTheme="majorHAnsi" w:hAnsiTheme="majorHAnsi" w:cs="Calibri"/>
          <w:sz w:val="22"/>
          <w:szCs w:val="22"/>
        </w:rPr>
        <w:t>I dati dichiarati nel “Questionario tecnico” sono vincolanti e potranno essere verificati durante le fasi di collaudo e accettazione.</w:t>
      </w:r>
    </w:p>
    <w:p w:rsidR="00213B64" w:rsidRPr="00213B64" w:rsidRDefault="00213B64" w:rsidP="00213B64">
      <w:pPr>
        <w:spacing w:before="120"/>
        <w:jc w:val="both"/>
        <w:rPr>
          <w:rFonts w:asciiTheme="majorHAnsi" w:hAnsiTheme="majorHAnsi" w:cs="Calibri"/>
          <w:sz w:val="22"/>
          <w:szCs w:val="22"/>
        </w:rPr>
      </w:pPr>
      <w:r w:rsidRPr="00213B64">
        <w:rPr>
          <w:rFonts w:asciiTheme="majorHAnsi" w:hAnsiTheme="majorHAnsi" w:cs="Calibri"/>
          <w:sz w:val="22"/>
          <w:szCs w:val="22"/>
        </w:rPr>
        <w:t>La firma apposta per ricevuta al momento della consegna non esonera, quindi, la ditta fornitrice dal rispondere di eventuali contestazioni che potrebbero insorgere all'atto del collaudo ed anche successivamente nel corso dell’utilizzo.</w:t>
      </w:r>
    </w:p>
    <w:p w:rsidR="00213B64" w:rsidRPr="00213B64" w:rsidRDefault="00213B64" w:rsidP="00213B64">
      <w:pPr>
        <w:spacing w:before="120" w:after="120"/>
        <w:jc w:val="both"/>
        <w:rPr>
          <w:rFonts w:asciiTheme="majorHAnsi" w:hAnsiTheme="majorHAnsi" w:cs="Calibri"/>
          <w:sz w:val="22"/>
          <w:szCs w:val="22"/>
        </w:rPr>
      </w:pPr>
      <w:r w:rsidRPr="00213B64">
        <w:rPr>
          <w:rFonts w:asciiTheme="majorHAnsi" w:hAnsiTheme="majorHAnsi" w:cs="Calibri"/>
          <w:sz w:val="22"/>
          <w:szCs w:val="22"/>
        </w:rPr>
        <w:t>La fatturazione è vincolata all'esito positivo delle prove di collaudo e accettazione. Qualora si verificassero contestazioni, il termine di pagamento rimarrà sospeso e riprenderà con la definizione della pendenza.</w:t>
      </w:r>
    </w:p>
    <w:p w:rsidR="00213B64" w:rsidRPr="00213B64" w:rsidRDefault="00213B64" w:rsidP="00213B64">
      <w:pPr>
        <w:pBdr>
          <w:top w:val="single" w:sz="4" w:space="1" w:color="auto"/>
          <w:left w:val="single" w:sz="4" w:space="4" w:color="auto"/>
          <w:bottom w:val="single" w:sz="4" w:space="1" w:color="auto"/>
          <w:right w:val="single" w:sz="4" w:space="4" w:color="auto"/>
        </w:pBdr>
        <w:shd w:val="clear" w:color="auto" w:fill="FFFFCC"/>
        <w:jc w:val="both"/>
        <w:rPr>
          <w:rFonts w:asciiTheme="majorHAnsi" w:hAnsiTheme="majorHAnsi" w:cs="Calibri"/>
          <w:b/>
          <w:sz w:val="22"/>
          <w:szCs w:val="22"/>
          <w:u w:val="single"/>
        </w:rPr>
      </w:pPr>
      <w:r w:rsidRPr="00213B64">
        <w:rPr>
          <w:rFonts w:asciiTheme="majorHAnsi" w:hAnsiTheme="majorHAnsi" w:cs="Calibri"/>
          <w:b/>
          <w:sz w:val="22"/>
          <w:szCs w:val="22"/>
        </w:rPr>
        <w:t>In caso di fornitura incompleta o parzialmente conforme (p.es. mancanza di manuali, di accessori...), si procederà al collaudo parziale della fornitura, che consentirà all’Azienda di utilizzare il bene fornito, limitatamente alle funzioni collaudate.</w:t>
      </w:r>
      <w:r w:rsidRPr="00213B64">
        <w:rPr>
          <w:rFonts w:asciiTheme="majorHAnsi" w:hAnsiTheme="majorHAnsi" w:cs="Calibri"/>
          <w:b/>
          <w:sz w:val="22"/>
          <w:szCs w:val="22"/>
          <w:u w:val="single"/>
        </w:rPr>
        <w:t xml:space="preserve"> </w:t>
      </w:r>
    </w:p>
    <w:p w:rsidR="00213B64" w:rsidRPr="00213B64" w:rsidRDefault="00213B64" w:rsidP="00213B64">
      <w:pPr>
        <w:pBdr>
          <w:top w:val="single" w:sz="4" w:space="1" w:color="auto"/>
          <w:left w:val="single" w:sz="4" w:space="4" w:color="auto"/>
          <w:bottom w:val="single" w:sz="4" w:space="1" w:color="auto"/>
          <w:right w:val="single" w:sz="4" w:space="4" w:color="auto"/>
        </w:pBdr>
        <w:shd w:val="clear" w:color="auto" w:fill="FFFFCC"/>
        <w:jc w:val="both"/>
        <w:rPr>
          <w:rFonts w:asciiTheme="majorHAnsi" w:hAnsiTheme="majorHAnsi" w:cs="Calibri"/>
          <w:sz w:val="22"/>
          <w:szCs w:val="22"/>
        </w:rPr>
      </w:pPr>
      <w:r w:rsidRPr="00213B64">
        <w:rPr>
          <w:rFonts w:asciiTheme="majorHAnsi" w:hAnsiTheme="majorHAnsi" w:cs="Calibri"/>
          <w:sz w:val="22"/>
          <w:szCs w:val="22"/>
          <w:u w:val="single"/>
        </w:rPr>
        <w:t>Resta inteso che  la garanzia decorre dalla data del collaudo definitivo, previo completamento della fornitura</w:t>
      </w:r>
    </w:p>
    <w:p w:rsidR="00213B64" w:rsidRPr="00213B64" w:rsidRDefault="00213B64" w:rsidP="00213B64">
      <w:pPr>
        <w:rPr>
          <w:rFonts w:asciiTheme="majorHAnsi" w:hAnsiTheme="majorHAnsi" w:cs="Calibri"/>
          <w:b/>
          <w:sz w:val="22"/>
          <w:szCs w:val="22"/>
          <w:highlight w:val="yellow"/>
          <w:u w:val="single"/>
        </w:rPr>
      </w:pPr>
    </w:p>
    <w:p w:rsidR="00213B64" w:rsidRPr="00213B64" w:rsidRDefault="00213B64" w:rsidP="00213B64">
      <w:pPr>
        <w:pBdr>
          <w:top w:val="single" w:sz="4" w:space="1" w:color="auto"/>
          <w:left w:val="single" w:sz="4" w:space="4" w:color="auto"/>
          <w:bottom w:val="single" w:sz="4" w:space="1" w:color="auto"/>
          <w:right w:val="single" w:sz="4" w:space="4" w:color="auto"/>
        </w:pBdr>
        <w:shd w:val="clear" w:color="auto" w:fill="FFFFCC"/>
        <w:jc w:val="both"/>
        <w:rPr>
          <w:rFonts w:asciiTheme="majorHAnsi" w:hAnsiTheme="majorHAnsi" w:cs="Calibri"/>
          <w:b/>
          <w:sz w:val="22"/>
          <w:szCs w:val="22"/>
        </w:rPr>
      </w:pPr>
      <w:r w:rsidRPr="00213B64">
        <w:rPr>
          <w:rFonts w:asciiTheme="majorHAnsi" w:hAnsiTheme="majorHAnsi" w:cs="Calibri"/>
          <w:b/>
          <w:sz w:val="22"/>
          <w:szCs w:val="22"/>
          <w:u w:val="single"/>
        </w:rPr>
        <w:t>Il collaudo è, in ogni caso, subordinato alla consegna di tutta la documentazione a corredo dell'apparecchiatura di cui al punto seguente del presente Capitolato speciale.</w:t>
      </w:r>
    </w:p>
    <w:p w:rsidR="00213B64" w:rsidRPr="00213B64" w:rsidRDefault="00213B64" w:rsidP="00213B64">
      <w:pPr>
        <w:spacing w:before="120"/>
        <w:jc w:val="both"/>
        <w:rPr>
          <w:rFonts w:asciiTheme="majorHAnsi" w:hAnsiTheme="majorHAnsi" w:cs="Calibri"/>
          <w:sz w:val="22"/>
          <w:szCs w:val="22"/>
        </w:rPr>
      </w:pPr>
      <w:r w:rsidRPr="00213B64">
        <w:rPr>
          <w:rFonts w:asciiTheme="majorHAnsi" w:hAnsiTheme="majorHAnsi" w:cs="Calibri"/>
          <w:sz w:val="22"/>
          <w:szCs w:val="22"/>
        </w:rPr>
        <w:lastRenderedPageBreak/>
        <w:t>Il collaudo parziale è finalizzato a tutelare il servizio pubblico, che l’Amministrazione erogante è tenuta a soddisfare, e non concede diritto alcuno di rivendicazione economica da parte della ditta fornitrice, la quale è obbligata a garantire tutte le funzionalità e le assistenze previste da contratto</w:t>
      </w:r>
      <w:r w:rsidRPr="00213B64">
        <w:rPr>
          <w:rFonts w:asciiTheme="majorHAnsi" w:eastAsia="Arial Unicode MS" w:hAnsiTheme="majorHAnsi" w:cs="Calibri"/>
          <w:b/>
          <w:sz w:val="22"/>
          <w:szCs w:val="22"/>
        </w:rPr>
        <w:t>.</w:t>
      </w:r>
    </w:p>
    <w:p w:rsidR="00213B64" w:rsidRPr="00213B64" w:rsidRDefault="00213B64" w:rsidP="00213B64">
      <w:pPr>
        <w:spacing w:before="120"/>
        <w:jc w:val="both"/>
        <w:rPr>
          <w:rFonts w:asciiTheme="majorHAnsi" w:hAnsiTheme="majorHAnsi" w:cs="Calibri"/>
          <w:sz w:val="22"/>
          <w:szCs w:val="22"/>
        </w:rPr>
      </w:pPr>
      <w:r w:rsidRPr="00213B64">
        <w:rPr>
          <w:rFonts w:asciiTheme="majorHAnsi" w:hAnsiTheme="majorHAnsi" w:cs="Calibri"/>
          <w:sz w:val="22"/>
          <w:szCs w:val="22"/>
        </w:rPr>
        <w:t>Qualora l’Amministrazione rifiuti l’apparecchiatura fornita, in quanto dal collaudo risulti non conforme alle caratteristiche richieste ed offerte, la ditta a sua cura e spese, dovrà sostituirla immediatamente con altra apparecchiatura che presenti tutte le caratteristiche di conformità rispetto all’aggiudicazione.</w:t>
      </w:r>
    </w:p>
    <w:p w:rsidR="00213B64" w:rsidRPr="00213B64" w:rsidRDefault="00213B64" w:rsidP="00213B64">
      <w:pPr>
        <w:spacing w:before="120" w:after="60"/>
        <w:jc w:val="both"/>
        <w:rPr>
          <w:rFonts w:asciiTheme="majorHAnsi" w:hAnsiTheme="majorHAnsi" w:cs="Calibri"/>
          <w:b/>
          <w:sz w:val="22"/>
          <w:szCs w:val="22"/>
          <w:u w:val="single"/>
        </w:rPr>
      </w:pPr>
      <w:r w:rsidRPr="00213B64">
        <w:rPr>
          <w:rFonts w:asciiTheme="majorHAnsi" w:hAnsiTheme="majorHAnsi" w:cs="Calibri"/>
          <w:b/>
          <w:sz w:val="22"/>
          <w:szCs w:val="22"/>
          <w:u w:val="single"/>
        </w:rPr>
        <w:t>Documentazione a corredo</w:t>
      </w:r>
    </w:p>
    <w:p w:rsidR="00213B64" w:rsidRPr="00213B64" w:rsidRDefault="00213B64" w:rsidP="00213B64">
      <w:pPr>
        <w:spacing w:after="120"/>
        <w:jc w:val="both"/>
        <w:rPr>
          <w:rFonts w:asciiTheme="majorHAnsi" w:hAnsiTheme="majorHAnsi" w:cs="Calibri"/>
          <w:sz w:val="22"/>
          <w:szCs w:val="22"/>
        </w:rPr>
      </w:pPr>
      <w:r w:rsidRPr="00213B64">
        <w:rPr>
          <w:rFonts w:asciiTheme="majorHAnsi" w:hAnsiTheme="majorHAnsi" w:cs="Calibri"/>
          <w:b/>
          <w:sz w:val="22"/>
          <w:szCs w:val="22"/>
        </w:rPr>
        <w:t>Al momento della consegna</w:t>
      </w:r>
      <w:r w:rsidRPr="00213B64">
        <w:rPr>
          <w:rFonts w:asciiTheme="majorHAnsi" w:hAnsiTheme="majorHAnsi" w:cs="Calibri"/>
          <w:sz w:val="22"/>
          <w:szCs w:val="22"/>
        </w:rPr>
        <w:t xml:space="preserve"> delle apparecchiature, la ditta aggiudicataria sarà tenuta comunque a fornire tutta la documentazione tecnica comprendente:</w:t>
      </w:r>
    </w:p>
    <w:p w:rsidR="00213B64" w:rsidRPr="00213B64" w:rsidRDefault="00213B64" w:rsidP="00DF6FF2">
      <w:pPr>
        <w:widowControl w:val="0"/>
        <w:numPr>
          <w:ilvl w:val="0"/>
          <w:numId w:val="36"/>
        </w:numPr>
        <w:adjustRightInd w:val="0"/>
        <w:spacing w:after="60"/>
        <w:jc w:val="both"/>
        <w:textAlignment w:val="baseline"/>
        <w:rPr>
          <w:rFonts w:asciiTheme="majorHAnsi" w:hAnsiTheme="majorHAnsi" w:cs="Calibri"/>
          <w:sz w:val="22"/>
          <w:szCs w:val="22"/>
        </w:rPr>
      </w:pPr>
      <w:r w:rsidRPr="00213B64">
        <w:rPr>
          <w:rFonts w:asciiTheme="majorHAnsi" w:hAnsiTheme="majorHAnsi" w:cs="Calibri"/>
          <w:sz w:val="22"/>
          <w:szCs w:val="22"/>
        </w:rPr>
        <w:t>manuali d’uso delle apparecchiature (in lingua italiana) sia su supporto cartaceo che su supporto elettronico;</w:t>
      </w:r>
    </w:p>
    <w:p w:rsidR="00213B64" w:rsidRPr="00213B64" w:rsidRDefault="00213B64" w:rsidP="00DF6FF2">
      <w:pPr>
        <w:widowControl w:val="0"/>
        <w:numPr>
          <w:ilvl w:val="0"/>
          <w:numId w:val="36"/>
        </w:numPr>
        <w:adjustRightInd w:val="0"/>
        <w:jc w:val="both"/>
        <w:textAlignment w:val="baseline"/>
        <w:rPr>
          <w:rFonts w:asciiTheme="majorHAnsi" w:hAnsiTheme="majorHAnsi" w:cs="Calibri"/>
          <w:sz w:val="22"/>
          <w:szCs w:val="22"/>
        </w:rPr>
      </w:pPr>
      <w:r w:rsidRPr="00213B64">
        <w:rPr>
          <w:rFonts w:asciiTheme="majorHAnsi" w:hAnsiTheme="majorHAnsi" w:cs="Calibri"/>
          <w:sz w:val="22"/>
          <w:szCs w:val="22"/>
        </w:rPr>
        <w:t xml:space="preserve">manuali di servizio e quant’altro necessario per consentire gli interventi manutentivi, preferibilmente su supporto elettronico, </w:t>
      </w:r>
      <w:r w:rsidRPr="00213B64">
        <w:rPr>
          <w:rFonts w:asciiTheme="majorHAnsi" w:hAnsiTheme="majorHAnsi" w:cs="Calibri"/>
          <w:sz w:val="22"/>
          <w:szCs w:val="22"/>
          <w:u w:val="single"/>
        </w:rPr>
        <w:t>se non esplicitamente dichiarata in sede di offerta,  l’impossibilità a fornire tali documentazioni</w:t>
      </w:r>
      <w:r w:rsidRPr="00213B64">
        <w:rPr>
          <w:rFonts w:asciiTheme="majorHAnsi" w:hAnsiTheme="majorHAnsi" w:cs="Calibri"/>
          <w:sz w:val="22"/>
          <w:szCs w:val="22"/>
        </w:rPr>
        <w:t>;</w:t>
      </w:r>
    </w:p>
    <w:p w:rsidR="00213B64" w:rsidRPr="00213B64" w:rsidRDefault="00213B64" w:rsidP="00DF6FF2">
      <w:pPr>
        <w:widowControl w:val="0"/>
        <w:numPr>
          <w:ilvl w:val="0"/>
          <w:numId w:val="36"/>
        </w:numPr>
        <w:adjustRightInd w:val="0"/>
        <w:jc w:val="both"/>
        <w:textAlignment w:val="baseline"/>
        <w:rPr>
          <w:rFonts w:asciiTheme="majorHAnsi" w:hAnsiTheme="majorHAnsi" w:cs="Calibri"/>
          <w:sz w:val="22"/>
          <w:szCs w:val="22"/>
        </w:rPr>
      </w:pPr>
      <w:r w:rsidRPr="00213B64">
        <w:rPr>
          <w:rFonts w:asciiTheme="majorHAnsi" w:hAnsiTheme="majorHAnsi" w:cs="Calibri"/>
          <w:sz w:val="22"/>
          <w:szCs w:val="22"/>
        </w:rPr>
        <w:t xml:space="preserve">schemi tecnici, </w:t>
      </w:r>
      <w:proofErr w:type="spellStart"/>
      <w:r w:rsidRPr="00213B64">
        <w:rPr>
          <w:rFonts w:asciiTheme="majorHAnsi" w:hAnsiTheme="majorHAnsi" w:cs="Calibri"/>
          <w:sz w:val="22"/>
          <w:szCs w:val="22"/>
        </w:rPr>
        <w:t>tool</w:t>
      </w:r>
      <w:proofErr w:type="spellEnd"/>
      <w:r w:rsidRPr="00213B64">
        <w:rPr>
          <w:rFonts w:asciiTheme="majorHAnsi" w:hAnsiTheme="majorHAnsi" w:cs="Calibri"/>
          <w:sz w:val="22"/>
          <w:szCs w:val="22"/>
        </w:rPr>
        <w:t xml:space="preserve"> diagnostici e </w:t>
      </w:r>
      <w:proofErr w:type="spellStart"/>
      <w:r w:rsidRPr="00213B64">
        <w:rPr>
          <w:rFonts w:asciiTheme="majorHAnsi" w:hAnsiTheme="majorHAnsi" w:cs="Calibri"/>
          <w:sz w:val="22"/>
          <w:szCs w:val="22"/>
        </w:rPr>
        <w:t>tool</w:t>
      </w:r>
      <w:proofErr w:type="spellEnd"/>
      <w:r w:rsidRPr="00213B64">
        <w:rPr>
          <w:rFonts w:asciiTheme="majorHAnsi" w:hAnsiTheme="majorHAnsi" w:cs="Calibri"/>
          <w:sz w:val="22"/>
          <w:szCs w:val="22"/>
        </w:rPr>
        <w:t xml:space="preserve"> informatici di ripristino di applicativi software e/o sistemi operativi, preferibilmente su CD ROM, </w:t>
      </w:r>
      <w:r w:rsidRPr="00213B64">
        <w:rPr>
          <w:rFonts w:asciiTheme="majorHAnsi" w:hAnsiTheme="majorHAnsi" w:cs="Calibri"/>
          <w:sz w:val="22"/>
          <w:szCs w:val="22"/>
          <w:u w:val="single"/>
        </w:rPr>
        <w:t>se non esplicitamente dichiarata, in sede di offerta, l’impossibilità a fornire tali documentazioni</w:t>
      </w:r>
      <w:r w:rsidRPr="00213B64">
        <w:rPr>
          <w:rFonts w:asciiTheme="majorHAnsi" w:hAnsiTheme="majorHAnsi" w:cs="Calibri"/>
          <w:sz w:val="22"/>
          <w:szCs w:val="22"/>
        </w:rPr>
        <w:t>;</w:t>
      </w:r>
    </w:p>
    <w:p w:rsidR="00213B64" w:rsidRPr="00213B64" w:rsidRDefault="00213B64" w:rsidP="00DF6FF2">
      <w:pPr>
        <w:pStyle w:val="Elencoacolori-Colore11"/>
        <w:numPr>
          <w:ilvl w:val="0"/>
          <w:numId w:val="36"/>
        </w:numPr>
        <w:spacing w:after="60" w:line="240" w:lineRule="auto"/>
        <w:rPr>
          <w:rFonts w:asciiTheme="majorHAnsi" w:hAnsiTheme="majorHAnsi" w:cs="Calibri"/>
          <w:bCs/>
          <w:sz w:val="22"/>
          <w:szCs w:val="22"/>
        </w:rPr>
      </w:pPr>
      <w:r w:rsidRPr="00213B64">
        <w:rPr>
          <w:rFonts w:asciiTheme="majorHAnsi" w:hAnsiTheme="majorHAnsi" w:cs="Calibri"/>
          <w:bCs/>
          <w:sz w:val="22"/>
          <w:szCs w:val="22"/>
        </w:rPr>
        <w:t>Una copia di:</w:t>
      </w:r>
    </w:p>
    <w:p w:rsidR="00213B64" w:rsidRPr="00213B64" w:rsidRDefault="00213B64" w:rsidP="00DF6FF2">
      <w:pPr>
        <w:pStyle w:val="Elencoacolori-Colore11"/>
        <w:numPr>
          <w:ilvl w:val="1"/>
          <w:numId w:val="36"/>
        </w:numPr>
        <w:spacing w:after="60" w:line="240" w:lineRule="auto"/>
        <w:ind w:left="1418"/>
        <w:rPr>
          <w:rFonts w:asciiTheme="majorHAnsi" w:hAnsiTheme="majorHAnsi" w:cs="Calibri"/>
          <w:bCs/>
          <w:sz w:val="22"/>
          <w:szCs w:val="22"/>
        </w:rPr>
      </w:pPr>
      <w:r w:rsidRPr="00213B64">
        <w:rPr>
          <w:rFonts w:asciiTheme="majorHAnsi" w:hAnsiTheme="majorHAnsi" w:cs="Calibri"/>
          <w:bCs/>
          <w:sz w:val="22"/>
          <w:szCs w:val="22"/>
        </w:rPr>
        <w:t>dischi di installazione, ed eventuale ripristino, del Sistema Operativo;</w:t>
      </w:r>
    </w:p>
    <w:p w:rsidR="00213B64" w:rsidRPr="00213B64" w:rsidRDefault="00213B64" w:rsidP="00DF6FF2">
      <w:pPr>
        <w:pStyle w:val="Elencoacolori-Colore11"/>
        <w:numPr>
          <w:ilvl w:val="1"/>
          <w:numId w:val="36"/>
        </w:numPr>
        <w:spacing w:after="60" w:line="240" w:lineRule="auto"/>
        <w:ind w:left="1418"/>
        <w:rPr>
          <w:rFonts w:asciiTheme="majorHAnsi" w:hAnsiTheme="majorHAnsi" w:cs="Calibri"/>
          <w:bCs/>
          <w:sz w:val="22"/>
          <w:szCs w:val="22"/>
        </w:rPr>
      </w:pPr>
      <w:r w:rsidRPr="00213B64">
        <w:rPr>
          <w:rFonts w:asciiTheme="majorHAnsi" w:hAnsiTheme="majorHAnsi" w:cs="Calibri"/>
          <w:bCs/>
          <w:sz w:val="22"/>
          <w:szCs w:val="22"/>
        </w:rPr>
        <w:t>dischi di installazione, ed eventuale ripristino, del Software Applicativo;</w:t>
      </w:r>
    </w:p>
    <w:p w:rsidR="00213B64" w:rsidRPr="00213B64" w:rsidRDefault="00213B64" w:rsidP="00DF6FF2">
      <w:pPr>
        <w:pStyle w:val="Elencoacolori-Colore11"/>
        <w:numPr>
          <w:ilvl w:val="1"/>
          <w:numId w:val="36"/>
        </w:numPr>
        <w:spacing w:after="60" w:line="240" w:lineRule="auto"/>
        <w:ind w:left="1418"/>
        <w:rPr>
          <w:rFonts w:asciiTheme="majorHAnsi" w:hAnsiTheme="majorHAnsi" w:cs="Calibri"/>
          <w:bCs/>
          <w:sz w:val="22"/>
          <w:szCs w:val="22"/>
        </w:rPr>
      </w:pPr>
      <w:r w:rsidRPr="00213B64">
        <w:rPr>
          <w:rFonts w:asciiTheme="majorHAnsi" w:hAnsiTheme="majorHAnsi" w:cs="Calibri"/>
          <w:bCs/>
          <w:sz w:val="22"/>
          <w:szCs w:val="22"/>
        </w:rPr>
        <w:t>licenze software rilasciate dalle case produttrici</w:t>
      </w:r>
    </w:p>
    <w:p w:rsidR="00213B64" w:rsidRPr="00213B64" w:rsidRDefault="00213B64" w:rsidP="00213B64">
      <w:pPr>
        <w:spacing w:after="60"/>
        <w:ind w:left="993"/>
        <w:rPr>
          <w:rFonts w:asciiTheme="majorHAnsi" w:hAnsiTheme="majorHAnsi" w:cs="Calibri"/>
          <w:bCs/>
          <w:sz w:val="22"/>
          <w:szCs w:val="22"/>
        </w:rPr>
      </w:pPr>
      <w:r w:rsidRPr="00213B64">
        <w:rPr>
          <w:rFonts w:asciiTheme="majorHAnsi" w:hAnsiTheme="majorHAnsi" w:cs="Calibri"/>
          <w:sz w:val="22"/>
          <w:szCs w:val="22"/>
          <w:u w:val="single"/>
        </w:rPr>
        <w:t>se non esplicitamente dichiarata, in sede di offerta, l’impossibilità a fornire tali supporti;</w:t>
      </w:r>
    </w:p>
    <w:p w:rsidR="00213B64" w:rsidRPr="00213B64" w:rsidRDefault="00213B64" w:rsidP="00DF6FF2">
      <w:pPr>
        <w:widowControl w:val="0"/>
        <w:numPr>
          <w:ilvl w:val="0"/>
          <w:numId w:val="37"/>
        </w:numPr>
        <w:adjustRightInd w:val="0"/>
        <w:jc w:val="both"/>
        <w:textAlignment w:val="baseline"/>
        <w:rPr>
          <w:rFonts w:asciiTheme="majorHAnsi" w:hAnsiTheme="majorHAnsi" w:cs="Calibri"/>
          <w:sz w:val="22"/>
          <w:szCs w:val="22"/>
        </w:rPr>
      </w:pPr>
      <w:r w:rsidRPr="00213B64">
        <w:rPr>
          <w:rFonts w:asciiTheme="majorHAnsi" w:hAnsiTheme="majorHAnsi" w:cs="Calibri"/>
          <w:sz w:val="22"/>
          <w:szCs w:val="22"/>
        </w:rPr>
        <w:t>programmazione degli interventi di manutenzione preventiva relativamente agli anni di garanzia offerti;</w:t>
      </w:r>
    </w:p>
    <w:p w:rsidR="00213B64" w:rsidRPr="00213B64" w:rsidRDefault="00213B64" w:rsidP="00DF6FF2">
      <w:pPr>
        <w:pStyle w:val="Elencoacolori-Colore11"/>
        <w:numPr>
          <w:ilvl w:val="0"/>
          <w:numId w:val="37"/>
        </w:numPr>
        <w:spacing w:after="60" w:line="240" w:lineRule="auto"/>
        <w:rPr>
          <w:rFonts w:asciiTheme="majorHAnsi" w:hAnsiTheme="majorHAnsi" w:cs="Calibri"/>
          <w:sz w:val="22"/>
          <w:szCs w:val="22"/>
        </w:rPr>
      </w:pPr>
      <w:r w:rsidRPr="00213B64">
        <w:rPr>
          <w:rFonts w:asciiTheme="majorHAnsi" w:hAnsiTheme="majorHAnsi" w:cs="Calibri"/>
          <w:sz w:val="22"/>
          <w:szCs w:val="22"/>
        </w:rPr>
        <w:t>piano definitivo relativo allo svolgimento dei corsi di addestramento del personale sanitario e tecnico con rilascio degli attestati di partecipazione nominativi (qualora previsto);</w:t>
      </w:r>
    </w:p>
    <w:p w:rsidR="00213B64" w:rsidRPr="00213B64" w:rsidRDefault="00213B64" w:rsidP="00DF6FF2">
      <w:pPr>
        <w:pStyle w:val="Elencoacolori-Colore11"/>
        <w:numPr>
          <w:ilvl w:val="0"/>
          <w:numId w:val="37"/>
        </w:numPr>
        <w:spacing w:after="60" w:line="240" w:lineRule="auto"/>
        <w:rPr>
          <w:rFonts w:asciiTheme="majorHAnsi" w:hAnsiTheme="majorHAnsi" w:cs="Calibri"/>
          <w:sz w:val="22"/>
          <w:szCs w:val="22"/>
        </w:rPr>
      </w:pPr>
      <w:r w:rsidRPr="00213B64">
        <w:rPr>
          <w:rFonts w:asciiTheme="majorHAnsi" w:hAnsiTheme="majorHAnsi" w:cs="Calibri"/>
          <w:sz w:val="22"/>
          <w:szCs w:val="22"/>
        </w:rPr>
        <w:t>indicazione delle modalità di rottamazione e smaltimento dell’apparecchiatura e dei relativi riferimenti di legge attualmente in vigore, fornendo l’eventuale elenco completo di ogni tipo di componentistica e materiali impiegati (elettronica, tubi a vuoto e a gas, trasformatori, oli specifici, agenti radioattivi, contaminanti, etc.) per la fabbricazione dell’apparecchiatura relativamente alla classificazione dei rifiuti di appartenenza (speciali, nocivi, tossici, etc.).</w:t>
      </w:r>
    </w:p>
    <w:p w:rsidR="00213B64" w:rsidRPr="00213B64" w:rsidRDefault="00213B64" w:rsidP="00213B64">
      <w:pPr>
        <w:pStyle w:val="Elencoacolori-Colore11"/>
        <w:spacing w:after="60" w:line="240" w:lineRule="auto"/>
        <w:ind w:left="1077"/>
        <w:rPr>
          <w:rFonts w:asciiTheme="majorHAnsi" w:hAnsiTheme="majorHAnsi" w:cs="Calibri"/>
          <w:sz w:val="22"/>
          <w:szCs w:val="22"/>
        </w:rPr>
      </w:pPr>
    </w:p>
    <w:p w:rsidR="00213B64" w:rsidRPr="00213B64" w:rsidRDefault="00213B64" w:rsidP="00213B64">
      <w:pPr>
        <w:pBdr>
          <w:top w:val="single" w:sz="4" w:space="1" w:color="auto"/>
          <w:left w:val="single" w:sz="4" w:space="4" w:color="auto"/>
          <w:bottom w:val="single" w:sz="4" w:space="1" w:color="auto"/>
          <w:right w:val="single" w:sz="4" w:space="4" w:color="auto"/>
        </w:pBdr>
        <w:shd w:val="clear" w:color="auto" w:fill="FFFFCC"/>
        <w:spacing w:after="60"/>
        <w:ind w:left="717"/>
        <w:rPr>
          <w:rFonts w:asciiTheme="majorHAnsi" w:hAnsiTheme="majorHAnsi" w:cs="Calibri"/>
          <w:b/>
          <w:sz w:val="22"/>
          <w:szCs w:val="22"/>
        </w:rPr>
      </w:pPr>
      <w:r w:rsidRPr="00213B64">
        <w:rPr>
          <w:rFonts w:asciiTheme="majorHAnsi" w:hAnsiTheme="majorHAnsi" w:cs="Calibri"/>
          <w:b/>
          <w:sz w:val="22"/>
          <w:szCs w:val="22"/>
        </w:rPr>
        <w:t xml:space="preserve">Qualora la ditta fosse impossibilitata a fornire i manuali tecnici, gli schemi tecnici, i </w:t>
      </w:r>
      <w:proofErr w:type="spellStart"/>
      <w:r w:rsidRPr="00213B64">
        <w:rPr>
          <w:rFonts w:asciiTheme="majorHAnsi" w:hAnsiTheme="majorHAnsi" w:cs="Calibri"/>
          <w:b/>
          <w:sz w:val="22"/>
          <w:szCs w:val="22"/>
        </w:rPr>
        <w:t>tool</w:t>
      </w:r>
      <w:proofErr w:type="spellEnd"/>
      <w:r w:rsidRPr="00213B64">
        <w:rPr>
          <w:rFonts w:asciiTheme="majorHAnsi" w:hAnsiTheme="majorHAnsi" w:cs="Calibri"/>
          <w:b/>
          <w:sz w:val="22"/>
          <w:szCs w:val="22"/>
        </w:rPr>
        <w:t xml:space="preserve"> diagnostici e i </w:t>
      </w:r>
      <w:proofErr w:type="spellStart"/>
      <w:r w:rsidRPr="00213B64">
        <w:rPr>
          <w:rFonts w:asciiTheme="majorHAnsi" w:hAnsiTheme="majorHAnsi" w:cs="Calibri"/>
          <w:b/>
          <w:sz w:val="22"/>
          <w:szCs w:val="22"/>
        </w:rPr>
        <w:t>tool</w:t>
      </w:r>
      <w:proofErr w:type="spellEnd"/>
      <w:r w:rsidRPr="00213B64">
        <w:rPr>
          <w:rFonts w:asciiTheme="majorHAnsi" w:hAnsiTheme="majorHAnsi" w:cs="Calibri"/>
          <w:b/>
          <w:sz w:val="22"/>
          <w:szCs w:val="22"/>
        </w:rPr>
        <w:t xml:space="preserve"> informatici di ripristino di applicativi software e/o sistemi operativi, dovrà obbligatoriamente segnalarlo in sede di offerta.</w:t>
      </w:r>
    </w:p>
    <w:p w:rsidR="00213B64" w:rsidRPr="00213B64" w:rsidRDefault="00213B64" w:rsidP="00213B64">
      <w:pPr>
        <w:pBdr>
          <w:top w:val="single" w:sz="4" w:space="1" w:color="auto"/>
          <w:left w:val="single" w:sz="4" w:space="4" w:color="auto"/>
          <w:bottom w:val="single" w:sz="4" w:space="1" w:color="auto"/>
          <w:right w:val="single" w:sz="4" w:space="4" w:color="auto"/>
        </w:pBdr>
        <w:shd w:val="clear" w:color="auto" w:fill="FFFFCC"/>
        <w:spacing w:after="60"/>
        <w:ind w:left="717"/>
        <w:rPr>
          <w:rFonts w:asciiTheme="majorHAnsi" w:hAnsiTheme="majorHAnsi" w:cs="Calibri"/>
          <w:bCs/>
          <w:sz w:val="22"/>
          <w:szCs w:val="22"/>
        </w:rPr>
      </w:pPr>
      <w:r w:rsidRPr="00213B64">
        <w:rPr>
          <w:rFonts w:asciiTheme="majorHAnsi" w:hAnsiTheme="majorHAnsi" w:cs="Calibri"/>
          <w:b/>
          <w:sz w:val="22"/>
          <w:szCs w:val="22"/>
        </w:rPr>
        <w:t>Se non segnalato si intende che la ditta è disponibile a fornire quanto sopra indicato</w:t>
      </w:r>
      <w:r w:rsidRPr="00213B64">
        <w:rPr>
          <w:rFonts w:asciiTheme="majorHAnsi" w:hAnsiTheme="majorHAnsi" w:cs="Calibri"/>
          <w:sz w:val="22"/>
          <w:szCs w:val="22"/>
        </w:rPr>
        <w:t>.</w:t>
      </w:r>
    </w:p>
    <w:p w:rsidR="00213B64" w:rsidRPr="00213B64" w:rsidRDefault="00213B64" w:rsidP="00213B64">
      <w:pPr>
        <w:jc w:val="both"/>
        <w:rPr>
          <w:rFonts w:asciiTheme="majorHAnsi" w:hAnsiTheme="majorHAnsi" w:cs="Calibri"/>
          <w:sz w:val="22"/>
          <w:szCs w:val="22"/>
        </w:rPr>
      </w:pPr>
    </w:p>
    <w:p w:rsidR="00213B64" w:rsidRPr="00213B64" w:rsidRDefault="00213B64" w:rsidP="00213B64">
      <w:pPr>
        <w:spacing w:after="120"/>
        <w:jc w:val="both"/>
        <w:rPr>
          <w:rFonts w:asciiTheme="majorHAnsi" w:hAnsiTheme="majorHAnsi" w:cs="Calibri"/>
          <w:sz w:val="22"/>
          <w:szCs w:val="22"/>
        </w:rPr>
      </w:pPr>
      <w:r w:rsidRPr="00213B64">
        <w:rPr>
          <w:rFonts w:asciiTheme="majorHAnsi" w:hAnsiTheme="majorHAnsi" w:cs="Calibri"/>
          <w:sz w:val="22"/>
          <w:szCs w:val="22"/>
        </w:rPr>
        <w:t xml:space="preserve">Inoltre, laddove applicabili, le schede di segnalazione dei “rischi residui” (schede di sicurezza secondo quanto stabilito dal </w:t>
      </w:r>
      <w:proofErr w:type="spellStart"/>
      <w:r w:rsidRPr="00213B64">
        <w:rPr>
          <w:rFonts w:asciiTheme="majorHAnsi" w:hAnsiTheme="majorHAnsi" w:cs="Calibri"/>
          <w:sz w:val="22"/>
          <w:szCs w:val="22"/>
        </w:rPr>
        <w:t>D.Lgs.</w:t>
      </w:r>
      <w:proofErr w:type="spellEnd"/>
      <w:r w:rsidRPr="00213B64">
        <w:rPr>
          <w:rFonts w:asciiTheme="majorHAnsi" w:hAnsiTheme="majorHAnsi" w:cs="Calibri"/>
          <w:sz w:val="22"/>
          <w:szCs w:val="22"/>
        </w:rPr>
        <w:t xml:space="preserve"> 81/08), in lingua italiana, contenenti la descrizione di:</w:t>
      </w:r>
    </w:p>
    <w:p w:rsidR="00213B64" w:rsidRPr="00213B64" w:rsidRDefault="00213B64" w:rsidP="00DF6FF2">
      <w:pPr>
        <w:widowControl w:val="0"/>
        <w:numPr>
          <w:ilvl w:val="0"/>
          <w:numId w:val="36"/>
        </w:numPr>
        <w:adjustRightInd w:val="0"/>
        <w:spacing w:after="60"/>
        <w:jc w:val="both"/>
        <w:textAlignment w:val="baseline"/>
        <w:rPr>
          <w:rFonts w:asciiTheme="majorHAnsi" w:hAnsiTheme="majorHAnsi" w:cs="Calibri"/>
          <w:sz w:val="22"/>
          <w:szCs w:val="22"/>
        </w:rPr>
      </w:pPr>
      <w:r w:rsidRPr="00213B64">
        <w:rPr>
          <w:rFonts w:asciiTheme="majorHAnsi" w:hAnsiTheme="majorHAnsi" w:cs="Calibri"/>
          <w:sz w:val="22"/>
          <w:szCs w:val="22"/>
        </w:rPr>
        <w:t>dispositivo di protezione;</w:t>
      </w:r>
    </w:p>
    <w:p w:rsidR="00213B64" w:rsidRPr="00213B64" w:rsidRDefault="00213B64" w:rsidP="00DF6FF2">
      <w:pPr>
        <w:widowControl w:val="0"/>
        <w:numPr>
          <w:ilvl w:val="0"/>
          <w:numId w:val="36"/>
        </w:numPr>
        <w:adjustRightInd w:val="0"/>
        <w:spacing w:after="60"/>
        <w:jc w:val="both"/>
        <w:textAlignment w:val="baseline"/>
        <w:rPr>
          <w:rFonts w:asciiTheme="majorHAnsi" w:hAnsiTheme="majorHAnsi" w:cs="Calibri"/>
          <w:sz w:val="22"/>
          <w:szCs w:val="22"/>
        </w:rPr>
      </w:pPr>
      <w:r w:rsidRPr="00213B64">
        <w:rPr>
          <w:rFonts w:asciiTheme="majorHAnsi" w:hAnsiTheme="majorHAnsi" w:cs="Calibri"/>
          <w:sz w:val="22"/>
          <w:szCs w:val="22"/>
        </w:rPr>
        <w:t>procedure da seguire;</w:t>
      </w:r>
    </w:p>
    <w:p w:rsidR="00213B64" w:rsidRPr="00213B64" w:rsidRDefault="00213B64" w:rsidP="00DF6FF2">
      <w:pPr>
        <w:widowControl w:val="0"/>
        <w:numPr>
          <w:ilvl w:val="0"/>
          <w:numId w:val="36"/>
        </w:numPr>
        <w:adjustRightInd w:val="0"/>
        <w:spacing w:after="60"/>
        <w:jc w:val="both"/>
        <w:textAlignment w:val="baseline"/>
        <w:rPr>
          <w:rFonts w:asciiTheme="majorHAnsi" w:hAnsiTheme="majorHAnsi" w:cs="Calibri"/>
          <w:sz w:val="22"/>
          <w:szCs w:val="22"/>
        </w:rPr>
      </w:pPr>
      <w:r w:rsidRPr="00213B64">
        <w:rPr>
          <w:rFonts w:asciiTheme="majorHAnsi" w:hAnsiTheme="majorHAnsi" w:cs="Calibri"/>
          <w:sz w:val="22"/>
          <w:szCs w:val="22"/>
        </w:rPr>
        <w:t>condizioni ambientali e impiantistiche da rispettare;</w:t>
      </w:r>
    </w:p>
    <w:p w:rsidR="00213B64" w:rsidRPr="00B06297" w:rsidRDefault="00213B64" w:rsidP="00DF6FF2">
      <w:pPr>
        <w:widowControl w:val="0"/>
        <w:numPr>
          <w:ilvl w:val="0"/>
          <w:numId w:val="36"/>
        </w:numPr>
        <w:adjustRightInd w:val="0"/>
        <w:spacing w:after="60"/>
        <w:jc w:val="both"/>
        <w:textAlignment w:val="baseline"/>
        <w:rPr>
          <w:rFonts w:asciiTheme="majorHAnsi" w:hAnsiTheme="majorHAnsi" w:cs="Calibri"/>
          <w:sz w:val="22"/>
          <w:szCs w:val="22"/>
        </w:rPr>
      </w:pPr>
      <w:r w:rsidRPr="00213B64">
        <w:rPr>
          <w:rFonts w:asciiTheme="majorHAnsi" w:hAnsiTheme="majorHAnsi" w:cs="Calibri"/>
          <w:sz w:val="22"/>
          <w:szCs w:val="22"/>
        </w:rPr>
        <w:t>eventuali specifiche certificazioni (da parte di Istituti od Enti quali ISPESL od altro).</w:t>
      </w:r>
    </w:p>
    <w:p w:rsidR="00F877F3" w:rsidRPr="00DE7209" w:rsidRDefault="00F877F3" w:rsidP="00DE7209">
      <w:pPr>
        <w:ind w:right="-1"/>
        <w:rPr>
          <w:rFonts w:asciiTheme="majorHAnsi" w:hAnsiTheme="majorHAnsi" w:cs="Tahoma"/>
          <w:sz w:val="22"/>
          <w:szCs w:val="22"/>
        </w:rPr>
      </w:pPr>
    </w:p>
    <w:p w:rsidR="00F877F3" w:rsidRPr="00DE7209" w:rsidRDefault="00F877F3" w:rsidP="00DE7209">
      <w:pPr>
        <w:ind w:right="-1" w:firstLine="360"/>
        <w:rPr>
          <w:rFonts w:asciiTheme="majorHAnsi" w:hAnsiTheme="majorHAnsi" w:cs="Tahoma"/>
          <w:bCs/>
          <w:color w:val="000000"/>
          <w:sz w:val="22"/>
          <w:szCs w:val="22"/>
        </w:rPr>
      </w:pPr>
    </w:p>
    <w:p w:rsidR="00F877F3" w:rsidRPr="00DE7209" w:rsidRDefault="00F877F3" w:rsidP="00DE7209">
      <w:pPr>
        <w:widowControl w:val="0"/>
        <w:numPr>
          <w:ilvl w:val="0"/>
          <w:numId w:val="27"/>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heme="majorHAnsi" w:hAnsiTheme="majorHAnsi" w:cs="Tahoma"/>
          <w:b/>
          <w:bCs/>
          <w:color w:val="000000"/>
          <w:sz w:val="22"/>
          <w:szCs w:val="22"/>
        </w:rPr>
      </w:pPr>
      <w:r w:rsidRPr="00DE7209">
        <w:rPr>
          <w:rFonts w:asciiTheme="majorHAnsi" w:hAnsiTheme="majorHAnsi" w:cs="Tahoma"/>
          <w:b/>
          <w:bCs/>
          <w:color w:val="000000"/>
          <w:sz w:val="22"/>
          <w:szCs w:val="22"/>
        </w:rPr>
        <w:lastRenderedPageBreak/>
        <w:t>Normativa cui l’apparecchiatura deve rispondere</w:t>
      </w:r>
    </w:p>
    <w:p w:rsidR="00F877F3" w:rsidRPr="00DE7209" w:rsidRDefault="00F877F3" w:rsidP="00DE7209">
      <w:pPr>
        <w:ind w:right="-1"/>
        <w:rPr>
          <w:rFonts w:asciiTheme="majorHAnsi" w:hAnsiTheme="majorHAnsi" w:cs="Tahoma"/>
          <w:bCs/>
          <w:sz w:val="22"/>
          <w:szCs w:val="22"/>
        </w:rPr>
      </w:pPr>
    </w:p>
    <w:p w:rsidR="00DE7209" w:rsidRPr="00DE7209" w:rsidRDefault="00DE7209" w:rsidP="00DE7209">
      <w:pPr>
        <w:overflowPunct w:val="0"/>
        <w:autoSpaceDE w:val="0"/>
        <w:spacing w:before="120" w:after="240"/>
        <w:jc w:val="both"/>
        <w:rPr>
          <w:rFonts w:asciiTheme="majorHAnsi" w:eastAsia="Arial Unicode MS" w:hAnsiTheme="majorHAnsi" w:cs="Calibri"/>
          <w:bCs/>
          <w:sz w:val="22"/>
          <w:szCs w:val="22"/>
        </w:rPr>
      </w:pPr>
      <w:r w:rsidRPr="00DE7209">
        <w:rPr>
          <w:rFonts w:asciiTheme="majorHAnsi" w:eastAsia="Arial Unicode MS" w:hAnsiTheme="majorHAnsi" w:cs="Calibri"/>
          <w:bCs/>
          <w:sz w:val="22"/>
          <w:szCs w:val="22"/>
        </w:rPr>
        <w:t>Oltre all’adempimento agli obblighi di registrazione delle apparecchiature e dei dispositivi offerti presso la Banca dati dei Dispositivi Medici costituita presso il Ministero della Salute, di cui all’Allegato  “</w:t>
      </w:r>
      <w:r w:rsidRPr="00DE7209">
        <w:rPr>
          <w:rFonts w:asciiTheme="majorHAnsi" w:eastAsia="Arial Unicode MS" w:hAnsiTheme="majorHAnsi" w:cs="Calibri"/>
          <w:b/>
          <w:bCs/>
          <w:sz w:val="22"/>
          <w:szCs w:val="22"/>
        </w:rPr>
        <w:t>Dichiarazione in Merito alla Conformità alla Normativa sui Dispositivi Medici</w:t>
      </w:r>
      <w:r w:rsidRPr="00DE7209">
        <w:rPr>
          <w:rFonts w:asciiTheme="majorHAnsi" w:eastAsia="Arial Unicode MS" w:hAnsiTheme="majorHAnsi" w:cs="Calibri"/>
          <w:bCs/>
          <w:sz w:val="22"/>
          <w:szCs w:val="22"/>
        </w:rPr>
        <w:t>”, esse dovranno essere conformi alle seguenti norme:</w:t>
      </w:r>
    </w:p>
    <w:p w:rsidR="00DE7209" w:rsidRPr="00DE7209" w:rsidRDefault="00DE7209" w:rsidP="00DF6FF2">
      <w:pPr>
        <w:pStyle w:val="Elencoacolori-Colore11"/>
        <w:numPr>
          <w:ilvl w:val="0"/>
          <w:numId w:val="34"/>
        </w:numPr>
        <w:spacing w:after="60" w:line="240" w:lineRule="auto"/>
        <w:ind w:left="714" w:hanging="357"/>
        <w:rPr>
          <w:rFonts w:asciiTheme="majorHAnsi" w:hAnsiTheme="majorHAnsi" w:cs="Calibri"/>
          <w:b/>
          <w:bCs/>
          <w:color w:val="000000"/>
          <w:sz w:val="22"/>
          <w:szCs w:val="22"/>
        </w:rPr>
      </w:pPr>
      <w:proofErr w:type="spellStart"/>
      <w:r w:rsidRPr="00DE7209">
        <w:rPr>
          <w:rFonts w:asciiTheme="majorHAnsi" w:hAnsiTheme="majorHAnsi" w:cs="Calibri"/>
          <w:sz w:val="22"/>
          <w:szCs w:val="22"/>
        </w:rPr>
        <w:t>D.Lgs.</w:t>
      </w:r>
      <w:proofErr w:type="spellEnd"/>
      <w:r w:rsidRPr="00DE7209">
        <w:rPr>
          <w:rFonts w:asciiTheme="majorHAnsi" w:hAnsiTheme="majorHAnsi" w:cs="Calibri"/>
          <w:sz w:val="22"/>
          <w:szCs w:val="22"/>
        </w:rPr>
        <w:t xml:space="preserve"> 37/10;</w:t>
      </w:r>
    </w:p>
    <w:p w:rsidR="00DE7209" w:rsidRPr="00DE7209" w:rsidRDefault="00DE7209" w:rsidP="00DF6FF2">
      <w:pPr>
        <w:pStyle w:val="Elencoacolori-Colore11"/>
        <w:numPr>
          <w:ilvl w:val="0"/>
          <w:numId w:val="34"/>
        </w:numPr>
        <w:spacing w:after="60" w:line="240" w:lineRule="auto"/>
        <w:ind w:left="714" w:hanging="357"/>
        <w:rPr>
          <w:rFonts w:asciiTheme="majorHAnsi" w:hAnsiTheme="majorHAnsi" w:cs="Calibri"/>
          <w:b/>
          <w:bCs/>
          <w:color w:val="000000"/>
          <w:sz w:val="22"/>
          <w:szCs w:val="22"/>
        </w:rPr>
      </w:pPr>
      <w:proofErr w:type="spellStart"/>
      <w:r w:rsidRPr="00DE7209">
        <w:rPr>
          <w:rFonts w:asciiTheme="majorHAnsi" w:hAnsiTheme="majorHAnsi" w:cs="Calibri"/>
          <w:sz w:val="22"/>
          <w:szCs w:val="22"/>
        </w:rPr>
        <w:t>D.Lgs.</w:t>
      </w:r>
      <w:proofErr w:type="spellEnd"/>
      <w:r w:rsidRPr="00DE7209">
        <w:rPr>
          <w:rFonts w:asciiTheme="majorHAnsi" w:hAnsiTheme="majorHAnsi" w:cs="Calibri"/>
          <w:sz w:val="22"/>
          <w:szCs w:val="22"/>
        </w:rPr>
        <w:t xml:space="preserve"> 81/2008;</w:t>
      </w:r>
    </w:p>
    <w:p w:rsidR="00DE7209" w:rsidRPr="00DE7209" w:rsidRDefault="00DE7209" w:rsidP="00DF6FF2">
      <w:pPr>
        <w:pStyle w:val="Elencoacolori-Colore11"/>
        <w:numPr>
          <w:ilvl w:val="0"/>
          <w:numId w:val="34"/>
        </w:numPr>
        <w:spacing w:after="240" w:line="240" w:lineRule="auto"/>
        <w:ind w:left="714" w:hanging="357"/>
        <w:rPr>
          <w:rFonts w:asciiTheme="majorHAnsi" w:hAnsiTheme="majorHAnsi" w:cs="Calibri"/>
          <w:b/>
          <w:bCs/>
          <w:color w:val="000000"/>
          <w:sz w:val="22"/>
          <w:szCs w:val="22"/>
        </w:rPr>
      </w:pPr>
      <w:r w:rsidRPr="00DE7209">
        <w:rPr>
          <w:rFonts w:asciiTheme="majorHAnsi" w:hAnsiTheme="majorHAnsi" w:cs="Calibri"/>
          <w:sz w:val="22"/>
          <w:szCs w:val="22"/>
        </w:rPr>
        <w:t>alle norme nazionali CEI 62.5, CEI 62.51 e specifiche di pertinenza.</w:t>
      </w:r>
    </w:p>
    <w:p w:rsidR="00F877F3" w:rsidRPr="00DE7209" w:rsidRDefault="00F877F3" w:rsidP="00DE7209">
      <w:pPr>
        <w:ind w:left="357"/>
        <w:rPr>
          <w:rFonts w:asciiTheme="majorHAnsi" w:hAnsiTheme="majorHAnsi" w:cs="Tahoma"/>
          <w:b/>
          <w:bCs/>
          <w:color w:val="000000"/>
          <w:sz w:val="22"/>
          <w:szCs w:val="22"/>
        </w:rPr>
      </w:pPr>
    </w:p>
    <w:p w:rsidR="00F877F3" w:rsidRPr="00DE7209" w:rsidRDefault="00F877F3" w:rsidP="00DE7209">
      <w:pPr>
        <w:widowControl w:val="0"/>
        <w:numPr>
          <w:ilvl w:val="0"/>
          <w:numId w:val="27"/>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heme="majorHAnsi" w:hAnsiTheme="majorHAnsi" w:cs="Tahoma"/>
          <w:b/>
          <w:bCs/>
          <w:color w:val="000000"/>
          <w:sz w:val="22"/>
          <w:szCs w:val="22"/>
        </w:rPr>
      </w:pPr>
      <w:r w:rsidRPr="00DE7209">
        <w:rPr>
          <w:rFonts w:asciiTheme="majorHAnsi" w:hAnsiTheme="majorHAnsi" w:cs="Tahoma"/>
          <w:b/>
          <w:bCs/>
          <w:color w:val="000000"/>
          <w:sz w:val="22"/>
          <w:szCs w:val="22"/>
        </w:rPr>
        <w:t xml:space="preserve">Obblighi per il fornitore </w:t>
      </w:r>
    </w:p>
    <w:p w:rsidR="00F877F3" w:rsidRPr="00DE7209" w:rsidRDefault="00F877F3" w:rsidP="00DE7209">
      <w:pPr>
        <w:ind w:left="357"/>
        <w:rPr>
          <w:rFonts w:asciiTheme="majorHAnsi" w:hAnsiTheme="majorHAnsi" w:cs="Tahoma"/>
          <w:b/>
          <w:bCs/>
          <w:color w:val="000000"/>
          <w:sz w:val="22"/>
          <w:szCs w:val="22"/>
        </w:rPr>
      </w:pPr>
    </w:p>
    <w:p w:rsidR="00DE7209" w:rsidRPr="00DE7209" w:rsidRDefault="00DE7209" w:rsidP="00DE7209">
      <w:pPr>
        <w:overflowPunct w:val="0"/>
        <w:autoSpaceDE w:val="0"/>
        <w:spacing w:before="120" w:after="240"/>
        <w:jc w:val="both"/>
        <w:rPr>
          <w:rFonts w:asciiTheme="majorHAnsi" w:eastAsia="Arial Unicode MS" w:hAnsiTheme="majorHAnsi" w:cs="Calibri"/>
          <w:bCs/>
          <w:sz w:val="22"/>
          <w:szCs w:val="22"/>
        </w:rPr>
      </w:pPr>
      <w:r w:rsidRPr="00DE7209">
        <w:rPr>
          <w:rFonts w:asciiTheme="majorHAnsi" w:eastAsia="Arial Unicode MS" w:hAnsiTheme="majorHAnsi" w:cs="Calibri"/>
          <w:bCs/>
          <w:sz w:val="22"/>
          <w:szCs w:val="22"/>
        </w:rPr>
        <w:t>Il fornitore si assume tutti gli obblighi derivanti da quanto dichiarato nell’offerta, in ogni sua parte e in tutti i suoi allegati e quanto dichiarato nell’</w:t>
      </w:r>
      <w:r w:rsidRPr="00DE7209">
        <w:rPr>
          <w:rFonts w:asciiTheme="majorHAnsi" w:eastAsia="Arial Unicode MS" w:hAnsiTheme="majorHAnsi" w:cs="Calibri"/>
          <w:b/>
          <w:bCs/>
          <w:sz w:val="22"/>
          <w:szCs w:val="22"/>
        </w:rPr>
        <w:t xml:space="preserve">Allegato </w:t>
      </w:r>
      <w:r w:rsidRPr="00DE7209">
        <w:rPr>
          <w:rFonts w:asciiTheme="majorHAnsi" w:eastAsia="Arial Unicode MS" w:hAnsiTheme="majorHAnsi" w:cs="Calibri"/>
          <w:bCs/>
          <w:sz w:val="22"/>
          <w:szCs w:val="22"/>
        </w:rPr>
        <w:t>denominato “</w:t>
      </w:r>
      <w:r w:rsidRPr="00DE7209">
        <w:rPr>
          <w:rFonts w:asciiTheme="majorHAnsi" w:eastAsia="Arial Unicode MS" w:hAnsiTheme="majorHAnsi" w:cs="Calibri"/>
          <w:b/>
          <w:bCs/>
          <w:sz w:val="22"/>
          <w:szCs w:val="22"/>
        </w:rPr>
        <w:t>Impegni per il Fornitore</w:t>
      </w:r>
      <w:r w:rsidRPr="00DE7209">
        <w:rPr>
          <w:rFonts w:asciiTheme="majorHAnsi" w:eastAsia="Arial Unicode MS" w:hAnsiTheme="majorHAnsi" w:cs="Calibri"/>
          <w:bCs/>
          <w:sz w:val="22"/>
          <w:szCs w:val="22"/>
        </w:rPr>
        <w:t>”.</w:t>
      </w:r>
    </w:p>
    <w:p w:rsidR="00DE7209" w:rsidRPr="00DE7209" w:rsidRDefault="00DE7209" w:rsidP="00DE7209">
      <w:pPr>
        <w:ind w:left="357"/>
        <w:rPr>
          <w:rFonts w:asciiTheme="majorHAnsi" w:hAnsiTheme="majorHAnsi" w:cs="Tahoma"/>
          <w:b/>
          <w:bCs/>
          <w:color w:val="000000"/>
          <w:sz w:val="22"/>
          <w:szCs w:val="22"/>
        </w:rPr>
      </w:pPr>
    </w:p>
    <w:p w:rsidR="00F877F3" w:rsidRPr="00DE7209" w:rsidRDefault="00F877F3" w:rsidP="00DE7209">
      <w:pPr>
        <w:overflowPunct w:val="0"/>
        <w:autoSpaceDE w:val="0"/>
        <w:autoSpaceDN w:val="0"/>
        <w:ind w:left="360"/>
        <w:rPr>
          <w:rFonts w:asciiTheme="majorHAnsi" w:hAnsiTheme="majorHAnsi" w:cs="Tahoma"/>
          <w:bCs/>
          <w:color w:val="000000"/>
          <w:sz w:val="22"/>
          <w:szCs w:val="22"/>
        </w:rPr>
      </w:pPr>
    </w:p>
    <w:p w:rsidR="00F877F3" w:rsidRPr="00DE7209" w:rsidRDefault="00F877F3" w:rsidP="00DE7209">
      <w:pPr>
        <w:widowControl w:val="0"/>
        <w:numPr>
          <w:ilvl w:val="0"/>
          <w:numId w:val="27"/>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heme="majorHAnsi" w:hAnsiTheme="majorHAnsi" w:cs="Tahoma"/>
          <w:b/>
          <w:bCs/>
          <w:color w:val="000000"/>
          <w:sz w:val="22"/>
          <w:szCs w:val="22"/>
        </w:rPr>
      </w:pPr>
      <w:r w:rsidRPr="00DE7209">
        <w:rPr>
          <w:rFonts w:asciiTheme="majorHAnsi" w:hAnsiTheme="majorHAnsi" w:cs="Tahoma"/>
          <w:b/>
          <w:bCs/>
          <w:color w:val="000000"/>
          <w:sz w:val="22"/>
          <w:szCs w:val="22"/>
        </w:rPr>
        <w:t>Modalità di sopralluogo</w:t>
      </w:r>
    </w:p>
    <w:p w:rsidR="00F877F3" w:rsidRPr="00DE7209" w:rsidRDefault="00DE7209" w:rsidP="00DE7209">
      <w:pPr>
        <w:spacing w:before="120"/>
        <w:rPr>
          <w:rFonts w:asciiTheme="majorHAnsi" w:hAnsiTheme="majorHAnsi" w:cs="Tahoma"/>
          <w:bCs/>
          <w:color w:val="000000"/>
          <w:sz w:val="22"/>
          <w:szCs w:val="22"/>
        </w:rPr>
      </w:pPr>
      <w:r w:rsidRPr="00DE7209">
        <w:rPr>
          <w:rFonts w:asciiTheme="majorHAnsi" w:hAnsiTheme="majorHAnsi" w:cs="Tahoma"/>
          <w:bCs/>
          <w:color w:val="000000"/>
          <w:sz w:val="22"/>
          <w:szCs w:val="22"/>
        </w:rPr>
        <w:t>Non previsto</w:t>
      </w:r>
    </w:p>
    <w:p w:rsidR="00F877F3" w:rsidRPr="00DE7209" w:rsidRDefault="00F877F3" w:rsidP="00DE7209">
      <w:pPr>
        <w:spacing w:before="120"/>
        <w:rPr>
          <w:rFonts w:asciiTheme="majorHAnsi" w:hAnsiTheme="majorHAnsi" w:cs="Tahoma"/>
          <w:bCs/>
          <w:color w:val="000000"/>
          <w:sz w:val="22"/>
          <w:szCs w:val="22"/>
        </w:rPr>
      </w:pPr>
    </w:p>
    <w:p w:rsidR="00F877F3" w:rsidRPr="00DE7209" w:rsidRDefault="00F877F3" w:rsidP="00DE7209">
      <w:pPr>
        <w:widowControl w:val="0"/>
        <w:numPr>
          <w:ilvl w:val="0"/>
          <w:numId w:val="27"/>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heme="majorHAnsi" w:hAnsiTheme="majorHAnsi" w:cs="Tahoma"/>
          <w:b/>
          <w:bCs/>
          <w:color w:val="000000"/>
          <w:sz w:val="22"/>
          <w:szCs w:val="22"/>
        </w:rPr>
      </w:pPr>
      <w:r w:rsidRPr="00DE7209">
        <w:rPr>
          <w:rFonts w:asciiTheme="majorHAnsi" w:hAnsiTheme="majorHAnsi" w:cs="Tahoma"/>
          <w:b/>
          <w:bCs/>
          <w:color w:val="000000"/>
          <w:sz w:val="22"/>
          <w:szCs w:val="22"/>
        </w:rPr>
        <w:t xml:space="preserve">Prove e visioni </w:t>
      </w:r>
    </w:p>
    <w:p w:rsidR="00F877F3" w:rsidRPr="00DE7209" w:rsidRDefault="00F877F3" w:rsidP="00DE7209">
      <w:pPr>
        <w:overflowPunct w:val="0"/>
        <w:autoSpaceDE w:val="0"/>
        <w:autoSpaceDN w:val="0"/>
        <w:rPr>
          <w:rFonts w:asciiTheme="majorHAnsi" w:hAnsiTheme="majorHAnsi" w:cs="Tahoma"/>
          <w:bCs/>
          <w:color w:val="000000"/>
          <w:sz w:val="22"/>
          <w:szCs w:val="22"/>
          <w:highlight w:val="yellow"/>
        </w:rPr>
      </w:pPr>
    </w:p>
    <w:p w:rsidR="00DE7209" w:rsidRPr="00DE7209" w:rsidRDefault="00DE7209" w:rsidP="00DE7209">
      <w:pPr>
        <w:spacing w:before="120" w:after="120"/>
        <w:jc w:val="both"/>
        <w:rPr>
          <w:rFonts w:asciiTheme="majorHAnsi" w:hAnsiTheme="majorHAnsi" w:cs="Calibri"/>
          <w:sz w:val="22"/>
          <w:szCs w:val="22"/>
        </w:rPr>
      </w:pPr>
      <w:r w:rsidRPr="00DE7209">
        <w:rPr>
          <w:rFonts w:asciiTheme="majorHAnsi" w:hAnsiTheme="majorHAnsi" w:cs="Calibri"/>
          <w:sz w:val="22"/>
          <w:szCs w:val="22"/>
        </w:rPr>
        <w:t>Al fine di effettuare un’adeguata valutazione delle attrezzature offerte ed in particolare la loro rispondenza alle specifiche esigenze degli utilizzatori, verrà richiesta una prova pratica o una visione delle apparecchiature, secondo modalità che saranno successivamente indicate a mezzo comunicazione scritta.</w:t>
      </w:r>
    </w:p>
    <w:p w:rsidR="00DE7209" w:rsidRPr="00DE7209" w:rsidRDefault="00DE7209" w:rsidP="00DE7209">
      <w:pPr>
        <w:spacing w:after="120"/>
        <w:jc w:val="both"/>
        <w:rPr>
          <w:rFonts w:asciiTheme="majorHAnsi" w:hAnsiTheme="majorHAnsi" w:cs="Calibri"/>
          <w:sz w:val="22"/>
          <w:szCs w:val="22"/>
        </w:rPr>
      </w:pPr>
      <w:r w:rsidRPr="00DE7209">
        <w:rPr>
          <w:rFonts w:asciiTheme="majorHAnsi" w:hAnsiTheme="majorHAnsi" w:cs="Calibri"/>
          <w:sz w:val="22"/>
          <w:szCs w:val="22"/>
        </w:rPr>
        <w:t xml:space="preserve">La prova pratica sarà effettuata </w:t>
      </w:r>
      <w:r w:rsidRPr="00DE7209">
        <w:rPr>
          <w:rFonts w:asciiTheme="majorHAnsi" w:hAnsiTheme="majorHAnsi" w:cs="Calibri"/>
          <w:b/>
          <w:sz w:val="22"/>
          <w:szCs w:val="22"/>
          <w:u w:val="single"/>
        </w:rPr>
        <w:t>presso un Reparto di Terapia intensiva</w:t>
      </w:r>
      <w:r w:rsidRPr="00DE7209">
        <w:rPr>
          <w:rFonts w:asciiTheme="majorHAnsi" w:hAnsiTheme="majorHAnsi" w:cs="Calibri"/>
          <w:sz w:val="22"/>
          <w:szCs w:val="22"/>
        </w:rPr>
        <w:t xml:space="preserve"> di un’Azienda del Servizio Sanitario Regionale. I concorrenti dovranno presentarsi nel giorno e luogo fissati in possesso delle apparecchiature, </w:t>
      </w:r>
      <w:r w:rsidRPr="00DE7209">
        <w:rPr>
          <w:rFonts w:asciiTheme="majorHAnsi" w:hAnsiTheme="majorHAnsi" w:cs="Calibri"/>
          <w:color w:val="000000"/>
          <w:sz w:val="22"/>
          <w:szCs w:val="22"/>
        </w:rPr>
        <w:t xml:space="preserve">di tutti gli accessori “opzionali richiesti” (anche se non valutati in qualità) </w:t>
      </w:r>
      <w:r w:rsidRPr="00DE7209">
        <w:rPr>
          <w:rFonts w:asciiTheme="majorHAnsi" w:hAnsiTheme="majorHAnsi" w:cs="Calibri"/>
          <w:color w:val="000000"/>
          <w:sz w:val="22"/>
          <w:szCs w:val="22"/>
          <w:u w:val="single"/>
        </w:rPr>
        <w:t>e</w:t>
      </w:r>
      <w:r w:rsidRPr="00DE7209">
        <w:rPr>
          <w:rFonts w:asciiTheme="majorHAnsi" w:hAnsiTheme="majorHAnsi" w:cs="Calibri"/>
          <w:sz w:val="22"/>
          <w:szCs w:val="22"/>
          <w:u w:val="single"/>
        </w:rPr>
        <w:t xml:space="preserve"> degli accessori e di tutti i materiali in quantità congrua ai fini di una completa valutazione delle apparecchiature, </w:t>
      </w:r>
      <w:r w:rsidRPr="00DE7209">
        <w:rPr>
          <w:rFonts w:asciiTheme="majorHAnsi" w:hAnsiTheme="majorHAnsi" w:cs="Calibri"/>
          <w:b/>
          <w:sz w:val="22"/>
          <w:szCs w:val="22"/>
          <w:u w:val="single"/>
        </w:rPr>
        <w:t>anche con collegamento a paziente</w:t>
      </w:r>
      <w:r w:rsidRPr="00DE7209">
        <w:rPr>
          <w:rFonts w:asciiTheme="majorHAnsi" w:hAnsiTheme="majorHAnsi" w:cs="Calibri"/>
          <w:sz w:val="22"/>
          <w:szCs w:val="22"/>
        </w:rPr>
        <w:t xml:space="preserve">. </w:t>
      </w:r>
    </w:p>
    <w:p w:rsidR="00DE7209" w:rsidRPr="00DE7209" w:rsidRDefault="00DE7209" w:rsidP="00DE7209">
      <w:pPr>
        <w:spacing w:after="240"/>
        <w:jc w:val="both"/>
        <w:rPr>
          <w:rFonts w:asciiTheme="majorHAnsi" w:hAnsiTheme="majorHAnsi" w:cs="Calibri"/>
          <w:sz w:val="22"/>
          <w:szCs w:val="22"/>
        </w:rPr>
      </w:pPr>
      <w:r w:rsidRPr="00DE7209">
        <w:rPr>
          <w:rFonts w:asciiTheme="majorHAnsi" w:hAnsiTheme="majorHAnsi" w:cs="Calibri"/>
          <w:sz w:val="22"/>
          <w:szCs w:val="22"/>
        </w:rPr>
        <w:t xml:space="preserve">Nel corso della visione la Commissione potrà richiedere la misura dei parametri caratteristici dell’apparecchiatura e la visione dei manuali d’uso, dei manuali di service e degli schemi elettrici, elettronici e meccanici, delle liste delle parti componenti e degli eventuali </w:t>
      </w:r>
      <w:proofErr w:type="spellStart"/>
      <w:r w:rsidRPr="00DE7209">
        <w:rPr>
          <w:rFonts w:asciiTheme="majorHAnsi" w:hAnsiTheme="majorHAnsi" w:cs="Calibri"/>
          <w:sz w:val="22"/>
          <w:szCs w:val="22"/>
        </w:rPr>
        <w:t>tools</w:t>
      </w:r>
      <w:proofErr w:type="spellEnd"/>
      <w:r w:rsidRPr="00DE7209">
        <w:rPr>
          <w:rFonts w:asciiTheme="majorHAnsi" w:hAnsiTheme="majorHAnsi" w:cs="Calibri"/>
          <w:sz w:val="22"/>
          <w:szCs w:val="22"/>
        </w:rPr>
        <w:t xml:space="preserve"> diagnostici. </w:t>
      </w:r>
    </w:p>
    <w:p w:rsidR="00DE7209" w:rsidRPr="00DE7209" w:rsidRDefault="00DE7209" w:rsidP="00DE7209">
      <w:pPr>
        <w:spacing w:after="240"/>
        <w:jc w:val="both"/>
        <w:rPr>
          <w:rFonts w:asciiTheme="majorHAnsi" w:hAnsiTheme="majorHAnsi" w:cs="Calibri"/>
          <w:sz w:val="22"/>
          <w:szCs w:val="22"/>
        </w:rPr>
      </w:pPr>
      <w:r w:rsidRPr="00DE7209">
        <w:rPr>
          <w:rFonts w:asciiTheme="majorHAnsi" w:hAnsiTheme="majorHAnsi" w:cs="Calibri"/>
          <w:sz w:val="22"/>
          <w:szCs w:val="22"/>
        </w:rPr>
        <w:t>Resta inteso che la prova dovrà svolgersi nel rispetto degli eventuali protocolli di visione di apparecchiature, in vigore presso l’Azienda prescelta.</w:t>
      </w:r>
    </w:p>
    <w:p w:rsidR="00DE7209" w:rsidRDefault="00DE7209" w:rsidP="00DE7209">
      <w:pPr>
        <w:pStyle w:val="Corpotesto"/>
        <w:pBdr>
          <w:top w:val="single" w:sz="4" w:space="1" w:color="auto"/>
          <w:left w:val="single" w:sz="4" w:space="4" w:color="auto"/>
          <w:bottom w:val="single" w:sz="4" w:space="1" w:color="auto"/>
          <w:right w:val="single" w:sz="4" w:space="4" w:color="auto"/>
        </w:pBdr>
        <w:shd w:val="clear" w:color="auto" w:fill="FFFFCC"/>
        <w:spacing w:line="240" w:lineRule="atLeast"/>
        <w:rPr>
          <w:rFonts w:ascii="Calibri" w:hAnsi="Calibri" w:cs="Calibri"/>
          <w:b/>
          <w:sz w:val="24"/>
          <w:szCs w:val="22"/>
        </w:rPr>
      </w:pPr>
      <w:r>
        <w:rPr>
          <w:rFonts w:ascii="Calibri" w:hAnsi="Calibri" w:cs="Calibri"/>
          <w:b/>
          <w:sz w:val="24"/>
          <w:szCs w:val="22"/>
        </w:rPr>
        <w:t>La mancata visione dei prodotti proposti, qualora richiesta dall’amministrazione, determinerà l’automatica esclusione dalla gara.</w:t>
      </w:r>
    </w:p>
    <w:p w:rsidR="00F877F3" w:rsidRDefault="00F877F3" w:rsidP="00F877F3">
      <w:pPr>
        <w:spacing w:before="120"/>
        <w:rPr>
          <w:rFonts w:asciiTheme="majorHAnsi" w:hAnsiTheme="majorHAnsi" w:cs="Tahoma"/>
          <w:bCs/>
          <w:color w:val="000000"/>
          <w:sz w:val="22"/>
          <w:szCs w:val="22"/>
        </w:rPr>
      </w:pPr>
    </w:p>
    <w:p w:rsidR="00F877F3" w:rsidRPr="00F877F3" w:rsidRDefault="00F877F3" w:rsidP="00F877F3">
      <w:pPr>
        <w:spacing w:before="120"/>
        <w:rPr>
          <w:rFonts w:asciiTheme="majorHAnsi" w:hAnsiTheme="majorHAnsi" w:cs="Tahoma"/>
          <w:bCs/>
          <w:color w:val="000000"/>
          <w:sz w:val="22"/>
          <w:szCs w:val="22"/>
        </w:rPr>
      </w:pPr>
    </w:p>
    <w:p w:rsidR="00F877F3" w:rsidRPr="00F877F3" w:rsidRDefault="00F877F3" w:rsidP="00F877F3">
      <w:pPr>
        <w:pStyle w:val="Corpodeltesto2"/>
        <w:spacing w:after="0" w:line="240" w:lineRule="auto"/>
        <w:rPr>
          <w:rFonts w:asciiTheme="majorHAnsi" w:hAnsiTheme="majorHAnsi" w:cs="Tahoma"/>
          <w:b/>
          <w:sz w:val="22"/>
          <w:szCs w:val="22"/>
          <w:u w:val="single"/>
        </w:rPr>
      </w:pPr>
    </w:p>
    <w:p w:rsidR="00F877F3" w:rsidRPr="00F877F3"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 xml:space="preserve">DOCUMENTAZIONE TECNICO QUALITATIVA </w:t>
      </w:r>
    </w:p>
    <w:p w:rsidR="00F877F3" w:rsidRPr="00F877F3"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(da produrre a cura delle ditte partecipanti in sede di partecipazione alla gara)</w:t>
      </w:r>
    </w:p>
    <w:p w:rsidR="00F877F3" w:rsidRPr="00F877F3" w:rsidRDefault="00F877F3" w:rsidP="00F877F3">
      <w:pPr>
        <w:jc w:val="both"/>
        <w:rPr>
          <w:rFonts w:asciiTheme="majorHAnsi" w:hAnsiTheme="majorHAnsi" w:cs="Tahoma"/>
          <w:sz w:val="22"/>
          <w:szCs w:val="22"/>
        </w:rPr>
      </w:pPr>
    </w:p>
    <w:p w:rsidR="00F877F3" w:rsidRPr="00F877F3" w:rsidRDefault="00F877F3" w:rsidP="00F877F3">
      <w:pPr>
        <w:jc w:val="both"/>
        <w:rPr>
          <w:rFonts w:asciiTheme="majorHAnsi" w:hAnsiTheme="majorHAnsi" w:cs="Tahoma"/>
          <w:sz w:val="22"/>
          <w:szCs w:val="22"/>
        </w:rPr>
      </w:pPr>
    </w:p>
    <w:p w:rsidR="00F877F3" w:rsidRPr="00F877F3" w:rsidRDefault="00F877F3" w:rsidP="00F877F3">
      <w:pPr>
        <w:jc w:val="both"/>
        <w:rPr>
          <w:rFonts w:asciiTheme="majorHAnsi" w:hAnsiTheme="majorHAnsi" w:cs="Tahoma"/>
          <w:sz w:val="22"/>
          <w:szCs w:val="22"/>
        </w:rPr>
      </w:pPr>
      <w:r w:rsidRPr="00F877F3">
        <w:rPr>
          <w:rFonts w:asciiTheme="majorHAnsi" w:hAnsiTheme="majorHAnsi" w:cs="Tahoma"/>
          <w:sz w:val="22"/>
          <w:szCs w:val="22"/>
        </w:rPr>
        <w:lastRenderedPageBreak/>
        <w:t>La busta n 2 riportante la dicitura “DOCUMENTAZIONE TECNICO-QUALITATIVA” dovrà contenere tutta la documentazione idonea ad illustrare le caratteristiche tecniche delle apparecchiature offerte.</w:t>
      </w:r>
    </w:p>
    <w:p w:rsidR="00F877F3" w:rsidRDefault="00F877F3" w:rsidP="00F877F3">
      <w:pPr>
        <w:jc w:val="both"/>
        <w:rPr>
          <w:rFonts w:asciiTheme="majorHAnsi" w:hAnsiTheme="majorHAnsi" w:cs="Tahoma"/>
          <w:sz w:val="22"/>
          <w:szCs w:val="22"/>
        </w:rPr>
      </w:pPr>
      <w:r w:rsidRPr="009E7E65">
        <w:rPr>
          <w:rFonts w:asciiTheme="majorHAnsi" w:hAnsiTheme="majorHAnsi" w:cs="Tahoma"/>
          <w:sz w:val="22"/>
          <w:szCs w:val="22"/>
        </w:rPr>
        <w:t xml:space="preserve">Dovrà essere presente la seguente documentazione, divisa in </w:t>
      </w:r>
      <w:r w:rsidR="00FB46C0" w:rsidRPr="009E7E65">
        <w:rPr>
          <w:rFonts w:asciiTheme="majorHAnsi" w:hAnsiTheme="majorHAnsi" w:cs="Tahoma"/>
          <w:sz w:val="22"/>
          <w:szCs w:val="22"/>
        </w:rPr>
        <w:t>quattro</w:t>
      </w:r>
      <w:r w:rsidRPr="009E7E65">
        <w:rPr>
          <w:rFonts w:asciiTheme="majorHAnsi" w:hAnsiTheme="majorHAnsi" w:cs="Tahoma"/>
          <w:sz w:val="22"/>
          <w:szCs w:val="22"/>
        </w:rPr>
        <w:t xml:space="preserve"> parti:</w:t>
      </w:r>
    </w:p>
    <w:p w:rsidR="009E7E65" w:rsidRDefault="009E7E65" w:rsidP="009E7E65">
      <w:pPr>
        <w:pStyle w:val="Rientrocorpodeltesto"/>
        <w:ind w:left="0"/>
        <w:jc w:val="both"/>
        <w:rPr>
          <w:rFonts w:asciiTheme="majorHAnsi" w:hAnsiTheme="majorHAnsi" w:cs="Tahoma"/>
          <w:sz w:val="22"/>
          <w:szCs w:val="22"/>
        </w:rPr>
      </w:pPr>
      <w:r w:rsidRPr="00F877F3">
        <w:rPr>
          <w:rFonts w:asciiTheme="majorHAnsi" w:hAnsiTheme="majorHAnsi" w:cs="Tahoma"/>
          <w:sz w:val="22"/>
          <w:szCs w:val="22"/>
        </w:rPr>
        <w:t>con l’esortazione di utilizzare la stessa numerazione e relativo titolo; eventuali integrazioni ai documenti presentati dovranno essere forniti come richiesti dall’ente appaltante.</w:t>
      </w:r>
    </w:p>
    <w:p w:rsidR="009E7E65" w:rsidRDefault="009E7E65" w:rsidP="00F877F3">
      <w:pPr>
        <w:jc w:val="both"/>
        <w:rPr>
          <w:rFonts w:asciiTheme="majorHAnsi" w:hAnsiTheme="majorHAnsi" w:cs="Tahoma"/>
          <w:sz w:val="22"/>
          <w:szCs w:val="22"/>
        </w:rPr>
      </w:pPr>
    </w:p>
    <w:p w:rsidR="009E7E65" w:rsidRPr="009E7E65" w:rsidRDefault="009E7E65" w:rsidP="00DF6FF2">
      <w:pPr>
        <w:pStyle w:val="Elencoacolori-Colore11"/>
        <w:numPr>
          <w:ilvl w:val="0"/>
          <w:numId w:val="46"/>
        </w:numPr>
        <w:spacing w:after="120" w:line="240" w:lineRule="auto"/>
        <w:ind w:left="714" w:hanging="357"/>
        <w:rPr>
          <w:rFonts w:asciiTheme="majorHAnsi" w:hAnsiTheme="majorHAnsi" w:cs="Calibri"/>
          <w:b/>
          <w:sz w:val="22"/>
          <w:szCs w:val="22"/>
          <w:u w:val="single"/>
        </w:rPr>
      </w:pPr>
      <w:r w:rsidRPr="009E7E65">
        <w:rPr>
          <w:rFonts w:asciiTheme="majorHAnsi" w:hAnsiTheme="majorHAnsi" w:cs="Calibri"/>
          <w:b/>
          <w:sz w:val="22"/>
          <w:szCs w:val="22"/>
          <w:u w:val="single"/>
        </w:rPr>
        <w:t>Requisiti tecnico prestazionali:</w:t>
      </w:r>
    </w:p>
    <w:p w:rsidR="009E7E65" w:rsidRPr="009E7E65" w:rsidRDefault="009E7E65" w:rsidP="00DF6FF2">
      <w:pPr>
        <w:widowControl w:val="0"/>
        <w:numPr>
          <w:ilvl w:val="0"/>
          <w:numId w:val="44"/>
        </w:numPr>
        <w:adjustRightInd w:val="0"/>
        <w:spacing w:before="60" w:after="120"/>
        <w:ind w:left="697" w:hanging="357"/>
        <w:jc w:val="both"/>
        <w:textAlignment w:val="baseline"/>
        <w:rPr>
          <w:rFonts w:asciiTheme="majorHAnsi" w:hAnsiTheme="majorHAnsi" w:cs="Calibri"/>
          <w:sz w:val="22"/>
          <w:szCs w:val="22"/>
        </w:rPr>
      </w:pPr>
      <w:r w:rsidRPr="009E7E65">
        <w:rPr>
          <w:rFonts w:asciiTheme="majorHAnsi" w:hAnsiTheme="majorHAnsi" w:cs="Calibri"/>
          <w:b/>
          <w:sz w:val="22"/>
          <w:szCs w:val="22"/>
        </w:rPr>
        <w:t>Elenco numerato</w:t>
      </w:r>
      <w:r w:rsidRPr="009E7E65">
        <w:rPr>
          <w:rFonts w:asciiTheme="majorHAnsi" w:hAnsiTheme="majorHAnsi" w:cs="Calibri"/>
          <w:sz w:val="22"/>
          <w:szCs w:val="22"/>
        </w:rPr>
        <w:t xml:space="preserve"> dei documenti prodotti nella busta N° 2;</w:t>
      </w:r>
    </w:p>
    <w:p w:rsidR="009E7E65" w:rsidRPr="009E7E65" w:rsidRDefault="009E7E65" w:rsidP="00DF6FF2">
      <w:pPr>
        <w:widowControl w:val="0"/>
        <w:numPr>
          <w:ilvl w:val="0"/>
          <w:numId w:val="44"/>
        </w:numPr>
        <w:adjustRightInd w:val="0"/>
        <w:spacing w:before="60" w:after="120"/>
        <w:ind w:left="697" w:hanging="357"/>
        <w:jc w:val="both"/>
        <w:textAlignment w:val="baseline"/>
        <w:rPr>
          <w:rFonts w:asciiTheme="majorHAnsi" w:hAnsiTheme="majorHAnsi" w:cs="Calibri"/>
          <w:sz w:val="22"/>
          <w:szCs w:val="22"/>
        </w:rPr>
      </w:pPr>
      <w:r w:rsidRPr="009E7E65">
        <w:rPr>
          <w:rFonts w:asciiTheme="majorHAnsi" w:hAnsiTheme="majorHAnsi" w:cs="Calibri"/>
          <w:b/>
          <w:sz w:val="22"/>
          <w:szCs w:val="22"/>
        </w:rPr>
        <w:t>Allegato</w:t>
      </w:r>
      <w:r w:rsidRPr="009E7E65">
        <w:rPr>
          <w:rFonts w:asciiTheme="majorHAnsi" w:hAnsiTheme="majorHAnsi" w:cs="Calibri"/>
          <w:sz w:val="22"/>
          <w:szCs w:val="22"/>
        </w:rPr>
        <w:t xml:space="preserve"> dal titolo “</w:t>
      </w:r>
      <w:r w:rsidRPr="009E7E65">
        <w:rPr>
          <w:rFonts w:asciiTheme="majorHAnsi" w:hAnsiTheme="majorHAnsi" w:cs="Calibri"/>
          <w:b/>
          <w:sz w:val="22"/>
          <w:szCs w:val="22"/>
        </w:rPr>
        <w:t>Impegni per il Fornitore”</w:t>
      </w:r>
      <w:r w:rsidRPr="009E7E65">
        <w:rPr>
          <w:rFonts w:asciiTheme="majorHAnsi" w:hAnsiTheme="majorHAnsi" w:cs="Calibri"/>
          <w:sz w:val="22"/>
          <w:szCs w:val="22"/>
        </w:rPr>
        <w:t xml:space="preserve"> compilato in tutte le sue parti, timbrato e firmato dal legale rappresentante della ditta</w:t>
      </w:r>
      <w:r w:rsidRPr="009E7E65">
        <w:rPr>
          <w:rFonts w:asciiTheme="majorHAnsi" w:hAnsiTheme="majorHAnsi" w:cs="Calibri"/>
          <w:snapToGrid w:val="0"/>
          <w:sz w:val="22"/>
          <w:szCs w:val="22"/>
        </w:rPr>
        <w:t>;</w:t>
      </w:r>
    </w:p>
    <w:p w:rsidR="009E7E65" w:rsidRPr="009E7E65" w:rsidRDefault="009E7E65" w:rsidP="00DF6FF2">
      <w:pPr>
        <w:pStyle w:val="Rientrocorpodeltesto"/>
        <w:widowControl w:val="0"/>
        <w:numPr>
          <w:ilvl w:val="0"/>
          <w:numId w:val="44"/>
        </w:numPr>
        <w:adjustRightInd w:val="0"/>
        <w:spacing w:before="60"/>
        <w:ind w:left="697" w:hanging="357"/>
        <w:jc w:val="both"/>
        <w:textAlignment w:val="baseline"/>
        <w:rPr>
          <w:rFonts w:asciiTheme="majorHAnsi" w:hAnsiTheme="majorHAnsi" w:cs="Calibri"/>
          <w:b/>
          <w:bCs/>
          <w:sz w:val="22"/>
          <w:szCs w:val="22"/>
          <w:u w:val="single"/>
        </w:rPr>
      </w:pPr>
      <w:r w:rsidRPr="009E7E65">
        <w:rPr>
          <w:rFonts w:asciiTheme="majorHAnsi" w:hAnsiTheme="majorHAnsi" w:cs="Calibri"/>
          <w:b/>
          <w:sz w:val="22"/>
          <w:szCs w:val="22"/>
        </w:rPr>
        <w:t xml:space="preserve">Allegato </w:t>
      </w:r>
      <w:r w:rsidRPr="009E7E65">
        <w:rPr>
          <w:rFonts w:asciiTheme="majorHAnsi" w:hAnsiTheme="majorHAnsi" w:cs="Calibri"/>
          <w:sz w:val="22"/>
          <w:szCs w:val="22"/>
        </w:rPr>
        <w:t>dal titolo</w:t>
      </w:r>
      <w:r w:rsidRPr="009E7E65">
        <w:rPr>
          <w:rFonts w:asciiTheme="majorHAnsi" w:hAnsiTheme="majorHAnsi" w:cs="Calibri"/>
          <w:b/>
          <w:sz w:val="22"/>
          <w:szCs w:val="22"/>
        </w:rPr>
        <w:t xml:space="preserve"> “Dichiarazione in Merito alla Conformità alla Normativa sui Dispositivi Medici”</w:t>
      </w:r>
      <w:r w:rsidRPr="009E7E65">
        <w:rPr>
          <w:rFonts w:asciiTheme="majorHAnsi" w:hAnsiTheme="majorHAnsi" w:cs="Calibri"/>
          <w:sz w:val="22"/>
          <w:szCs w:val="22"/>
        </w:rPr>
        <w:t xml:space="preserve"> compilata, timbrata e firmata dal legale rappresentante della ditta, </w:t>
      </w:r>
      <w:r w:rsidRPr="009E7E65">
        <w:rPr>
          <w:rFonts w:asciiTheme="majorHAnsi" w:hAnsiTheme="majorHAnsi" w:cs="Calibri"/>
          <w:bCs/>
          <w:sz w:val="22"/>
          <w:szCs w:val="22"/>
        </w:rPr>
        <w:t>anche in formato elettronico;</w:t>
      </w:r>
    </w:p>
    <w:p w:rsidR="009E7E65" w:rsidRPr="009E7E65" w:rsidRDefault="009E7E65" w:rsidP="00DF6FF2">
      <w:pPr>
        <w:pStyle w:val="Rientrocorpodeltesto"/>
        <w:widowControl w:val="0"/>
        <w:numPr>
          <w:ilvl w:val="0"/>
          <w:numId w:val="44"/>
        </w:numPr>
        <w:adjustRightInd w:val="0"/>
        <w:spacing w:before="60"/>
        <w:ind w:left="697" w:hanging="357"/>
        <w:jc w:val="both"/>
        <w:textAlignment w:val="baseline"/>
        <w:rPr>
          <w:rFonts w:asciiTheme="majorHAnsi" w:hAnsiTheme="majorHAnsi" w:cs="Calibri"/>
          <w:sz w:val="22"/>
          <w:szCs w:val="22"/>
        </w:rPr>
      </w:pPr>
      <w:r w:rsidRPr="009E7E65">
        <w:rPr>
          <w:rFonts w:asciiTheme="majorHAnsi" w:hAnsiTheme="majorHAnsi" w:cs="Calibri"/>
          <w:b/>
          <w:bCs/>
          <w:sz w:val="22"/>
          <w:szCs w:val="22"/>
        </w:rPr>
        <w:t xml:space="preserve">Copia dell’OFFERTA ECONOMICA </w:t>
      </w:r>
      <w:r w:rsidRPr="009E7E65">
        <w:rPr>
          <w:rFonts w:asciiTheme="majorHAnsi" w:hAnsiTheme="majorHAnsi" w:cs="Calibri"/>
          <w:b/>
          <w:bCs/>
          <w:sz w:val="22"/>
          <w:szCs w:val="22"/>
          <w:u w:val="single"/>
        </w:rPr>
        <w:t>senza indicazione alcuna dei prezzi o di ogni altro elemento che possa determinarlo</w:t>
      </w:r>
      <w:r w:rsidRPr="009E7E65">
        <w:rPr>
          <w:rFonts w:asciiTheme="majorHAnsi" w:hAnsiTheme="majorHAnsi" w:cs="Calibri"/>
          <w:b/>
          <w:bCs/>
          <w:sz w:val="22"/>
          <w:szCs w:val="22"/>
        </w:rPr>
        <w:t xml:space="preserve">, </w:t>
      </w:r>
      <w:r w:rsidRPr="009E7E65">
        <w:rPr>
          <w:rFonts w:asciiTheme="majorHAnsi" w:hAnsiTheme="majorHAnsi" w:cs="Calibri"/>
          <w:bCs/>
          <w:sz w:val="22"/>
          <w:szCs w:val="22"/>
        </w:rPr>
        <w:t>tale da permettere una corretta e dettagliata identificazione della configurazione offerta</w:t>
      </w:r>
      <w:r w:rsidRPr="009E7E65">
        <w:rPr>
          <w:rFonts w:asciiTheme="majorHAnsi" w:hAnsiTheme="majorHAnsi" w:cs="Calibri"/>
          <w:sz w:val="22"/>
          <w:szCs w:val="22"/>
        </w:rPr>
        <w:t xml:space="preserve"> (dovranno essere riportati codice, quantità e configurazione offerta);</w:t>
      </w:r>
    </w:p>
    <w:p w:rsidR="009E7E65" w:rsidRPr="009E7E65" w:rsidRDefault="009E7E65" w:rsidP="00DF6FF2">
      <w:pPr>
        <w:pStyle w:val="Rientrocorpodeltesto"/>
        <w:widowControl w:val="0"/>
        <w:numPr>
          <w:ilvl w:val="0"/>
          <w:numId w:val="44"/>
        </w:numPr>
        <w:adjustRightInd w:val="0"/>
        <w:spacing w:before="60"/>
        <w:jc w:val="both"/>
        <w:textAlignment w:val="baseline"/>
        <w:rPr>
          <w:rFonts w:asciiTheme="majorHAnsi" w:hAnsiTheme="majorHAnsi" w:cs="Calibri"/>
          <w:sz w:val="22"/>
          <w:szCs w:val="22"/>
        </w:rPr>
      </w:pPr>
      <w:r w:rsidRPr="009E7E65">
        <w:rPr>
          <w:rFonts w:asciiTheme="majorHAnsi" w:hAnsiTheme="majorHAnsi" w:cs="Calibri"/>
          <w:b/>
          <w:bCs/>
          <w:sz w:val="22"/>
          <w:szCs w:val="22"/>
        </w:rPr>
        <w:t>SCHEDE TECNICHE</w:t>
      </w:r>
      <w:r w:rsidRPr="009E7E65">
        <w:rPr>
          <w:rFonts w:asciiTheme="majorHAnsi" w:hAnsiTheme="majorHAnsi" w:cs="Calibri"/>
          <w:sz w:val="22"/>
          <w:szCs w:val="22"/>
        </w:rPr>
        <w:t xml:space="preserve"> che descrivano in modo chiaro e sintetico le caratteristiche delle apparecchiature offerte nonché ogni altra informazione utile. </w:t>
      </w:r>
    </w:p>
    <w:p w:rsidR="009E7E65" w:rsidRPr="009E7E65" w:rsidRDefault="009E7E65" w:rsidP="00DF6FF2">
      <w:pPr>
        <w:pStyle w:val="Rientrocorpodeltesto"/>
        <w:widowControl w:val="0"/>
        <w:numPr>
          <w:ilvl w:val="0"/>
          <w:numId w:val="44"/>
        </w:numPr>
        <w:adjustRightInd w:val="0"/>
        <w:spacing w:before="60"/>
        <w:ind w:left="714" w:hanging="357"/>
        <w:jc w:val="both"/>
        <w:textAlignment w:val="baseline"/>
        <w:rPr>
          <w:rFonts w:asciiTheme="majorHAnsi" w:hAnsiTheme="majorHAnsi" w:cs="Calibri"/>
          <w:sz w:val="22"/>
          <w:szCs w:val="22"/>
          <w:u w:val="single"/>
        </w:rPr>
      </w:pPr>
      <w:r w:rsidRPr="009E7E65">
        <w:rPr>
          <w:rFonts w:asciiTheme="majorHAnsi" w:hAnsiTheme="majorHAnsi" w:cs="Calibri"/>
          <w:b/>
          <w:sz w:val="22"/>
          <w:szCs w:val="22"/>
        </w:rPr>
        <w:t xml:space="preserve">Allegato </w:t>
      </w:r>
      <w:r w:rsidRPr="009E7E65">
        <w:rPr>
          <w:rFonts w:asciiTheme="majorHAnsi" w:hAnsiTheme="majorHAnsi" w:cs="Calibri"/>
          <w:sz w:val="22"/>
          <w:szCs w:val="22"/>
        </w:rPr>
        <w:t>dal titolo</w:t>
      </w:r>
      <w:r w:rsidRPr="009E7E65">
        <w:rPr>
          <w:rFonts w:asciiTheme="majorHAnsi" w:hAnsiTheme="majorHAnsi" w:cs="Calibri"/>
          <w:b/>
          <w:sz w:val="22"/>
          <w:szCs w:val="22"/>
        </w:rPr>
        <w:t xml:space="preserve"> “QUESTIONARIO TECNICO”</w:t>
      </w:r>
      <w:r w:rsidRPr="009E7E65">
        <w:rPr>
          <w:rFonts w:asciiTheme="majorHAnsi" w:hAnsiTheme="majorHAnsi" w:cs="Calibri"/>
          <w:sz w:val="22"/>
          <w:szCs w:val="22"/>
        </w:rPr>
        <w:t xml:space="preserve"> dovrà essere </w:t>
      </w:r>
      <w:r w:rsidRPr="009E7E65">
        <w:rPr>
          <w:rFonts w:asciiTheme="majorHAnsi" w:hAnsiTheme="majorHAnsi" w:cs="Calibri"/>
          <w:bCs/>
          <w:sz w:val="22"/>
          <w:szCs w:val="22"/>
        </w:rPr>
        <w:t>compilato accuratamente in tutte le sue parti e firmato dalla persona legittimata ad impegnare l’offerente; i dati dichiarati nel questionario sono vincolanti e potranno essere verificati come “prova di accettazione e di collaudo” dall’Azienda appaltante;</w:t>
      </w:r>
    </w:p>
    <w:p w:rsidR="009E7E65" w:rsidRPr="009E7E65" w:rsidRDefault="009E7E65" w:rsidP="009E7E65">
      <w:pPr>
        <w:pStyle w:val="Rientrocorpodeltesto"/>
        <w:widowControl w:val="0"/>
        <w:adjustRightInd w:val="0"/>
        <w:spacing w:before="60"/>
        <w:ind w:left="709"/>
        <w:jc w:val="both"/>
        <w:textAlignment w:val="baseline"/>
        <w:rPr>
          <w:rFonts w:asciiTheme="majorHAnsi" w:hAnsiTheme="majorHAnsi" w:cs="Calibri"/>
          <w:sz w:val="22"/>
          <w:szCs w:val="22"/>
          <w:u w:val="single"/>
        </w:rPr>
      </w:pPr>
      <w:r w:rsidRPr="009E7E65">
        <w:rPr>
          <w:rFonts w:asciiTheme="majorHAnsi" w:hAnsiTheme="majorHAnsi" w:cs="Calibri"/>
          <w:bCs/>
          <w:sz w:val="22"/>
          <w:szCs w:val="22"/>
        </w:rPr>
        <w:t xml:space="preserve">Viene richiesto che la compilazione del questionario sia presentata oltre che su carta anche su supporto informatico in formato Excel (scaricabile dal sito web dell’ente appaltante: </w:t>
      </w:r>
      <w:hyperlink r:id="rId16" w:history="1">
        <w:r w:rsidRPr="009E7E65">
          <w:rPr>
            <w:rStyle w:val="Collegamentoipertestuale"/>
            <w:rFonts w:asciiTheme="majorHAnsi" w:hAnsiTheme="majorHAnsi" w:cs="Calibri"/>
            <w:bCs/>
            <w:sz w:val="22"/>
            <w:szCs w:val="22"/>
          </w:rPr>
          <w:t>www.egas.sanita.fvg.it</w:t>
        </w:r>
      </w:hyperlink>
      <w:r w:rsidRPr="009E7E65">
        <w:rPr>
          <w:rFonts w:asciiTheme="majorHAnsi" w:hAnsiTheme="majorHAnsi" w:cs="Calibri"/>
          <w:bCs/>
          <w:sz w:val="22"/>
          <w:szCs w:val="22"/>
        </w:rPr>
        <w:t>);</w:t>
      </w:r>
    </w:p>
    <w:p w:rsidR="009E7E65" w:rsidRPr="009E7E65" w:rsidRDefault="009E7E65" w:rsidP="00DF6FF2">
      <w:pPr>
        <w:pStyle w:val="Rientrocorpodeltesto"/>
        <w:widowControl w:val="0"/>
        <w:numPr>
          <w:ilvl w:val="0"/>
          <w:numId w:val="44"/>
        </w:numPr>
        <w:adjustRightInd w:val="0"/>
        <w:spacing w:before="60" w:line="360" w:lineRule="atLeast"/>
        <w:jc w:val="both"/>
        <w:textAlignment w:val="baseline"/>
        <w:rPr>
          <w:rFonts w:asciiTheme="majorHAnsi" w:hAnsiTheme="majorHAnsi" w:cs="Calibri"/>
          <w:sz w:val="22"/>
          <w:szCs w:val="22"/>
          <w:u w:val="single"/>
        </w:rPr>
      </w:pPr>
      <w:r w:rsidRPr="009E7E65">
        <w:rPr>
          <w:rFonts w:asciiTheme="majorHAnsi" w:hAnsiTheme="majorHAnsi" w:cs="Calibri"/>
          <w:b/>
          <w:sz w:val="22"/>
          <w:szCs w:val="22"/>
        </w:rPr>
        <w:t>DEPLIANTS</w:t>
      </w:r>
      <w:r w:rsidRPr="009E7E65">
        <w:rPr>
          <w:rFonts w:asciiTheme="majorHAnsi" w:hAnsiTheme="majorHAnsi" w:cs="Calibri"/>
          <w:sz w:val="22"/>
          <w:szCs w:val="22"/>
        </w:rPr>
        <w:t xml:space="preserve"> o </w:t>
      </w:r>
      <w:r w:rsidRPr="009E7E65">
        <w:rPr>
          <w:rFonts w:asciiTheme="majorHAnsi" w:hAnsiTheme="majorHAnsi" w:cs="Calibri"/>
          <w:b/>
          <w:sz w:val="22"/>
          <w:szCs w:val="22"/>
        </w:rPr>
        <w:t>BROCHURES</w:t>
      </w:r>
      <w:r w:rsidRPr="009E7E65">
        <w:rPr>
          <w:rFonts w:asciiTheme="majorHAnsi" w:hAnsiTheme="majorHAnsi" w:cs="Calibri"/>
          <w:sz w:val="22"/>
          <w:szCs w:val="22"/>
        </w:rPr>
        <w:t xml:space="preserve"> che saranno comunque considerati come illustrativi e non probanti di valore documentale;</w:t>
      </w:r>
    </w:p>
    <w:p w:rsidR="009E7E65" w:rsidRPr="009E7E65" w:rsidRDefault="009E7E65" w:rsidP="00DF6FF2">
      <w:pPr>
        <w:pStyle w:val="Rientrocorpodeltesto"/>
        <w:widowControl w:val="0"/>
        <w:numPr>
          <w:ilvl w:val="0"/>
          <w:numId w:val="44"/>
        </w:numPr>
        <w:adjustRightInd w:val="0"/>
        <w:spacing w:before="60"/>
        <w:jc w:val="both"/>
        <w:textAlignment w:val="baseline"/>
        <w:rPr>
          <w:rFonts w:asciiTheme="majorHAnsi" w:hAnsiTheme="majorHAnsi" w:cs="Calibri"/>
          <w:bCs/>
          <w:sz w:val="22"/>
          <w:szCs w:val="22"/>
        </w:rPr>
      </w:pPr>
      <w:r w:rsidRPr="009E7E65">
        <w:rPr>
          <w:rFonts w:asciiTheme="majorHAnsi" w:hAnsiTheme="majorHAnsi" w:cs="Calibri"/>
          <w:b/>
          <w:bCs/>
          <w:sz w:val="22"/>
          <w:szCs w:val="22"/>
        </w:rPr>
        <w:t>Allegato “Software e Sicurezza Informatica”</w:t>
      </w:r>
      <w:r w:rsidRPr="009E7E65">
        <w:rPr>
          <w:rFonts w:asciiTheme="majorHAnsi" w:hAnsiTheme="majorHAnsi" w:cs="Calibri"/>
          <w:bCs/>
          <w:sz w:val="22"/>
          <w:szCs w:val="22"/>
        </w:rPr>
        <w:t xml:space="preserve"> </w:t>
      </w:r>
      <w:r w:rsidRPr="009E7E65">
        <w:rPr>
          <w:rFonts w:asciiTheme="majorHAnsi" w:hAnsiTheme="majorHAnsi" w:cs="Calibri"/>
          <w:sz w:val="22"/>
          <w:szCs w:val="22"/>
        </w:rPr>
        <w:t>compilato in tutte le sue parti, timbrato e firmato dal legale rappresentante della ditta</w:t>
      </w:r>
      <w:r w:rsidRPr="009E7E65">
        <w:rPr>
          <w:rFonts w:asciiTheme="majorHAnsi" w:hAnsiTheme="majorHAnsi" w:cs="Calibri"/>
          <w:snapToGrid w:val="0"/>
          <w:sz w:val="22"/>
          <w:szCs w:val="22"/>
        </w:rPr>
        <w:t xml:space="preserve">; l’applicabilità </w:t>
      </w:r>
      <w:r w:rsidRPr="009E7E65">
        <w:rPr>
          <w:rFonts w:asciiTheme="majorHAnsi" w:hAnsiTheme="majorHAnsi" w:cs="Calibri"/>
          <w:bCs/>
          <w:sz w:val="22"/>
          <w:szCs w:val="22"/>
        </w:rPr>
        <w:t>delle condizioni espresse all’allegato in oggetto verrà concordata fra la ditta aggiudicataria e le Aziende;</w:t>
      </w:r>
    </w:p>
    <w:p w:rsidR="009E7E65" w:rsidRPr="009E7E65" w:rsidRDefault="009E7E65" w:rsidP="00DF6FF2">
      <w:pPr>
        <w:pStyle w:val="Rientrocorpodeltesto"/>
        <w:widowControl w:val="0"/>
        <w:numPr>
          <w:ilvl w:val="0"/>
          <w:numId w:val="44"/>
        </w:numPr>
        <w:adjustRightInd w:val="0"/>
        <w:spacing w:before="60"/>
        <w:ind w:left="714" w:hanging="357"/>
        <w:jc w:val="both"/>
        <w:textAlignment w:val="baseline"/>
        <w:rPr>
          <w:rFonts w:asciiTheme="majorHAnsi" w:hAnsiTheme="majorHAnsi" w:cs="Calibri"/>
          <w:sz w:val="22"/>
          <w:szCs w:val="22"/>
        </w:rPr>
      </w:pPr>
      <w:r w:rsidRPr="009E7E65">
        <w:rPr>
          <w:rFonts w:asciiTheme="majorHAnsi" w:hAnsiTheme="majorHAnsi" w:cs="Calibri"/>
          <w:b/>
          <w:sz w:val="22"/>
          <w:szCs w:val="22"/>
        </w:rPr>
        <w:t>Allegato  “RISCHI INTERFERENZIALI E STESURA DEL DOCUMENTO UNICO DI VALUTAZIONE (DUVRI)”</w:t>
      </w:r>
      <w:r w:rsidRPr="009E7E65">
        <w:rPr>
          <w:rFonts w:asciiTheme="majorHAnsi" w:hAnsiTheme="majorHAnsi" w:cs="Calibri"/>
          <w:sz w:val="22"/>
          <w:szCs w:val="22"/>
        </w:rPr>
        <w:t>, firmato per presa visione ed accettazione;</w:t>
      </w:r>
    </w:p>
    <w:p w:rsidR="009E7E65" w:rsidRPr="009E7E65" w:rsidRDefault="009E7E65" w:rsidP="00DF6FF2">
      <w:pPr>
        <w:pStyle w:val="Rientrocorpodeltesto"/>
        <w:widowControl w:val="0"/>
        <w:numPr>
          <w:ilvl w:val="0"/>
          <w:numId w:val="44"/>
        </w:numPr>
        <w:adjustRightInd w:val="0"/>
        <w:spacing w:before="60"/>
        <w:jc w:val="both"/>
        <w:textAlignment w:val="baseline"/>
        <w:rPr>
          <w:rFonts w:asciiTheme="majorHAnsi" w:hAnsiTheme="majorHAnsi" w:cs="Calibri"/>
          <w:sz w:val="22"/>
          <w:szCs w:val="22"/>
        </w:rPr>
      </w:pPr>
      <w:r w:rsidRPr="009E7E65">
        <w:rPr>
          <w:rFonts w:asciiTheme="majorHAnsi" w:hAnsiTheme="majorHAnsi" w:cs="Calibri"/>
          <w:sz w:val="22"/>
          <w:szCs w:val="22"/>
        </w:rPr>
        <w:t xml:space="preserve">Le eventuali </w:t>
      </w:r>
      <w:r w:rsidRPr="009E7E65">
        <w:rPr>
          <w:rFonts w:asciiTheme="majorHAnsi" w:hAnsiTheme="majorHAnsi" w:cs="Calibri"/>
          <w:b/>
          <w:sz w:val="22"/>
          <w:szCs w:val="22"/>
        </w:rPr>
        <w:t>certificazioni di qualità</w:t>
      </w:r>
      <w:r w:rsidRPr="009E7E65">
        <w:rPr>
          <w:rFonts w:asciiTheme="majorHAnsi" w:hAnsiTheme="majorHAnsi" w:cs="Calibri"/>
          <w:sz w:val="22"/>
          <w:szCs w:val="22"/>
        </w:rPr>
        <w:t xml:space="preserve"> possedute dalle apparecchiature e dal servizio di assistenza tecnica offerti.</w:t>
      </w:r>
    </w:p>
    <w:p w:rsidR="009E7E65" w:rsidRPr="009E7E65" w:rsidRDefault="009E7E65" w:rsidP="00DF6FF2">
      <w:pPr>
        <w:pStyle w:val="Elencoacolori-Colore11"/>
        <w:numPr>
          <w:ilvl w:val="0"/>
          <w:numId w:val="46"/>
        </w:numPr>
        <w:spacing w:after="120"/>
        <w:ind w:left="714" w:hanging="357"/>
        <w:rPr>
          <w:rFonts w:asciiTheme="majorHAnsi" w:hAnsiTheme="majorHAnsi" w:cs="Calibri"/>
          <w:b/>
          <w:sz w:val="22"/>
          <w:szCs w:val="22"/>
          <w:u w:val="single"/>
        </w:rPr>
      </w:pPr>
      <w:r w:rsidRPr="009E7E65">
        <w:rPr>
          <w:rFonts w:asciiTheme="majorHAnsi" w:hAnsiTheme="majorHAnsi" w:cs="Calibri"/>
          <w:b/>
          <w:sz w:val="22"/>
          <w:szCs w:val="22"/>
        </w:rPr>
        <w:t xml:space="preserve"> </w:t>
      </w:r>
      <w:r w:rsidRPr="009E7E65">
        <w:rPr>
          <w:rFonts w:asciiTheme="majorHAnsi" w:hAnsiTheme="majorHAnsi" w:cs="Calibri"/>
          <w:b/>
          <w:sz w:val="22"/>
          <w:szCs w:val="22"/>
          <w:u w:val="single"/>
        </w:rPr>
        <w:t>Servizi:</w:t>
      </w:r>
    </w:p>
    <w:p w:rsidR="009E7E65" w:rsidRPr="009E7E65" w:rsidRDefault="009E7E65" w:rsidP="009E7E65">
      <w:pPr>
        <w:pStyle w:val="Rientrocorpodeltesto"/>
        <w:spacing w:line="360" w:lineRule="atLeast"/>
        <w:rPr>
          <w:rFonts w:asciiTheme="majorHAnsi" w:hAnsiTheme="majorHAnsi" w:cs="Calibri"/>
          <w:sz w:val="22"/>
          <w:szCs w:val="22"/>
        </w:rPr>
      </w:pPr>
      <w:r w:rsidRPr="009E7E65">
        <w:rPr>
          <w:rFonts w:asciiTheme="majorHAnsi" w:hAnsiTheme="majorHAnsi" w:cs="Calibri"/>
          <w:sz w:val="22"/>
          <w:szCs w:val="22"/>
        </w:rPr>
        <w:t>gli allegati cartacei da restituire compilati e sottoscritti così denominati:</w:t>
      </w:r>
    </w:p>
    <w:p w:rsidR="009E7E65" w:rsidRPr="009E7E65" w:rsidRDefault="009E7E65" w:rsidP="00DF6FF2">
      <w:pPr>
        <w:pStyle w:val="Rientrocorpodeltesto"/>
        <w:widowControl w:val="0"/>
        <w:numPr>
          <w:ilvl w:val="0"/>
          <w:numId w:val="45"/>
        </w:numPr>
        <w:adjustRightInd w:val="0"/>
        <w:spacing w:after="0" w:line="360" w:lineRule="atLeast"/>
        <w:textAlignment w:val="baseline"/>
        <w:rPr>
          <w:rFonts w:asciiTheme="majorHAnsi" w:hAnsiTheme="majorHAnsi" w:cs="Calibri"/>
          <w:sz w:val="22"/>
          <w:szCs w:val="22"/>
        </w:rPr>
      </w:pPr>
      <w:r w:rsidRPr="009E7E65">
        <w:rPr>
          <w:rFonts w:asciiTheme="majorHAnsi" w:hAnsiTheme="majorHAnsi" w:cs="Calibri"/>
          <w:b/>
          <w:sz w:val="22"/>
          <w:szCs w:val="22"/>
        </w:rPr>
        <w:t>Allegato “Contratto di Manutenzione Full-</w:t>
      </w:r>
      <w:proofErr w:type="spellStart"/>
      <w:r w:rsidRPr="009E7E65">
        <w:rPr>
          <w:rFonts w:asciiTheme="majorHAnsi" w:hAnsiTheme="majorHAnsi" w:cs="Calibri"/>
          <w:b/>
          <w:sz w:val="22"/>
          <w:szCs w:val="22"/>
        </w:rPr>
        <w:t>Risk</w:t>
      </w:r>
      <w:proofErr w:type="spellEnd"/>
      <w:r w:rsidRPr="009E7E65">
        <w:rPr>
          <w:rFonts w:asciiTheme="majorHAnsi" w:hAnsiTheme="majorHAnsi" w:cs="Calibri"/>
          <w:b/>
          <w:sz w:val="22"/>
          <w:szCs w:val="22"/>
        </w:rPr>
        <w:t xml:space="preserve"> ” ;</w:t>
      </w:r>
    </w:p>
    <w:p w:rsidR="009E7E65" w:rsidRPr="009E7E65" w:rsidRDefault="009E7E65" w:rsidP="00DF6FF2">
      <w:pPr>
        <w:pStyle w:val="Rientrocorpodeltesto"/>
        <w:widowControl w:val="0"/>
        <w:numPr>
          <w:ilvl w:val="0"/>
          <w:numId w:val="45"/>
        </w:numPr>
        <w:adjustRightInd w:val="0"/>
        <w:spacing w:after="0" w:line="360" w:lineRule="atLeast"/>
        <w:textAlignment w:val="baseline"/>
        <w:rPr>
          <w:rFonts w:asciiTheme="majorHAnsi" w:hAnsiTheme="majorHAnsi" w:cs="Calibri"/>
          <w:sz w:val="22"/>
          <w:szCs w:val="22"/>
        </w:rPr>
      </w:pPr>
      <w:r w:rsidRPr="009E7E65">
        <w:rPr>
          <w:rFonts w:asciiTheme="majorHAnsi" w:hAnsiTheme="majorHAnsi" w:cs="Calibri"/>
          <w:b/>
          <w:sz w:val="22"/>
          <w:szCs w:val="22"/>
        </w:rPr>
        <w:t xml:space="preserve">Allegato “Contratto di Manutenzione di Secondo Livello”; </w:t>
      </w:r>
    </w:p>
    <w:p w:rsidR="009E7E65" w:rsidRPr="009E7E65" w:rsidRDefault="009E7E65" w:rsidP="00DF6FF2">
      <w:pPr>
        <w:pStyle w:val="Rientrocorpodeltesto"/>
        <w:widowControl w:val="0"/>
        <w:numPr>
          <w:ilvl w:val="0"/>
          <w:numId w:val="45"/>
        </w:numPr>
        <w:adjustRightInd w:val="0"/>
        <w:spacing w:after="0" w:line="360" w:lineRule="atLeast"/>
        <w:jc w:val="both"/>
        <w:textAlignment w:val="baseline"/>
        <w:rPr>
          <w:rFonts w:asciiTheme="majorHAnsi" w:hAnsiTheme="majorHAnsi" w:cs="Calibri"/>
          <w:b/>
          <w:color w:val="000000"/>
          <w:sz w:val="22"/>
          <w:szCs w:val="22"/>
        </w:rPr>
      </w:pPr>
      <w:r w:rsidRPr="009E7E65">
        <w:rPr>
          <w:rFonts w:asciiTheme="majorHAnsi" w:hAnsiTheme="majorHAnsi" w:cs="Calibri"/>
          <w:b/>
          <w:color w:val="000000"/>
          <w:sz w:val="22"/>
          <w:szCs w:val="22"/>
        </w:rPr>
        <w:t>Allegato “Assistenza Tecnica su Chiamata”</w:t>
      </w:r>
      <w:r w:rsidRPr="009E7E65">
        <w:rPr>
          <w:rFonts w:asciiTheme="majorHAnsi" w:hAnsiTheme="majorHAnsi" w:cs="Calibri"/>
          <w:color w:val="000000"/>
          <w:sz w:val="22"/>
          <w:szCs w:val="22"/>
        </w:rPr>
        <w:t xml:space="preserve"> ;</w:t>
      </w:r>
    </w:p>
    <w:p w:rsidR="002B1A3E" w:rsidRDefault="009E7E65" w:rsidP="002B1A3E">
      <w:pPr>
        <w:pStyle w:val="Rientrocorpodeltesto"/>
        <w:widowControl w:val="0"/>
        <w:numPr>
          <w:ilvl w:val="0"/>
          <w:numId w:val="45"/>
        </w:numPr>
        <w:adjustRightInd w:val="0"/>
        <w:spacing w:after="0" w:line="360" w:lineRule="atLeast"/>
        <w:textAlignment w:val="baseline"/>
        <w:rPr>
          <w:rFonts w:asciiTheme="majorHAnsi" w:hAnsiTheme="majorHAnsi" w:cs="Calibri"/>
          <w:sz w:val="22"/>
          <w:szCs w:val="22"/>
        </w:rPr>
      </w:pPr>
      <w:r w:rsidRPr="009E7E65">
        <w:rPr>
          <w:rFonts w:asciiTheme="majorHAnsi" w:hAnsiTheme="majorHAnsi" w:cs="Calibri"/>
          <w:b/>
          <w:color w:val="000000"/>
          <w:sz w:val="22"/>
          <w:szCs w:val="22"/>
        </w:rPr>
        <w:t>Allegato “Formazione</w:t>
      </w:r>
      <w:r w:rsidRPr="009E7E65">
        <w:rPr>
          <w:rFonts w:asciiTheme="majorHAnsi" w:hAnsiTheme="majorHAnsi" w:cs="Calibri"/>
          <w:b/>
          <w:sz w:val="22"/>
          <w:szCs w:val="22"/>
        </w:rPr>
        <w:t xml:space="preserve"> Personale Sanitario”</w:t>
      </w:r>
      <w:r w:rsidRPr="009E7E65">
        <w:rPr>
          <w:rFonts w:asciiTheme="majorHAnsi" w:hAnsiTheme="majorHAnsi" w:cs="Calibri"/>
          <w:sz w:val="22"/>
          <w:szCs w:val="22"/>
        </w:rPr>
        <w:t>;</w:t>
      </w:r>
    </w:p>
    <w:p w:rsidR="002B1A3E" w:rsidRDefault="002B1A3E" w:rsidP="002B1A3E">
      <w:pPr>
        <w:pStyle w:val="Rientrocorpodeltesto"/>
        <w:widowControl w:val="0"/>
        <w:numPr>
          <w:ilvl w:val="0"/>
          <w:numId w:val="45"/>
        </w:numPr>
        <w:adjustRightInd w:val="0"/>
        <w:spacing w:after="0" w:line="360" w:lineRule="atLeast"/>
        <w:textAlignment w:val="baseline"/>
        <w:rPr>
          <w:rFonts w:asciiTheme="majorHAnsi" w:hAnsiTheme="majorHAnsi" w:cs="Calibri"/>
          <w:sz w:val="22"/>
          <w:szCs w:val="22"/>
        </w:rPr>
      </w:pPr>
      <w:r w:rsidRPr="009E7E65">
        <w:rPr>
          <w:rFonts w:asciiTheme="majorHAnsi" w:hAnsiTheme="majorHAnsi" w:cs="Calibri"/>
          <w:b/>
          <w:color w:val="000000"/>
          <w:sz w:val="22"/>
          <w:szCs w:val="22"/>
        </w:rPr>
        <w:t>Allegato “Formazione</w:t>
      </w:r>
      <w:r w:rsidRPr="009E7E65">
        <w:rPr>
          <w:rFonts w:asciiTheme="majorHAnsi" w:hAnsiTheme="majorHAnsi" w:cs="Calibri"/>
          <w:b/>
          <w:sz w:val="22"/>
          <w:szCs w:val="22"/>
        </w:rPr>
        <w:t xml:space="preserve"> Personale </w:t>
      </w:r>
      <w:r>
        <w:rPr>
          <w:rFonts w:asciiTheme="majorHAnsi" w:hAnsiTheme="majorHAnsi" w:cs="Calibri"/>
          <w:b/>
          <w:sz w:val="22"/>
          <w:szCs w:val="22"/>
        </w:rPr>
        <w:t>tecnico</w:t>
      </w:r>
      <w:r w:rsidRPr="009E7E65">
        <w:rPr>
          <w:rFonts w:asciiTheme="majorHAnsi" w:hAnsiTheme="majorHAnsi" w:cs="Calibri"/>
          <w:b/>
          <w:sz w:val="22"/>
          <w:szCs w:val="22"/>
        </w:rPr>
        <w:t>”</w:t>
      </w:r>
      <w:r w:rsidRPr="009E7E65">
        <w:rPr>
          <w:rFonts w:asciiTheme="majorHAnsi" w:hAnsiTheme="majorHAnsi" w:cs="Calibri"/>
          <w:sz w:val="22"/>
          <w:szCs w:val="22"/>
        </w:rPr>
        <w:t>;</w:t>
      </w:r>
    </w:p>
    <w:p w:rsidR="009E7E65" w:rsidRPr="009E7E65" w:rsidRDefault="009E7E65" w:rsidP="00DF6FF2">
      <w:pPr>
        <w:pStyle w:val="Elencoacolori-Colore11"/>
        <w:numPr>
          <w:ilvl w:val="0"/>
          <w:numId w:val="46"/>
        </w:numPr>
        <w:spacing w:after="240" w:line="240" w:lineRule="auto"/>
        <w:ind w:left="714" w:hanging="357"/>
        <w:rPr>
          <w:rFonts w:asciiTheme="majorHAnsi" w:hAnsiTheme="majorHAnsi" w:cs="Calibri"/>
          <w:sz w:val="22"/>
          <w:szCs w:val="22"/>
        </w:rPr>
      </w:pPr>
      <w:r w:rsidRPr="009E7E65">
        <w:rPr>
          <w:rFonts w:asciiTheme="majorHAnsi" w:hAnsiTheme="majorHAnsi" w:cs="Calibri"/>
          <w:b/>
          <w:sz w:val="22"/>
          <w:szCs w:val="22"/>
          <w:u w:val="single"/>
        </w:rPr>
        <w:t>CD</w:t>
      </w:r>
      <w:r w:rsidRPr="009E7E65">
        <w:rPr>
          <w:rFonts w:asciiTheme="majorHAnsi" w:hAnsiTheme="majorHAnsi" w:cs="Calibri"/>
          <w:b/>
          <w:sz w:val="22"/>
          <w:szCs w:val="22"/>
        </w:rPr>
        <w:t xml:space="preserve"> </w:t>
      </w:r>
      <w:r w:rsidRPr="009E7E65">
        <w:rPr>
          <w:rFonts w:asciiTheme="majorHAnsi" w:hAnsiTheme="majorHAnsi" w:cs="Calibri"/>
          <w:sz w:val="22"/>
          <w:szCs w:val="22"/>
        </w:rPr>
        <w:t xml:space="preserve">contenente le documentazione dei precedenti punti </w:t>
      </w:r>
      <w:r w:rsidRPr="009E7E65">
        <w:rPr>
          <w:rFonts w:asciiTheme="majorHAnsi" w:hAnsiTheme="majorHAnsi" w:cs="Calibri"/>
          <w:b/>
          <w:sz w:val="22"/>
          <w:szCs w:val="22"/>
        </w:rPr>
        <w:t>A</w:t>
      </w:r>
      <w:r w:rsidRPr="009E7E65">
        <w:rPr>
          <w:rFonts w:asciiTheme="majorHAnsi" w:hAnsiTheme="majorHAnsi" w:cs="Calibri"/>
          <w:sz w:val="22"/>
          <w:szCs w:val="22"/>
        </w:rPr>
        <w:t xml:space="preserve"> e </w:t>
      </w:r>
      <w:r w:rsidRPr="009E7E65">
        <w:rPr>
          <w:rFonts w:asciiTheme="majorHAnsi" w:hAnsiTheme="majorHAnsi" w:cs="Calibri"/>
          <w:b/>
          <w:sz w:val="22"/>
          <w:szCs w:val="22"/>
        </w:rPr>
        <w:t>B</w:t>
      </w:r>
      <w:r w:rsidRPr="009E7E65">
        <w:rPr>
          <w:rFonts w:asciiTheme="majorHAnsi" w:hAnsiTheme="majorHAnsi" w:cs="Calibri"/>
          <w:sz w:val="22"/>
          <w:szCs w:val="22"/>
        </w:rPr>
        <w:t xml:space="preserve"> in formato </w:t>
      </w:r>
      <w:r w:rsidRPr="009E7E65">
        <w:rPr>
          <w:rFonts w:asciiTheme="majorHAnsi" w:hAnsiTheme="majorHAnsi" w:cs="Calibri"/>
          <w:b/>
          <w:sz w:val="22"/>
          <w:szCs w:val="22"/>
        </w:rPr>
        <w:t>*.pdf,</w:t>
      </w:r>
      <w:r w:rsidRPr="009E7E65">
        <w:rPr>
          <w:rFonts w:asciiTheme="majorHAnsi" w:hAnsiTheme="majorHAnsi" w:cs="Calibri"/>
          <w:sz w:val="22"/>
          <w:szCs w:val="22"/>
        </w:rPr>
        <w:t xml:space="preserve"> il “Questionario Tecnico”, </w:t>
      </w:r>
      <w:r w:rsidRPr="009E7E65">
        <w:rPr>
          <w:rFonts w:asciiTheme="majorHAnsi" w:hAnsiTheme="majorHAnsi" w:cs="Calibri"/>
          <w:b/>
          <w:sz w:val="22"/>
          <w:szCs w:val="22"/>
        </w:rPr>
        <w:t>anche in formato Excel</w:t>
      </w:r>
    </w:p>
    <w:p w:rsidR="009E7E65" w:rsidRPr="00FB46C0" w:rsidRDefault="009E7E65" w:rsidP="00DF6FF2">
      <w:pPr>
        <w:pStyle w:val="Rientrocorpodeltesto"/>
        <w:widowControl w:val="0"/>
        <w:numPr>
          <w:ilvl w:val="0"/>
          <w:numId w:val="46"/>
        </w:numPr>
        <w:adjustRightInd w:val="0"/>
        <w:spacing w:after="0"/>
        <w:jc w:val="both"/>
        <w:textAlignment w:val="baseline"/>
        <w:rPr>
          <w:rFonts w:asciiTheme="majorHAnsi" w:hAnsiTheme="majorHAnsi" w:cs="Tahoma"/>
          <w:sz w:val="22"/>
          <w:szCs w:val="22"/>
        </w:rPr>
      </w:pPr>
      <w:r>
        <w:rPr>
          <w:rFonts w:asciiTheme="majorHAnsi" w:hAnsiTheme="majorHAnsi" w:cs="Tahoma"/>
          <w:bCs/>
          <w:sz w:val="22"/>
          <w:szCs w:val="22"/>
        </w:rPr>
        <w:lastRenderedPageBreak/>
        <w:t xml:space="preserve">contenente </w:t>
      </w:r>
      <w:r w:rsidRPr="00FB46C0">
        <w:rPr>
          <w:rFonts w:asciiTheme="majorHAnsi" w:hAnsiTheme="majorHAnsi" w:cs="Tahoma"/>
          <w:bCs/>
          <w:sz w:val="22"/>
          <w:szCs w:val="22"/>
        </w:rPr>
        <w:t xml:space="preserve">una </w:t>
      </w:r>
      <w:r w:rsidRPr="00FB46C0">
        <w:rPr>
          <w:rFonts w:asciiTheme="majorHAnsi" w:hAnsiTheme="majorHAnsi" w:cs="Tahoma"/>
          <w:bCs/>
          <w:sz w:val="22"/>
          <w:szCs w:val="22"/>
          <w:u w:val="single"/>
        </w:rPr>
        <w:t>motivata e comprovata dichiarazione</w:t>
      </w:r>
      <w:r w:rsidRPr="00FB46C0">
        <w:rPr>
          <w:rFonts w:asciiTheme="majorHAnsi" w:hAnsiTheme="majorHAnsi"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9E7E65" w:rsidRPr="00FB46C0" w:rsidRDefault="009E7E65" w:rsidP="009E7E65">
      <w:pPr>
        <w:pStyle w:val="Rientrocorpodeltesto"/>
        <w:widowControl w:val="0"/>
        <w:adjustRightInd w:val="0"/>
        <w:spacing w:after="0"/>
        <w:ind w:left="720"/>
        <w:jc w:val="both"/>
        <w:textAlignment w:val="baseline"/>
        <w:rPr>
          <w:rFonts w:asciiTheme="majorHAnsi" w:hAnsiTheme="majorHAnsi" w:cs="Tahoma"/>
          <w:sz w:val="22"/>
          <w:szCs w:val="22"/>
        </w:rPr>
      </w:pPr>
    </w:p>
    <w:p w:rsidR="009E7E65" w:rsidRPr="009E7E65" w:rsidRDefault="009E7E65" w:rsidP="009E7E65">
      <w:pPr>
        <w:autoSpaceDE w:val="0"/>
        <w:autoSpaceDN w:val="0"/>
        <w:adjustRightInd w:val="0"/>
        <w:jc w:val="both"/>
        <w:rPr>
          <w:rFonts w:asciiTheme="majorHAnsi" w:hAnsiTheme="majorHAnsi" w:cs="Calibri"/>
          <w:sz w:val="22"/>
          <w:szCs w:val="22"/>
        </w:rPr>
      </w:pPr>
      <w:r w:rsidRPr="009E7E65">
        <w:rPr>
          <w:rFonts w:asciiTheme="majorHAnsi" w:hAnsiTheme="majorHAnsi" w:cs="Calibri"/>
          <w:sz w:val="22"/>
          <w:szCs w:val="22"/>
        </w:rPr>
        <w:t>La Commissione si riserva la possibilità di chiedere ulteriori informazioni di carattere tecnico che dovessero risultare necessarie per effettuare un’adeguata valutazione delle apparecchiature offerte.</w:t>
      </w:r>
    </w:p>
    <w:p w:rsidR="00F877F3" w:rsidRPr="00F877F3" w:rsidRDefault="00F877F3" w:rsidP="00F877F3">
      <w:pPr>
        <w:pStyle w:val="Corpodeltesto2"/>
        <w:spacing w:after="0" w:line="240" w:lineRule="auto"/>
        <w:rPr>
          <w:rFonts w:asciiTheme="majorHAnsi" w:hAnsiTheme="majorHAnsi" w:cs="Tahoma"/>
          <w:b/>
          <w:sz w:val="22"/>
          <w:szCs w:val="22"/>
          <w:u w:val="single"/>
        </w:rPr>
      </w:pPr>
    </w:p>
    <w:p w:rsidR="00F877F3" w:rsidRPr="00F877F3" w:rsidRDefault="00F877F3" w:rsidP="00F877F3">
      <w:pPr>
        <w:pStyle w:val="Corpodeltesto2"/>
        <w:spacing w:after="0" w:line="240" w:lineRule="auto"/>
        <w:rPr>
          <w:rFonts w:asciiTheme="majorHAnsi" w:hAnsiTheme="majorHAnsi" w:cs="Tahoma"/>
          <w:b/>
          <w:sz w:val="22"/>
          <w:szCs w:val="22"/>
          <w:u w:val="single"/>
        </w:rPr>
      </w:pPr>
    </w:p>
    <w:p w:rsidR="00F877F3" w:rsidRPr="00F877F3"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MODALITA’ DI ATTRIBUZIONE DEI PUNTEGGI:</w:t>
      </w:r>
    </w:p>
    <w:p w:rsidR="00F877F3" w:rsidRPr="00F877F3" w:rsidRDefault="00F877F3" w:rsidP="00F877F3">
      <w:pPr>
        <w:pStyle w:val="Titolo3"/>
        <w:tabs>
          <w:tab w:val="left" w:pos="567"/>
        </w:tabs>
        <w:ind w:hanging="1917"/>
        <w:rPr>
          <w:b w:val="0"/>
          <w:bCs w:val="0"/>
          <w:sz w:val="22"/>
          <w:szCs w:val="22"/>
        </w:rPr>
      </w:pPr>
      <w:r w:rsidRPr="00F877F3">
        <w:rPr>
          <w:b w:val="0"/>
          <w:bCs w:val="0"/>
          <w:sz w:val="22"/>
          <w:szCs w:val="22"/>
        </w:rPr>
        <w:t>xxx</w:t>
      </w:r>
    </w:p>
    <w:p w:rsidR="00F877F3" w:rsidRPr="00F877F3" w:rsidRDefault="00F877F3" w:rsidP="00F877F3">
      <w:pPr>
        <w:jc w:val="both"/>
        <w:rPr>
          <w:rFonts w:asciiTheme="majorHAnsi" w:hAnsiTheme="majorHAnsi"/>
          <w:b/>
          <w:bCs/>
          <w:sz w:val="22"/>
          <w:szCs w:val="22"/>
        </w:rPr>
      </w:pPr>
      <w:r w:rsidRPr="00F877F3">
        <w:rPr>
          <w:rFonts w:asciiTheme="majorHAnsi" w:hAnsiTheme="majorHAnsi" w:cs="Tahoma"/>
          <w:bCs/>
          <w:sz w:val="22"/>
          <w:szCs w:val="22"/>
        </w:rPr>
        <w:t>La valutazione della Commissione Giudicatrice avverrà sulla base di quanto di seguito indicato.</w:t>
      </w:r>
    </w:p>
    <w:p w:rsidR="00F877F3" w:rsidRPr="00F877F3" w:rsidRDefault="00F877F3" w:rsidP="00F877F3">
      <w:pPr>
        <w:rPr>
          <w:rFonts w:asciiTheme="majorHAnsi" w:hAnsiTheme="majorHAnsi" w:cs="Tahoma"/>
          <w:sz w:val="22"/>
          <w:szCs w:val="22"/>
        </w:rPr>
      </w:pPr>
    </w:p>
    <w:p w:rsidR="00F877F3" w:rsidRPr="00F877F3" w:rsidRDefault="00F877F3" w:rsidP="00F877F3">
      <w:pPr>
        <w:jc w:val="both"/>
        <w:rPr>
          <w:rFonts w:asciiTheme="majorHAnsi" w:hAnsiTheme="majorHAnsi" w:cs="Tahoma"/>
          <w:sz w:val="22"/>
          <w:szCs w:val="22"/>
        </w:rPr>
      </w:pPr>
      <w:r w:rsidRPr="00F877F3">
        <w:rPr>
          <w:rFonts w:asciiTheme="majorHAnsi" w:hAnsiTheme="majorHAnsi" w:cs="Tahoma"/>
          <w:sz w:val="22"/>
          <w:szCs w:val="22"/>
        </w:rPr>
        <w:t xml:space="preserve">L’aggiudicazione della gara sarà riservata ai prodotti che risponderanno alle caratteristiche tecniche e funzionali elencate in Capitolato speciale. </w:t>
      </w:r>
    </w:p>
    <w:p w:rsidR="00F877F3" w:rsidRPr="00F877F3" w:rsidRDefault="00F877F3" w:rsidP="00F877F3">
      <w:pPr>
        <w:jc w:val="both"/>
        <w:rPr>
          <w:rFonts w:asciiTheme="majorHAnsi" w:hAnsiTheme="majorHAnsi" w:cs="Tahoma"/>
          <w:sz w:val="22"/>
          <w:szCs w:val="22"/>
        </w:rPr>
      </w:pPr>
      <w:r w:rsidRPr="00F877F3">
        <w:rPr>
          <w:rFonts w:asciiTheme="majorHAnsi" w:hAnsiTheme="majorHAnsi" w:cs="Tahoma"/>
          <w:sz w:val="22"/>
          <w:szCs w:val="22"/>
        </w:rPr>
        <w:t>Per tali apparecchiature l’aggiudicazione verrà effettuata a favore dell’offerta economicamente più vantaggiosa secondo seguente rapporto qualità/prezzo:</w:t>
      </w:r>
    </w:p>
    <w:p w:rsidR="00F877F3" w:rsidRPr="00F877F3" w:rsidRDefault="00F877F3" w:rsidP="00F877F3">
      <w:pPr>
        <w:rPr>
          <w:rFonts w:asciiTheme="majorHAnsi" w:hAnsiTheme="majorHAnsi" w:cs="Tahoma"/>
          <w:bCs/>
          <w:sz w:val="22"/>
          <w:szCs w:val="22"/>
        </w:rPr>
      </w:pPr>
    </w:p>
    <w:tbl>
      <w:tblPr>
        <w:tblW w:w="641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5268"/>
        <w:gridCol w:w="1151"/>
      </w:tblGrid>
      <w:tr w:rsidR="00F877F3" w:rsidRPr="00F877F3" w:rsidTr="00F877F3">
        <w:trPr>
          <w:trHeight w:val="535"/>
          <w:jc w:val="center"/>
        </w:trPr>
        <w:tc>
          <w:tcPr>
            <w:tcW w:w="5268" w:type="dxa"/>
            <w:shd w:val="clear" w:color="auto" w:fill="D9D9D9"/>
            <w:vAlign w:val="center"/>
          </w:tcPr>
          <w:p w:rsidR="00F877F3" w:rsidRPr="00F877F3" w:rsidRDefault="00F877F3" w:rsidP="00F877F3">
            <w:pPr>
              <w:pStyle w:val="Corpodeltesto3"/>
              <w:tabs>
                <w:tab w:val="left" w:pos="-2268"/>
                <w:tab w:val="left" w:pos="0"/>
                <w:tab w:val="left" w:pos="7920"/>
              </w:tabs>
              <w:jc w:val="center"/>
              <w:rPr>
                <w:rFonts w:asciiTheme="majorHAnsi" w:hAnsiTheme="majorHAnsi" w:cs="Tahoma"/>
                <w:b/>
                <w:bCs/>
                <w:sz w:val="22"/>
                <w:szCs w:val="22"/>
              </w:rPr>
            </w:pPr>
            <w:r w:rsidRPr="00F877F3">
              <w:rPr>
                <w:rFonts w:asciiTheme="majorHAnsi" w:hAnsiTheme="majorHAnsi" w:cs="Tahoma"/>
                <w:b/>
                <w:bCs/>
                <w:sz w:val="22"/>
                <w:szCs w:val="22"/>
              </w:rPr>
              <w:t>Qualità / prezzo</w:t>
            </w:r>
          </w:p>
        </w:tc>
        <w:tc>
          <w:tcPr>
            <w:tcW w:w="1151" w:type="dxa"/>
            <w:shd w:val="clear" w:color="auto" w:fill="D9D9D9"/>
            <w:vAlign w:val="center"/>
          </w:tcPr>
          <w:p w:rsidR="00F877F3" w:rsidRPr="00F877F3" w:rsidRDefault="00DF6FF2" w:rsidP="00F877F3">
            <w:pPr>
              <w:jc w:val="center"/>
              <w:rPr>
                <w:rFonts w:asciiTheme="majorHAnsi" w:hAnsiTheme="majorHAnsi" w:cs="Tahoma"/>
                <w:b/>
                <w:bCs/>
                <w:sz w:val="22"/>
                <w:szCs w:val="22"/>
              </w:rPr>
            </w:pPr>
            <w:r>
              <w:rPr>
                <w:rFonts w:asciiTheme="majorHAnsi" w:hAnsiTheme="majorHAnsi" w:cs="Tahoma"/>
                <w:b/>
                <w:bCs/>
                <w:sz w:val="22"/>
                <w:szCs w:val="22"/>
              </w:rPr>
              <w:t>50/5</w:t>
            </w:r>
            <w:r w:rsidR="00F877F3" w:rsidRPr="00F877F3">
              <w:rPr>
                <w:rFonts w:asciiTheme="majorHAnsi" w:hAnsiTheme="majorHAnsi" w:cs="Tahoma"/>
                <w:b/>
                <w:bCs/>
                <w:sz w:val="22"/>
                <w:szCs w:val="22"/>
              </w:rPr>
              <w:t>0</w:t>
            </w:r>
          </w:p>
        </w:tc>
      </w:tr>
    </w:tbl>
    <w:p w:rsidR="00F877F3" w:rsidRPr="00F877F3" w:rsidRDefault="00F877F3" w:rsidP="00F877F3">
      <w:pPr>
        <w:rPr>
          <w:rFonts w:asciiTheme="majorHAnsi" w:hAnsiTheme="majorHAnsi" w:cs="Tahoma"/>
          <w:bCs/>
          <w:sz w:val="22"/>
          <w:szCs w:val="22"/>
        </w:rPr>
      </w:pPr>
    </w:p>
    <w:p w:rsidR="00F877F3" w:rsidRPr="00F877F3" w:rsidRDefault="00F877F3" w:rsidP="00F877F3">
      <w:pPr>
        <w:jc w:val="both"/>
        <w:rPr>
          <w:rFonts w:asciiTheme="majorHAnsi" w:hAnsiTheme="majorHAnsi" w:cs="Tahoma"/>
          <w:sz w:val="22"/>
          <w:szCs w:val="22"/>
        </w:rPr>
      </w:pPr>
    </w:p>
    <w:p w:rsidR="00F877F3" w:rsidRPr="00DF6FF2" w:rsidRDefault="00F877F3" w:rsidP="00F877F3">
      <w:pPr>
        <w:jc w:val="both"/>
        <w:rPr>
          <w:rFonts w:asciiTheme="majorHAnsi" w:hAnsiTheme="majorHAnsi" w:cs="Tahoma"/>
          <w:b/>
          <w:sz w:val="22"/>
          <w:szCs w:val="22"/>
          <w:u w:val="single"/>
        </w:rPr>
      </w:pPr>
      <w:r w:rsidRPr="00DF6FF2">
        <w:rPr>
          <w:rFonts w:asciiTheme="majorHAnsi" w:hAnsiTheme="majorHAnsi" w:cs="Tahoma"/>
          <w:b/>
          <w:sz w:val="22"/>
          <w:szCs w:val="22"/>
          <w:u w:val="single"/>
        </w:rPr>
        <w:t>QUALITA’</w:t>
      </w:r>
    </w:p>
    <w:p w:rsidR="00DF6FF2" w:rsidRPr="00DF6FF2" w:rsidRDefault="00DF6FF2" w:rsidP="00DF6FF2">
      <w:pPr>
        <w:autoSpaceDE w:val="0"/>
        <w:autoSpaceDN w:val="0"/>
        <w:jc w:val="both"/>
        <w:rPr>
          <w:rFonts w:asciiTheme="majorHAnsi" w:hAnsiTheme="majorHAnsi" w:cs="Calibri"/>
          <w:color w:val="000000" w:themeColor="text1"/>
          <w:sz w:val="22"/>
          <w:szCs w:val="22"/>
        </w:rPr>
      </w:pPr>
      <w:r w:rsidRPr="00DF6FF2">
        <w:rPr>
          <w:rFonts w:asciiTheme="majorHAnsi" w:hAnsiTheme="majorHAnsi" w:cs="Calibri"/>
          <w:color w:val="000000"/>
          <w:sz w:val="22"/>
          <w:szCs w:val="22"/>
        </w:rPr>
        <w:t xml:space="preserve">I </w:t>
      </w:r>
      <w:r w:rsidRPr="00DF6FF2">
        <w:rPr>
          <w:rFonts w:asciiTheme="majorHAnsi" w:hAnsiTheme="majorHAnsi" w:cs="Calibri"/>
          <w:b/>
          <w:color w:val="000000"/>
          <w:sz w:val="22"/>
          <w:szCs w:val="22"/>
        </w:rPr>
        <w:t>punti</w:t>
      </w:r>
      <w:r w:rsidRPr="00DF6FF2">
        <w:rPr>
          <w:rFonts w:asciiTheme="majorHAnsi" w:hAnsiTheme="majorHAnsi" w:cs="Calibri"/>
          <w:color w:val="000000"/>
          <w:sz w:val="22"/>
          <w:szCs w:val="22"/>
        </w:rPr>
        <w:t xml:space="preserve"> relativi al parametro qualità saranno attribuiti dalla Commissione giudicatrice, il cui giudizio sarà insindacabile, in seguito alla valutazione della documentazione tecnica presentata ed agli esiti delle visioni e prove pratiche delle apparecchiature </w:t>
      </w:r>
      <w:r w:rsidRPr="00DF6FF2">
        <w:rPr>
          <w:rFonts w:asciiTheme="majorHAnsi" w:hAnsiTheme="majorHAnsi" w:cs="Calibri"/>
          <w:color w:val="000000" w:themeColor="text1"/>
          <w:sz w:val="22"/>
          <w:szCs w:val="22"/>
        </w:rPr>
        <w:t>offerte, tenendo conto della diversa destinazione delle apparecchiature dei rispettivi lotti.</w:t>
      </w:r>
    </w:p>
    <w:p w:rsidR="00DF6FF2" w:rsidRPr="00DF6FF2" w:rsidRDefault="00DF6FF2" w:rsidP="00DF6FF2">
      <w:pPr>
        <w:pStyle w:val="Corpodeltesto3"/>
        <w:tabs>
          <w:tab w:val="left" w:pos="1889"/>
        </w:tabs>
        <w:spacing w:before="120" w:after="240"/>
        <w:jc w:val="both"/>
        <w:rPr>
          <w:rFonts w:asciiTheme="majorHAnsi" w:hAnsiTheme="majorHAnsi" w:cs="Calibri"/>
          <w:color w:val="000000"/>
          <w:sz w:val="22"/>
          <w:szCs w:val="22"/>
        </w:rPr>
      </w:pPr>
      <w:r w:rsidRPr="00DF6FF2">
        <w:rPr>
          <w:rFonts w:asciiTheme="majorHAnsi" w:hAnsiTheme="majorHAnsi" w:cs="Calibri"/>
          <w:color w:val="000000"/>
          <w:sz w:val="22"/>
          <w:szCs w:val="22"/>
        </w:rPr>
        <w:t>Se non diversamente indicato, i punteggi, per ogni parametro e sottoparametro oggetto di valutazione, saranno attribuiti in percentuale, quindi convertiti in base al valore massimo attribuibile indicato in tabella:</w:t>
      </w:r>
    </w:p>
    <w:p w:rsidR="002B1A3E" w:rsidRPr="002B1A3E" w:rsidRDefault="00DF6FF2" w:rsidP="002B1A3E">
      <w:pPr>
        <w:pStyle w:val="Corpodeltesto3"/>
        <w:tabs>
          <w:tab w:val="left" w:pos="1889"/>
        </w:tabs>
        <w:spacing w:before="120" w:after="240"/>
        <w:jc w:val="both"/>
        <w:rPr>
          <w:rFonts w:asciiTheme="majorHAnsi" w:hAnsiTheme="majorHAnsi" w:cs="Calibri"/>
          <w:b/>
          <w:color w:val="000000"/>
          <w:sz w:val="20"/>
          <w:szCs w:val="20"/>
        </w:rPr>
      </w:pPr>
      <w:r w:rsidRPr="00DF6FF2">
        <w:rPr>
          <w:rFonts w:asciiTheme="majorHAnsi" w:hAnsiTheme="majorHAnsi" w:cs="Calibri"/>
          <w:b/>
          <w:color w:val="000000"/>
          <w:sz w:val="22"/>
          <w:szCs w:val="22"/>
        </w:rPr>
        <w:t xml:space="preserve">Lotto 1: Ventilatori polmonari per terapia intensiva neonatale </w:t>
      </w:r>
    </w:p>
    <w:tbl>
      <w:tblPr>
        <w:tblW w:w="9572" w:type="dxa"/>
        <w:tblInd w:w="55" w:type="dxa"/>
        <w:tblCellMar>
          <w:left w:w="70" w:type="dxa"/>
          <w:right w:w="70" w:type="dxa"/>
        </w:tblCellMar>
        <w:tblLook w:val="04A0" w:firstRow="1" w:lastRow="0" w:firstColumn="1" w:lastColumn="0" w:noHBand="0" w:noVBand="1"/>
      </w:tblPr>
      <w:tblGrid>
        <w:gridCol w:w="5260"/>
        <w:gridCol w:w="2126"/>
        <w:gridCol w:w="2186"/>
      </w:tblGrid>
      <w:tr w:rsidR="002B1A3E" w:rsidRPr="002B1A3E" w:rsidTr="005433C2">
        <w:trPr>
          <w:trHeight w:val="630"/>
        </w:trPr>
        <w:tc>
          <w:tcPr>
            <w:tcW w:w="5260" w:type="dxa"/>
            <w:tcBorders>
              <w:top w:val="single" w:sz="4" w:space="0" w:color="auto"/>
              <w:left w:val="single" w:sz="4" w:space="0" w:color="auto"/>
              <w:bottom w:val="single" w:sz="4" w:space="0" w:color="auto"/>
              <w:right w:val="single" w:sz="4" w:space="0" w:color="auto"/>
            </w:tcBorders>
            <w:shd w:val="clear" w:color="000000" w:fill="DAEEF3"/>
            <w:vAlign w:val="center"/>
            <w:hideMark/>
          </w:tcPr>
          <w:p w:rsidR="002B1A3E" w:rsidRPr="002B1A3E" w:rsidRDefault="002B1A3E" w:rsidP="005433C2">
            <w:pPr>
              <w:jc w:val="center"/>
              <w:rPr>
                <w:rFonts w:asciiTheme="majorHAnsi" w:hAnsiTheme="majorHAnsi" w:cs="Calibri"/>
                <w:b/>
                <w:bCs/>
                <w:color w:val="000000"/>
              </w:rPr>
            </w:pPr>
            <w:r w:rsidRPr="002B1A3E">
              <w:rPr>
                <w:rFonts w:asciiTheme="majorHAnsi" w:hAnsiTheme="majorHAnsi" w:cs="Calibri"/>
                <w:b/>
                <w:bCs/>
                <w:color w:val="000000"/>
              </w:rPr>
              <w:t>Caratteristiche Tecniche</w:t>
            </w:r>
          </w:p>
        </w:tc>
        <w:tc>
          <w:tcPr>
            <w:tcW w:w="2126" w:type="dxa"/>
            <w:tcBorders>
              <w:top w:val="single" w:sz="4" w:space="0" w:color="auto"/>
              <w:left w:val="nil"/>
              <w:bottom w:val="single" w:sz="4" w:space="0" w:color="auto"/>
              <w:right w:val="single" w:sz="4" w:space="0" w:color="auto"/>
            </w:tcBorders>
            <w:shd w:val="clear" w:color="000000" w:fill="DAEEF3"/>
            <w:vAlign w:val="center"/>
            <w:hideMark/>
          </w:tcPr>
          <w:p w:rsidR="002B1A3E" w:rsidRPr="002B1A3E" w:rsidRDefault="002B1A3E" w:rsidP="005433C2">
            <w:pPr>
              <w:jc w:val="center"/>
              <w:rPr>
                <w:rFonts w:asciiTheme="majorHAnsi" w:hAnsiTheme="majorHAnsi" w:cs="Calibri"/>
                <w:b/>
                <w:bCs/>
                <w:color w:val="000000"/>
              </w:rPr>
            </w:pPr>
            <w:r w:rsidRPr="002B1A3E">
              <w:rPr>
                <w:rFonts w:asciiTheme="majorHAnsi" w:hAnsiTheme="majorHAnsi" w:cs="Calibri"/>
                <w:b/>
                <w:bCs/>
                <w:color w:val="000000"/>
              </w:rPr>
              <w:t> </w:t>
            </w:r>
          </w:p>
        </w:tc>
        <w:tc>
          <w:tcPr>
            <w:tcW w:w="2186" w:type="dxa"/>
            <w:tcBorders>
              <w:top w:val="single" w:sz="4" w:space="0" w:color="auto"/>
              <w:left w:val="nil"/>
              <w:bottom w:val="single" w:sz="4" w:space="0" w:color="auto"/>
              <w:right w:val="single" w:sz="4" w:space="0" w:color="auto"/>
            </w:tcBorders>
            <w:shd w:val="clear" w:color="000000" w:fill="DAEEF3"/>
            <w:vAlign w:val="center"/>
            <w:hideMark/>
          </w:tcPr>
          <w:p w:rsidR="002B1A3E" w:rsidRPr="002B1A3E" w:rsidRDefault="002B1A3E" w:rsidP="005433C2">
            <w:pPr>
              <w:jc w:val="center"/>
              <w:rPr>
                <w:rFonts w:asciiTheme="majorHAnsi" w:hAnsiTheme="majorHAnsi" w:cs="Calibri"/>
                <w:b/>
                <w:bCs/>
                <w:color w:val="000000"/>
              </w:rPr>
            </w:pPr>
            <w:r w:rsidRPr="002B1A3E">
              <w:rPr>
                <w:rFonts w:asciiTheme="majorHAnsi" w:hAnsiTheme="majorHAnsi" w:cs="Calibri"/>
                <w:b/>
                <w:bCs/>
                <w:color w:val="000000"/>
              </w:rPr>
              <w:t xml:space="preserve">Punti Attribuibili 16 MAX </w:t>
            </w:r>
          </w:p>
        </w:tc>
      </w:tr>
      <w:tr w:rsidR="002B1A3E" w:rsidRPr="002B1A3E" w:rsidTr="005433C2">
        <w:trPr>
          <w:trHeight w:val="315"/>
        </w:trPr>
        <w:tc>
          <w:tcPr>
            <w:tcW w:w="7386" w:type="dxa"/>
            <w:gridSpan w:val="2"/>
            <w:tcBorders>
              <w:top w:val="nil"/>
              <w:left w:val="single" w:sz="4" w:space="0" w:color="auto"/>
              <w:bottom w:val="single" w:sz="4" w:space="0" w:color="auto"/>
              <w:right w:val="single" w:sz="4" w:space="0" w:color="auto"/>
            </w:tcBorders>
            <w:shd w:val="clear" w:color="000000" w:fill="FABF8F"/>
            <w:vAlign w:val="center"/>
            <w:hideMark/>
          </w:tcPr>
          <w:p w:rsidR="002B1A3E" w:rsidRPr="002B1A3E" w:rsidRDefault="002B1A3E" w:rsidP="005433C2">
            <w:pPr>
              <w:rPr>
                <w:rFonts w:asciiTheme="majorHAnsi" w:hAnsiTheme="majorHAnsi" w:cs="Calibri"/>
                <w:b/>
                <w:bCs/>
                <w:color w:val="000000"/>
              </w:rPr>
            </w:pPr>
            <w:r w:rsidRPr="002B1A3E">
              <w:rPr>
                <w:rFonts w:asciiTheme="majorHAnsi" w:hAnsiTheme="majorHAnsi" w:cs="Calibri"/>
                <w:b/>
                <w:bCs/>
                <w:color w:val="000000"/>
              </w:rPr>
              <w:t xml:space="preserve">CARATTERISTICHE PRESTAZIONALI e DEL SISTEMA PNEUMATICO  </w:t>
            </w:r>
          </w:p>
        </w:tc>
        <w:tc>
          <w:tcPr>
            <w:tcW w:w="2186" w:type="dxa"/>
            <w:tcBorders>
              <w:top w:val="nil"/>
              <w:left w:val="nil"/>
              <w:bottom w:val="single" w:sz="4" w:space="0" w:color="auto"/>
              <w:right w:val="single" w:sz="4" w:space="0" w:color="auto"/>
            </w:tcBorders>
            <w:shd w:val="clear" w:color="000000" w:fill="FABF8F"/>
            <w:vAlign w:val="center"/>
          </w:tcPr>
          <w:p w:rsidR="002B1A3E" w:rsidRPr="002B1A3E" w:rsidRDefault="002B1A3E" w:rsidP="005433C2">
            <w:pPr>
              <w:jc w:val="center"/>
              <w:rPr>
                <w:rFonts w:asciiTheme="majorHAnsi" w:hAnsiTheme="majorHAnsi" w:cs="Calibri"/>
                <w:b/>
                <w:bCs/>
                <w:color w:val="000000"/>
              </w:rPr>
            </w:pPr>
          </w:p>
        </w:tc>
      </w:tr>
      <w:tr w:rsidR="002B1A3E" w:rsidRPr="002B1A3E" w:rsidTr="005433C2">
        <w:trPr>
          <w:trHeight w:val="30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 xml:space="preserve">il punteggio massimo sarà attribuito alla proposta che presenterà le migliori </w:t>
            </w:r>
            <w:r w:rsidRPr="002B1A3E">
              <w:rPr>
                <w:rFonts w:asciiTheme="majorHAnsi" w:hAnsiTheme="majorHAnsi" w:cs="Calibri"/>
                <w:b/>
                <w:color w:val="000000"/>
              </w:rPr>
              <w:t xml:space="preserve">prestazioni pneumatiche </w:t>
            </w:r>
            <w:r w:rsidRPr="002B1A3E">
              <w:rPr>
                <w:rFonts w:asciiTheme="majorHAnsi" w:hAnsiTheme="majorHAnsi" w:cs="Calibri"/>
                <w:color w:val="000000"/>
              </w:rPr>
              <w:t>quali:</w:t>
            </w: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p>
        </w:tc>
        <w:tc>
          <w:tcPr>
            <w:tcW w:w="2186" w:type="dxa"/>
            <w:tcBorders>
              <w:top w:val="nil"/>
              <w:left w:val="single" w:sz="4" w:space="0" w:color="auto"/>
              <w:bottom w:val="single" w:sz="4" w:space="0" w:color="auto"/>
              <w:right w:val="single" w:sz="4" w:space="0" w:color="auto"/>
            </w:tcBorders>
            <w:shd w:val="clear" w:color="auto" w:fill="auto"/>
            <w:vAlign w:val="center"/>
          </w:tcPr>
          <w:p w:rsidR="002B1A3E" w:rsidRPr="002B1A3E" w:rsidRDefault="002B1A3E" w:rsidP="005433C2">
            <w:pPr>
              <w:jc w:val="center"/>
              <w:rPr>
                <w:rFonts w:asciiTheme="majorHAnsi" w:hAnsiTheme="majorHAnsi" w:cs="Calibri"/>
                <w:color w:val="000000"/>
              </w:rPr>
            </w:pPr>
          </w:p>
        </w:tc>
      </w:tr>
      <w:tr w:rsidR="002B1A3E" w:rsidRPr="002B1A3E" w:rsidTr="005433C2">
        <w:trPr>
          <w:trHeight w:val="300"/>
        </w:trPr>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rsidR="002B1A3E" w:rsidRPr="002B1A3E" w:rsidRDefault="002B1A3E" w:rsidP="005433C2">
            <w:pPr>
              <w:ind w:left="360"/>
              <w:jc w:val="both"/>
              <w:rPr>
                <w:rFonts w:asciiTheme="majorHAnsi" w:hAnsiTheme="majorHAnsi" w:cs="Calibri"/>
                <w:color w:val="000000"/>
              </w:rPr>
            </w:pPr>
            <w:r w:rsidRPr="002B1A3E">
              <w:rPr>
                <w:rFonts w:asciiTheme="majorHAnsi" w:hAnsiTheme="majorHAnsi" w:cs="Calibri"/>
                <w:color w:val="000000"/>
              </w:rPr>
              <w:t xml:space="preserve">Caratteristiche della </w:t>
            </w:r>
            <w:proofErr w:type="spellStart"/>
            <w:r w:rsidRPr="002B1A3E">
              <w:rPr>
                <w:rFonts w:asciiTheme="majorHAnsi" w:hAnsiTheme="majorHAnsi" w:cs="Calibri"/>
                <w:color w:val="000000"/>
              </w:rPr>
              <w:t>sensoristica</w:t>
            </w:r>
            <w:proofErr w:type="spellEnd"/>
            <w:r w:rsidRPr="002B1A3E">
              <w:rPr>
                <w:rFonts w:asciiTheme="majorHAnsi" w:hAnsiTheme="majorHAnsi" w:cs="Calibri"/>
                <w:color w:val="000000"/>
              </w:rPr>
              <w:t xml:space="preserve">: sensibilità,  manutenzione e altre caratteristiche dei </w:t>
            </w:r>
            <w:r w:rsidRPr="002B1A3E">
              <w:rPr>
                <w:rFonts w:asciiTheme="majorHAnsi" w:hAnsiTheme="majorHAnsi" w:cs="Calibri"/>
                <w:b/>
                <w:color w:val="000000"/>
              </w:rPr>
              <w:t>sensori di pressione e di flusso</w:t>
            </w: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Ottimo 100%</w:t>
            </w:r>
          </w:p>
        </w:tc>
        <w:tc>
          <w:tcPr>
            <w:tcW w:w="2186" w:type="dxa"/>
            <w:vMerge w:val="restart"/>
            <w:tcBorders>
              <w:top w:val="nil"/>
              <w:left w:val="single" w:sz="4" w:space="0" w:color="auto"/>
              <w:bottom w:val="single" w:sz="4" w:space="0" w:color="auto"/>
              <w:right w:val="single" w:sz="4" w:space="0" w:color="auto"/>
            </w:tcBorders>
            <w:shd w:val="clear" w:color="auto" w:fill="auto"/>
            <w:vAlign w:val="center"/>
          </w:tcPr>
          <w:p w:rsidR="002B1A3E" w:rsidRPr="002B1A3E" w:rsidRDefault="002B1A3E" w:rsidP="005433C2">
            <w:pPr>
              <w:jc w:val="center"/>
              <w:rPr>
                <w:rFonts w:asciiTheme="majorHAnsi" w:hAnsiTheme="majorHAnsi" w:cs="Calibri"/>
                <w:color w:val="000000"/>
              </w:rPr>
            </w:pPr>
            <w:r w:rsidRPr="002B1A3E">
              <w:rPr>
                <w:rFonts w:asciiTheme="majorHAnsi" w:hAnsiTheme="majorHAnsi" w:cs="Calibri"/>
                <w:color w:val="000000"/>
              </w:rPr>
              <w:t>3</w:t>
            </w: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shd w:val="clear" w:color="auto" w:fill="auto"/>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Buono 75%</w:t>
            </w:r>
          </w:p>
        </w:tc>
        <w:tc>
          <w:tcPr>
            <w:tcW w:w="2186" w:type="dxa"/>
            <w:vMerge/>
            <w:tcBorders>
              <w:top w:val="nil"/>
              <w:left w:val="single" w:sz="4" w:space="0" w:color="auto"/>
              <w:bottom w:val="single" w:sz="4" w:space="0" w:color="auto"/>
              <w:right w:val="single" w:sz="4" w:space="0" w:color="auto"/>
            </w:tcBorders>
            <w:shd w:val="clear" w:color="auto" w:fill="auto"/>
            <w:vAlign w:val="center"/>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shd w:val="clear" w:color="auto" w:fill="auto"/>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Discreto 50%</w:t>
            </w:r>
          </w:p>
        </w:tc>
        <w:tc>
          <w:tcPr>
            <w:tcW w:w="2186" w:type="dxa"/>
            <w:vMerge/>
            <w:tcBorders>
              <w:top w:val="nil"/>
              <w:left w:val="single" w:sz="4" w:space="0" w:color="auto"/>
              <w:bottom w:val="single" w:sz="4" w:space="0" w:color="auto"/>
              <w:right w:val="single" w:sz="4" w:space="0" w:color="auto"/>
            </w:tcBorders>
            <w:shd w:val="clear" w:color="auto" w:fill="auto"/>
            <w:vAlign w:val="center"/>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shd w:val="clear" w:color="auto" w:fill="auto"/>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sufficiente 25%</w:t>
            </w:r>
          </w:p>
        </w:tc>
        <w:tc>
          <w:tcPr>
            <w:tcW w:w="2186" w:type="dxa"/>
            <w:vMerge/>
            <w:tcBorders>
              <w:top w:val="nil"/>
              <w:left w:val="single" w:sz="4" w:space="0" w:color="auto"/>
              <w:bottom w:val="single" w:sz="4" w:space="0" w:color="auto"/>
              <w:right w:val="single" w:sz="4" w:space="0" w:color="auto"/>
            </w:tcBorders>
            <w:shd w:val="clear" w:color="auto" w:fill="auto"/>
            <w:vAlign w:val="center"/>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shd w:val="clear" w:color="auto" w:fill="auto"/>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non significativo 0%</w:t>
            </w:r>
          </w:p>
        </w:tc>
        <w:tc>
          <w:tcPr>
            <w:tcW w:w="2186" w:type="dxa"/>
            <w:vMerge/>
            <w:tcBorders>
              <w:top w:val="nil"/>
              <w:left w:val="single" w:sz="4" w:space="0" w:color="auto"/>
              <w:bottom w:val="single" w:sz="4" w:space="0" w:color="auto"/>
              <w:right w:val="single" w:sz="4" w:space="0" w:color="auto"/>
            </w:tcBorders>
            <w:shd w:val="clear" w:color="auto" w:fill="auto"/>
            <w:vAlign w:val="center"/>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rsidR="002B1A3E" w:rsidRPr="002B1A3E" w:rsidRDefault="002B1A3E" w:rsidP="005433C2">
            <w:pPr>
              <w:ind w:left="360"/>
              <w:jc w:val="both"/>
              <w:rPr>
                <w:rFonts w:asciiTheme="majorHAnsi" w:hAnsiTheme="majorHAnsi" w:cs="Calibri"/>
                <w:color w:val="000000"/>
              </w:rPr>
            </w:pPr>
            <w:r w:rsidRPr="002B1A3E">
              <w:rPr>
                <w:rFonts w:asciiTheme="majorHAnsi" w:hAnsiTheme="majorHAnsi" w:cs="Calibri"/>
                <w:color w:val="000000"/>
              </w:rPr>
              <w:t xml:space="preserve">Sistemi di </w:t>
            </w:r>
            <w:r w:rsidRPr="002B1A3E">
              <w:rPr>
                <w:rFonts w:asciiTheme="majorHAnsi" w:hAnsiTheme="majorHAnsi" w:cs="Calibri"/>
                <w:b/>
                <w:color w:val="000000"/>
              </w:rPr>
              <w:t>calcolo della meccanica respiratoria</w:t>
            </w:r>
            <w:r w:rsidRPr="002B1A3E">
              <w:rPr>
                <w:rFonts w:asciiTheme="majorHAnsi" w:hAnsiTheme="majorHAnsi" w:cs="Calibri"/>
                <w:color w:val="000000"/>
              </w:rPr>
              <w:t xml:space="preserve">: resistenze, </w:t>
            </w:r>
            <w:proofErr w:type="spellStart"/>
            <w:r w:rsidRPr="002B1A3E">
              <w:rPr>
                <w:rFonts w:asciiTheme="majorHAnsi" w:hAnsiTheme="majorHAnsi" w:cs="Calibri"/>
                <w:color w:val="000000"/>
              </w:rPr>
              <w:t>compliance</w:t>
            </w:r>
            <w:proofErr w:type="spellEnd"/>
            <w:r w:rsidRPr="002B1A3E">
              <w:rPr>
                <w:rFonts w:asciiTheme="majorHAnsi" w:hAnsiTheme="majorHAnsi" w:cs="Calibri"/>
                <w:color w:val="000000"/>
              </w:rPr>
              <w:t xml:space="preserve">, compensazione delle perdite, C20/C, RSB, altro </w:t>
            </w: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Ottimo 100%</w:t>
            </w:r>
          </w:p>
        </w:tc>
        <w:tc>
          <w:tcPr>
            <w:tcW w:w="2186" w:type="dxa"/>
            <w:vMerge w:val="restart"/>
            <w:tcBorders>
              <w:top w:val="nil"/>
              <w:left w:val="single" w:sz="4" w:space="0" w:color="auto"/>
              <w:bottom w:val="single" w:sz="4" w:space="0" w:color="auto"/>
              <w:right w:val="single" w:sz="4" w:space="0" w:color="auto"/>
            </w:tcBorders>
            <w:shd w:val="clear" w:color="auto" w:fill="auto"/>
            <w:vAlign w:val="center"/>
          </w:tcPr>
          <w:p w:rsidR="002B1A3E" w:rsidRPr="002B1A3E" w:rsidRDefault="002B1A3E" w:rsidP="005433C2">
            <w:pPr>
              <w:jc w:val="center"/>
              <w:rPr>
                <w:rFonts w:asciiTheme="majorHAnsi" w:hAnsiTheme="majorHAnsi" w:cs="Calibri"/>
                <w:color w:val="000000"/>
              </w:rPr>
            </w:pPr>
            <w:r w:rsidRPr="002B1A3E">
              <w:rPr>
                <w:rFonts w:asciiTheme="majorHAnsi" w:hAnsiTheme="majorHAnsi" w:cs="Calibri"/>
                <w:color w:val="000000"/>
              </w:rPr>
              <w:t>2</w:t>
            </w: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Buono 75%</w:t>
            </w:r>
          </w:p>
        </w:tc>
        <w:tc>
          <w:tcPr>
            <w:tcW w:w="2186" w:type="dxa"/>
            <w:vMerge/>
            <w:tcBorders>
              <w:top w:val="nil"/>
              <w:left w:val="single" w:sz="4" w:space="0" w:color="auto"/>
              <w:bottom w:val="single" w:sz="4" w:space="0" w:color="auto"/>
              <w:right w:val="single" w:sz="4" w:space="0" w:color="auto"/>
            </w:tcBorders>
            <w:vAlign w:val="center"/>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Discreto 50%</w:t>
            </w:r>
          </w:p>
        </w:tc>
        <w:tc>
          <w:tcPr>
            <w:tcW w:w="2186" w:type="dxa"/>
            <w:vMerge/>
            <w:tcBorders>
              <w:top w:val="nil"/>
              <w:left w:val="single" w:sz="4" w:space="0" w:color="auto"/>
              <w:bottom w:val="single" w:sz="4" w:space="0" w:color="auto"/>
              <w:right w:val="single" w:sz="4" w:space="0" w:color="auto"/>
            </w:tcBorders>
            <w:vAlign w:val="center"/>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sufficiente 25%</w:t>
            </w:r>
          </w:p>
        </w:tc>
        <w:tc>
          <w:tcPr>
            <w:tcW w:w="2186" w:type="dxa"/>
            <w:vMerge/>
            <w:tcBorders>
              <w:top w:val="nil"/>
              <w:left w:val="single" w:sz="4" w:space="0" w:color="auto"/>
              <w:bottom w:val="single" w:sz="4" w:space="0" w:color="auto"/>
              <w:right w:val="single" w:sz="4" w:space="0" w:color="auto"/>
            </w:tcBorders>
            <w:vAlign w:val="center"/>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non significativo 0%</w:t>
            </w:r>
          </w:p>
        </w:tc>
        <w:tc>
          <w:tcPr>
            <w:tcW w:w="2186" w:type="dxa"/>
            <w:vMerge/>
            <w:tcBorders>
              <w:top w:val="nil"/>
              <w:left w:val="single" w:sz="4" w:space="0" w:color="auto"/>
              <w:bottom w:val="single" w:sz="4" w:space="0" w:color="auto"/>
              <w:right w:val="single" w:sz="4" w:space="0" w:color="auto"/>
            </w:tcBorders>
            <w:vAlign w:val="center"/>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rsidR="002B1A3E" w:rsidRPr="002B1A3E" w:rsidRDefault="002B1A3E" w:rsidP="005433C2">
            <w:pPr>
              <w:ind w:left="360"/>
              <w:jc w:val="both"/>
              <w:rPr>
                <w:rFonts w:asciiTheme="majorHAnsi" w:hAnsiTheme="majorHAnsi" w:cs="Calibri"/>
                <w:color w:val="000000"/>
              </w:rPr>
            </w:pPr>
            <w:r w:rsidRPr="002B1A3E">
              <w:rPr>
                <w:rFonts w:asciiTheme="majorHAnsi" w:hAnsiTheme="majorHAnsi" w:cs="Calibri"/>
                <w:color w:val="000000"/>
              </w:rPr>
              <w:t xml:space="preserve">I sistemi di calcolo della FiO2: caratteristiche, sensibilità, manutenzione del </w:t>
            </w:r>
            <w:r w:rsidRPr="002B1A3E">
              <w:rPr>
                <w:rFonts w:asciiTheme="majorHAnsi" w:hAnsiTheme="majorHAnsi" w:cs="Calibri"/>
                <w:b/>
                <w:color w:val="000000"/>
              </w:rPr>
              <w:t>sensore ossigeno</w:t>
            </w:r>
            <w:r w:rsidRPr="002B1A3E">
              <w:rPr>
                <w:rFonts w:asciiTheme="majorHAnsi" w:hAnsiTheme="majorHAnsi" w:cs="Calibri"/>
                <w:color w:val="000000"/>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Ottimo 100%</w:t>
            </w:r>
          </w:p>
        </w:tc>
        <w:tc>
          <w:tcPr>
            <w:tcW w:w="2186" w:type="dxa"/>
            <w:vMerge w:val="restart"/>
            <w:tcBorders>
              <w:top w:val="nil"/>
              <w:left w:val="single" w:sz="4" w:space="0" w:color="auto"/>
              <w:bottom w:val="single" w:sz="4" w:space="0" w:color="auto"/>
              <w:right w:val="single" w:sz="4" w:space="0" w:color="auto"/>
            </w:tcBorders>
            <w:shd w:val="clear" w:color="auto" w:fill="auto"/>
            <w:vAlign w:val="center"/>
          </w:tcPr>
          <w:p w:rsidR="002B1A3E" w:rsidRPr="002B1A3E" w:rsidRDefault="002B1A3E" w:rsidP="005433C2">
            <w:pPr>
              <w:jc w:val="center"/>
              <w:rPr>
                <w:rFonts w:asciiTheme="majorHAnsi" w:hAnsiTheme="majorHAnsi" w:cs="Calibri"/>
                <w:color w:val="000000"/>
              </w:rPr>
            </w:pPr>
            <w:r w:rsidRPr="002B1A3E">
              <w:rPr>
                <w:rFonts w:asciiTheme="majorHAnsi" w:hAnsiTheme="majorHAnsi" w:cs="Calibri"/>
                <w:color w:val="000000"/>
              </w:rPr>
              <w:t>1</w:t>
            </w: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Buono 75%</w:t>
            </w:r>
          </w:p>
        </w:tc>
        <w:tc>
          <w:tcPr>
            <w:tcW w:w="2186" w:type="dxa"/>
            <w:vMerge/>
            <w:tcBorders>
              <w:top w:val="nil"/>
              <w:left w:val="single" w:sz="4" w:space="0" w:color="auto"/>
              <w:bottom w:val="single" w:sz="4" w:space="0" w:color="auto"/>
              <w:right w:val="single" w:sz="4" w:space="0" w:color="auto"/>
            </w:tcBorders>
            <w:vAlign w:val="center"/>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Discreto 50%</w:t>
            </w:r>
          </w:p>
        </w:tc>
        <w:tc>
          <w:tcPr>
            <w:tcW w:w="2186" w:type="dxa"/>
            <w:vMerge/>
            <w:tcBorders>
              <w:top w:val="nil"/>
              <w:left w:val="single" w:sz="4" w:space="0" w:color="auto"/>
              <w:bottom w:val="single" w:sz="4" w:space="0" w:color="auto"/>
              <w:right w:val="single" w:sz="4" w:space="0" w:color="auto"/>
            </w:tcBorders>
            <w:vAlign w:val="center"/>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sufficiente 25%</w:t>
            </w:r>
          </w:p>
        </w:tc>
        <w:tc>
          <w:tcPr>
            <w:tcW w:w="2186" w:type="dxa"/>
            <w:vMerge/>
            <w:tcBorders>
              <w:top w:val="nil"/>
              <w:left w:val="single" w:sz="4" w:space="0" w:color="auto"/>
              <w:bottom w:val="single" w:sz="4" w:space="0" w:color="auto"/>
              <w:right w:val="single" w:sz="4" w:space="0" w:color="auto"/>
            </w:tcBorders>
            <w:vAlign w:val="center"/>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non significativo 0%</w:t>
            </w:r>
          </w:p>
        </w:tc>
        <w:tc>
          <w:tcPr>
            <w:tcW w:w="2186" w:type="dxa"/>
            <w:vMerge/>
            <w:tcBorders>
              <w:top w:val="nil"/>
              <w:left w:val="single" w:sz="4" w:space="0" w:color="auto"/>
              <w:bottom w:val="single" w:sz="4" w:space="0" w:color="auto"/>
              <w:right w:val="single" w:sz="4" w:space="0" w:color="auto"/>
            </w:tcBorders>
            <w:vAlign w:val="center"/>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val="restart"/>
            <w:tcBorders>
              <w:top w:val="nil"/>
              <w:left w:val="single" w:sz="4" w:space="0" w:color="auto"/>
              <w:bottom w:val="single" w:sz="4" w:space="0" w:color="auto"/>
              <w:right w:val="single" w:sz="4" w:space="0" w:color="auto"/>
            </w:tcBorders>
            <w:shd w:val="clear" w:color="auto" w:fill="auto"/>
            <w:vAlign w:val="center"/>
          </w:tcPr>
          <w:p w:rsidR="002B1A3E" w:rsidRPr="002B1A3E" w:rsidRDefault="002B1A3E" w:rsidP="005433C2">
            <w:pPr>
              <w:ind w:left="360"/>
              <w:jc w:val="both"/>
              <w:rPr>
                <w:rFonts w:asciiTheme="majorHAnsi" w:hAnsiTheme="majorHAnsi" w:cs="Calibri"/>
                <w:color w:val="000000"/>
              </w:rPr>
            </w:pPr>
            <w:r w:rsidRPr="002B1A3E">
              <w:rPr>
                <w:rFonts w:asciiTheme="majorHAnsi" w:hAnsiTheme="majorHAnsi" w:cs="Calibri"/>
                <w:color w:val="000000"/>
              </w:rPr>
              <w:t xml:space="preserve">Ventilazione ad alta frequenza oscillatoria </w:t>
            </w:r>
            <w:r w:rsidRPr="002B1A3E">
              <w:rPr>
                <w:rFonts w:asciiTheme="majorHAnsi" w:hAnsiTheme="majorHAnsi" w:cs="Calibri"/>
                <w:b/>
                <w:color w:val="000000"/>
              </w:rPr>
              <w:t>HFO</w:t>
            </w:r>
            <w:r w:rsidRPr="002B1A3E">
              <w:rPr>
                <w:rFonts w:asciiTheme="majorHAnsi" w:hAnsiTheme="majorHAnsi" w:cs="Calibri"/>
                <w:color w:val="000000"/>
              </w:rPr>
              <w:t>: frequenze, forma d’onda, funzioni speciali associabili alla ventilazione HFO, altro</w:t>
            </w:r>
          </w:p>
          <w:p w:rsidR="002B1A3E" w:rsidRPr="002B1A3E" w:rsidRDefault="002B1A3E" w:rsidP="005433C2">
            <w:pPr>
              <w:jc w:val="both"/>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Ottimo 100%</w:t>
            </w:r>
          </w:p>
        </w:tc>
        <w:tc>
          <w:tcPr>
            <w:tcW w:w="2186" w:type="dxa"/>
            <w:vMerge w:val="restart"/>
            <w:tcBorders>
              <w:top w:val="nil"/>
              <w:left w:val="single" w:sz="4" w:space="0" w:color="auto"/>
              <w:bottom w:val="single" w:sz="4" w:space="0" w:color="auto"/>
              <w:right w:val="single" w:sz="4" w:space="0" w:color="auto"/>
            </w:tcBorders>
            <w:shd w:val="clear" w:color="auto" w:fill="auto"/>
            <w:vAlign w:val="center"/>
          </w:tcPr>
          <w:p w:rsidR="002B1A3E" w:rsidRPr="002B1A3E" w:rsidRDefault="002B1A3E" w:rsidP="005433C2">
            <w:pPr>
              <w:jc w:val="center"/>
              <w:rPr>
                <w:rFonts w:asciiTheme="majorHAnsi" w:hAnsiTheme="majorHAnsi" w:cs="Calibri"/>
                <w:color w:val="000000"/>
              </w:rPr>
            </w:pPr>
            <w:r w:rsidRPr="002B1A3E">
              <w:rPr>
                <w:rFonts w:asciiTheme="majorHAnsi" w:hAnsiTheme="majorHAnsi" w:cs="Calibri"/>
                <w:color w:val="000000"/>
              </w:rPr>
              <w:t>2</w:t>
            </w: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Buono 75%</w:t>
            </w:r>
          </w:p>
        </w:tc>
        <w:tc>
          <w:tcPr>
            <w:tcW w:w="2186" w:type="dxa"/>
            <w:vMerge/>
            <w:tcBorders>
              <w:top w:val="nil"/>
              <w:left w:val="single" w:sz="4" w:space="0" w:color="auto"/>
              <w:bottom w:val="single" w:sz="4" w:space="0" w:color="auto"/>
              <w:right w:val="single" w:sz="4" w:space="0" w:color="auto"/>
            </w:tcBorders>
            <w:vAlign w:val="center"/>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Discreto 50%</w:t>
            </w:r>
          </w:p>
        </w:tc>
        <w:tc>
          <w:tcPr>
            <w:tcW w:w="2186" w:type="dxa"/>
            <w:vMerge/>
            <w:tcBorders>
              <w:top w:val="nil"/>
              <w:left w:val="single" w:sz="4" w:space="0" w:color="auto"/>
              <w:bottom w:val="single" w:sz="4" w:space="0" w:color="auto"/>
              <w:right w:val="single" w:sz="4" w:space="0" w:color="auto"/>
            </w:tcBorders>
            <w:vAlign w:val="center"/>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sufficiente 25%</w:t>
            </w:r>
          </w:p>
        </w:tc>
        <w:tc>
          <w:tcPr>
            <w:tcW w:w="2186" w:type="dxa"/>
            <w:vMerge/>
            <w:tcBorders>
              <w:top w:val="nil"/>
              <w:left w:val="single" w:sz="4" w:space="0" w:color="auto"/>
              <w:bottom w:val="single" w:sz="4" w:space="0" w:color="auto"/>
              <w:right w:val="single" w:sz="4" w:space="0" w:color="auto"/>
            </w:tcBorders>
            <w:vAlign w:val="center"/>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non significativo 0%</w:t>
            </w:r>
          </w:p>
        </w:tc>
        <w:tc>
          <w:tcPr>
            <w:tcW w:w="2186" w:type="dxa"/>
            <w:vMerge/>
            <w:tcBorders>
              <w:top w:val="nil"/>
              <w:left w:val="single" w:sz="4" w:space="0" w:color="auto"/>
              <w:bottom w:val="single" w:sz="4" w:space="0" w:color="auto"/>
              <w:right w:val="single" w:sz="4" w:space="0" w:color="auto"/>
            </w:tcBorders>
            <w:vAlign w:val="center"/>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tcBorders>
              <w:top w:val="single" w:sz="4" w:space="0" w:color="auto"/>
              <w:left w:val="single" w:sz="4" w:space="0" w:color="auto"/>
              <w:right w:val="single" w:sz="4" w:space="0" w:color="auto"/>
            </w:tcBorders>
            <w:shd w:val="clear" w:color="auto" w:fill="auto"/>
            <w:vAlign w:val="center"/>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alle altre proposte sarà attribuito un punteggio inferiore, secondo i giudizi a fianco, in relazione alla qualità di tali caratteristiche.</w:t>
            </w:r>
          </w:p>
        </w:tc>
        <w:tc>
          <w:tcPr>
            <w:tcW w:w="2126" w:type="dxa"/>
            <w:tcBorders>
              <w:top w:val="single" w:sz="4" w:space="0" w:color="auto"/>
              <w:left w:val="nil"/>
              <w:bottom w:val="single" w:sz="4" w:space="0" w:color="auto"/>
              <w:right w:val="single" w:sz="4" w:space="0" w:color="auto"/>
            </w:tcBorders>
            <w:shd w:val="clear" w:color="auto" w:fill="auto"/>
            <w:vAlign w:val="center"/>
          </w:tcPr>
          <w:p w:rsidR="002B1A3E" w:rsidRPr="002B1A3E" w:rsidRDefault="002B1A3E" w:rsidP="005433C2">
            <w:pPr>
              <w:jc w:val="both"/>
              <w:rPr>
                <w:rFonts w:asciiTheme="majorHAnsi" w:hAnsiTheme="majorHAnsi" w:cs="Calibri"/>
                <w:color w:val="000000"/>
              </w:rPr>
            </w:pPr>
          </w:p>
        </w:tc>
        <w:tc>
          <w:tcPr>
            <w:tcW w:w="2186" w:type="dxa"/>
            <w:tcBorders>
              <w:top w:val="single" w:sz="4" w:space="0" w:color="auto"/>
              <w:left w:val="single" w:sz="4" w:space="0" w:color="auto"/>
              <w:right w:val="single" w:sz="4" w:space="0" w:color="auto"/>
            </w:tcBorders>
            <w:shd w:val="clear" w:color="auto" w:fill="auto"/>
            <w:vAlign w:val="center"/>
          </w:tcPr>
          <w:p w:rsidR="002B1A3E" w:rsidRPr="002B1A3E" w:rsidRDefault="002B1A3E" w:rsidP="005433C2">
            <w:pPr>
              <w:jc w:val="center"/>
              <w:rPr>
                <w:rFonts w:asciiTheme="majorHAnsi" w:hAnsiTheme="majorHAnsi" w:cs="Calibri"/>
                <w:color w:val="000000"/>
              </w:rPr>
            </w:pPr>
          </w:p>
        </w:tc>
      </w:tr>
      <w:tr w:rsidR="002B1A3E" w:rsidRPr="002B1A3E" w:rsidTr="005433C2">
        <w:trPr>
          <w:trHeight w:val="300"/>
        </w:trPr>
        <w:tc>
          <w:tcPr>
            <w:tcW w:w="5260" w:type="dxa"/>
            <w:vMerge w:val="restart"/>
            <w:tcBorders>
              <w:top w:val="single" w:sz="4" w:space="0" w:color="auto"/>
              <w:left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 xml:space="preserve">il punteggio massimo sarà attribuito alla proposta che  presenterà le migliori </w:t>
            </w:r>
            <w:r w:rsidRPr="002B1A3E">
              <w:rPr>
                <w:rFonts w:asciiTheme="majorHAnsi" w:hAnsiTheme="majorHAnsi" w:cs="Calibri"/>
                <w:b/>
                <w:color w:val="000000"/>
              </w:rPr>
              <w:t xml:space="preserve">tecniche </w:t>
            </w:r>
            <w:proofErr w:type="spellStart"/>
            <w:r w:rsidRPr="002B1A3E">
              <w:rPr>
                <w:rFonts w:asciiTheme="majorHAnsi" w:hAnsiTheme="majorHAnsi" w:cs="Calibri"/>
                <w:b/>
                <w:color w:val="000000"/>
              </w:rPr>
              <w:t>ventilatorie</w:t>
            </w:r>
            <w:proofErr w:type="spellEnd"/>
            <w:r w:rsidRPr="002B1A3E">
              <w:rPr>
                <w:rFonts w:asciiTheme="majorHAnsi" w:hAnsiTheme="majorHAnsi" w:cs="Calibri"/>
                <w:color w:val="000000"/>
              </w:rPr>
              <w:t xml:space="preserve"> </w:t>
            </w:r>
            <w:r w:rsidRPr="002B1A3E">
              <w:rPr>
                <w:rFonts w:asciiTheme="majorHAnsi" w:hAnsiTheme="majorHAnsi" w:cs="Calibri"/>
                <w:b/>
                <w:color w:val="000000" w:themeColor="text1"/>
              </w:rPr>
              <w:t xml:space="preserve">avanzate per lo svezzamento, </w:t>
            </w:r>
            <w:r w:rsidRPr="002B1A3E">
              <w:rPr>
                <w:rFonts w:asciiTheme="majorHAnsi" w:hAnsiTheme="majorHAnsi" w:cs="Calibri"/>
                <w:b/>
                <w:color w:val="000000" w:themeColor="text1"/>
                <w:u w:val="single"/>
              </w:rPr>
              <w:t>comprese in Pa</w:t>
            </w:r>
            <w:r w:rsidRPr="002B1A3E">
              <w:rPr>
                <w:rFonts w:asciiTheme="majorHAnsi" w:hAnsiTheme="majorHAnsi" w:cs="Calibri"/>
                <w:b/>
                <w:color w:val="000000" w:themeColor="text1"/>
              </w:rPr>
              <w:t xml:space="preserve">, </w:t>
            </w:r>
            <w:r w:rsidRPr="002B1A3E">
              <w:rPr>
                <w:rFonts w:asciiTheme="majorHAnsi" w:hAnsiTheme="majorHAnsi" w:cs="Calibri"/>
                <w:color w:val="000000"/>
              </w:rPr>
              <w:t>sulla base sia delle soluzioni tecniche implementate sia delle evidenze bibliografiche presentate.</w:t>
            </w:r>
          </w:p>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Alle altre proposte sarà attribuito un punteggio inferiore, secondo i giudizi a fianco, in relazione alla quantità e rilevanza delle  caratteristiche presentate.</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Ottimo 100%</w:t>
            </w:r>
          </w:p>
        </w:tc>
        <w:tc>
          <w:tcPr>
            <w:tcW w:w="2186" w:type="dxa"/>
            <w:vMerge w:val="restart"/>
            <w:tcBorders>
              <w:top w:val="single" w:sz="4" w:space="0" w:color="auto"/>
              <w:left w:val="single" w:sz="4" w:space="0" w:color="auto"/>
              <w:right w:val="single" w:sz="4" w:space="0" w:color="auto"/>
            </w:tcBorders>
            <w:shd w:val="clear" w:color="auto" w:fill="auto"/>
            <w:vAlign w:val="center"/>
          </w:tcPr>
          <w:p w:rsidR="002B1A3E" w:rsidRPr="002B1A3E" w:rsidRDefault="002B1A3E" w:rsidP="005433C2">
            <w:pPr>
              <w:jc w:val="center"/>
              <w:rPr>
                <w:rFonts w:asciiTheme="majorHAnsi" w:hAnsiTheme="majorHAnsi" w:cs="Calibri"/>
                <w:color w:val="000000"/>
              </w:rPr>
            </w:pPr>
            <w:r w:rsidRPr="002B1A3E">
              <w:rPr>
                <w:rFonts w:asciiTheme="majorHAnsi" w:hAnsiTheme="majorHAnsi" w:cs="Calibri"/>
                <w:color w:val="000000"/>
              </w:rPr>
              <w:t>3</w:t>
            </w:r>
          </w:p>
        </w:tc>
      </w:tr>
      <w:tr w:rsidR="002B1A3E" w:rsidRPr="002B1A3E" w:rsidDel="00FE4734" w:rsidTr="005433C2">
        <w:trPr>
          <w:trHeight w:val="315"/>
        </w:trPr>
        <w:tc>
          <w:tcPr>
            <w:tcW w:w="5260" w:type="dxa"/>
            <w:vMerge/>
            <w:tcBorders>
              <w:left w:val="single" w:sz="4" w:space="0" w:color="auto"/>
              <w:right w:val="single" w:sz="4" w:space="0" w:color="auto"/>
            </w:tcBorders>
            <w:shd w:val="clear" w:color="auto" w:fill="auto"/>
            <w:vAlign w:val="center"/>
            <w:hideMark/>
          </w:tcPr>
          <w:p w:rsidR="002B1A3E" w:rsidRPr="002B1A3E" w:rsidDel="00FE4734" w:rsidRDefault="002B1A3E" w:rsidP="005433C2">
            <w:pPr>
              <w:jc w:val="both"/>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Buono 75%</w:t>
            </w:r>
          </w:p>
        </w:tc>
        <w:tc>
          <w:tcPr>
            <w:tcW w:w="2186" w:type="dxa"/>
            <w:vMerge/>
            <w:tcBorders>
              <w:left w:val="single" w:sz="4" w:space="0" w:color="auto"/>
              <w:right w:val="single" w:sz="4" w:space="0" w:color="auto"/>
            </w:tcBorders>
            <w:shd w:val="clear" w:color="auto" w:fill="auto"/>
            <w:vAlign w:val="center"/>
          </w:tcPr>
          <w:p w:rsidR="002B1A3E" w:rsidRPr="002B1A3E" w:rsidDel="00FE4734" w:rsidRDefault="002B1A3E" w:rsidP="005433C2">
            <w:pPr>
              <w:jc w:val="center"/>
              <w:rPr>
                <w:rFonts w:asciiTheme="majorHAnsi" w:hAnsiTheme="majorHAnsi" w:cs="Calibri"/>
                <w:bCs/>
                <w:color w:val="000000"/>
              </w:rPr>
            </w:pPr>
          </w:p>
        </w:tc>
      </w:tr>
      <w:tr w:rsidR="002B1A3E" w:rsidRPr="002B1A3E" w:rsidDel="00FE4734" w:rsidTr="005433C2">
        <w:trPr>
          <w:trHeight w:val="315"/>
        </w:trPr>
        <w:tc>
          <w:tcPr>
            <w:tcW w:w="5260" w:type="dxa"/>
            <w:vMerge/>
            <w:tcBorders>
              <w:left w:val="single" w:sz="4" w:space="0" w:color="auto"/>
              <w:right w:val="single" w:sz="4" w:space="0" w:color="auto"/>
            </w:tcBorders>
            <w:shd w:val="clear" w:color="auto" w:fill="auto"/>
            <w:vAlign w:val="center"/>
            <w:hideMark/>
          </w:tcPr>
          <w:p w:rsidR="002B1A3E" w:rsidRPr="002B1A3E" w:rsidDel="00FE4734" w:rsidRDefault="002B1A3E" w:rsidP="005433C2">
            <w:pPr>
              <w:jc w:val="both"/>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Discreto 50%</w:t>
            </w:r>
          </w:p>
        </w:tc>
        <w:tc>
          <w:tcPr>
            <w:tcW w:w="2186" w:type="dxa"/>
            <w:vMerge/>
            <w:tcBorders>
              <w:left w:val="single" w:sz="4" w:space="0" w:color="auto"/>
              <w:right w:val="single" w:sz="4" w:space="0" w:color="auto"/>
            </w:tcBorders>
            <w:shd w:val="clear" w:color="auto" w:fill="auto"/>
            <w:vAlign w:val="center"/>
          </w:tcPr>
          <w:p w:rsidR="002B1A3E" w:rsidRPr="002B1A3E" w:rsidDel="00FE4734" w:rsidRDefault="002B1A3E" w:rsidP="005433C2">
            <w:pPr>
              <w:jc w:val="center"/>
              <w:rPr>
                <w:rFonts w:asciiTheme="majorHAnsi" w:hAnsiTheme="majorHAnsi" w:cs="Calibri"/>
                <w:bCs/>
                <w:color w:val="000000"/>
              </w:rPr>
            </w:pPr>
          </w:p>
        </w:tc>
      </w:tr>
      <w:tr w:rsidR="002B1A3E" w:rsidRPr="002B1A3E" w:rsidDel="00FE4734" w:rsidTr="005433C2">
        <w:trPr>
          <w:trHeight w:val="315"/>
        </w:trPr>
        <w:tc>
          <w:tcPr>
            <w:tcW w:w="5260" w:type="dxa"/>
            <w:vMerge/>
            <w:tcBorders>
              <w:left w:val="single" w:sz="4" w:space="0" w:color="auto"/>
              <w:right w:val="single" w:sz="4" w:space="0" w:color="auto"/>
            </w:tcBorders>
            <w:shd w:val="clear" w:color="auto" w:fill="auto"/>
            <w:vAlign w:val="center"/>
            <w:hideMark/>
          </w:tcPr>
          <w:p w:rsidR="002B1A3E" w:rsidRPr="002B1A3E" w:rsidDel="00FE4734" w:rsidRDefault="002B1A3E" w:rsidP="005433C2">
            <w:pPr>
              <w:jc w:val="both"/>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sufficiente 25%</w:t>
            </w:r>
          </w:p>
        </w:tc>
        <w:tc>
          <w:tcPr>
            <w:tcW w:w="2186" w:type="dxa"/>
            <w:vMerge/>
            <w:tcBorders>
              <w:left w:val="single" w:sz="4" w:space="0" w:color="auto"/>
              <w:right w:val="single" w:sz="4" w:space="0" w:color="auto"/>
            </w:tcBorders>
            <w:shd w:val="clear" w:color="auto" w:fill="auto"/>
            <w:vAlign w:val="center"/>
          </w:tcPr>
          <w:p w:rsidR="002B1A3E" w:rsidRPr="002B1A3E" w:rsidDel="00FE4734" w:rsidRDefault="002B1A3E" w:rsidP="005433C2">
            <w:pPr>
              <w:jc w:val="center"/>
              <w:rPr>
                <w:rFonts w:asciiTheme="majorHAnsi" w:hAnsiTheme="majorHAnsi" w:cs="Calibri"/>
                <w:bCs/>
                <w:color w:val="000000"/>
              </w:rPr>
            </w:pPr>
          </w:p>
        </w:tc>
      </w:tr>
      <w:tr w:rsidR="002B1A3E" w:rsidRPr="002B1A3E" w:rsidDel="00FE4734" w:rsidTr="005433C2">
        <w:trPr>
          <w:trHeight w:val="1123"/>
        </w:trPr>
        <w:tc>
          <w:tcPr>
            <w:tcW w:w="5260" w:type="dxa"/>
            <w:vMerge/>
            <w:tcBorders>
              <w:left w:val="single" w:sz="4" w:space="0" w:color="auto"/>
              <w:bottom w:val="single" w:sz="4" w:space="0" w:color="auto"/>
              <w:right w:val="single" w:sz="4" w:space="0" w:color="auto"/>
            </w:tcBorders>
            <w:shd w:val="clear" w:color="auto" w:fill="auto"/>
            <w:vAlign w:val="center"/>
            <w:hideMark/>
          </w:tcPr>
          <w:p w:rsidR="002B1A3E" w:rsidRPr="002B1A3E" w:rsidDel="00FE4734" w:rsidRDefault="002B1A3E" w:rsidP="005433C2">
            <w:pPr>
              <w:jc w:val="both"/>
              <w:rPr>
                <w:rFonts w:asciiTheme="majorHAnsi" w:hAnsiTheme="majorHAnsi" w:cs="Calibri"/>
                <w:color w:val="000000"/>
              </w:rPr>
            </w:pPr>
          </w:p>
        </w:tc>
        <w:tc>
          <w:tcPr>
            <w:tcW w:w="2126" w:type="dxa"/>
            <w:tcBorders>
              <w:top w:val="nil"/>
              <w:left w:val="nil"/>
              <w:right w:val="single" w:sz="4" w:space="0" w:color="auto"/>
            </w:tcBorders>
            <w:shd w:val="clear" w:color="auto" w:fill="auto"/>
            <w:vAlign w:val="center"/>
            <w:hideMark/>
          </w:tcPr>
          <w:p w:rsidR="002B1A3E" w:rsidRPr="002B1A3E" w:rsidDel="00FE4734" w:rsidRDefault="002B1A3E" w:rsidP="005433C2">
            <w:pPr>
              <w:jc w:val="both"/>
              <w:rPr>
                <w:rFonts w:asciiTheme="majorHAnsi" w:hAnsiTheme="majorHAnsi" w:cs="Calibri"/>
                <w:bCs/>
                <w:color w:val="000000"/>
              </w:rPr>
            </w:pPr>
            <w:r w:rsidRPr="002B1A3E">
              <w:rPr>
                <w:rFonts w:asciiTheme="majorHAnsi" w:hAnsiTheme="majorHAnsi" w:cs="Calibri"/>
                <w:color w:val="000000"/>
              </w:rPr>
              <w:t>non significativo 0%</w:t>
            </w:r>
          </w:p>
        </w:tc>
        <w:tc>
          <w:tcPr>
            <w:tcW w:w="2186" w:type="dxa"/>
            <w:vMerge/>
            <w:tcBorders>
              <w:left w:val="single" w:sz="4" w:space="0" w:color="auto"/>
              <w:bottom w:val="single" w:sz="4" w:space="0" w:color="auto"/>
              <w:right w:val="single" w:sz="4" w:space="0" w:color="auto"/>
            </w:tcBorders>
            <w:shd w:val="clear" w:color="auto" w:fill="auto"/>
            <w:vAlign w:val="center"/>
          </w:tcPr>
          <w:p w:rsidR="002B1A3E" w:rsidRPr="002B1A3E" w:rsidDel="00FE4734" w:rsidRDefault="002B1A3E" w:rsidP="005433C2">
            <w:pPr>
              <w:jc w:val="center"/>
              <w:rPr>
                <w:rFonts w:asciiTheme="majorHAnsi" w:hAnsiTheme="majorHAnsi" w:cs="Calibri"/>
                <w:bCs/>
                <w:color w:val="000000"/>
              </w:rPr>
            </w:pPr>
          </w:p>
        </w:tc>
      </w:tr>
      <w:tr w:rsidR="002B1A3E" w:rsidRPr="002B1A3E" w:rsidTr="005433C2">
        <w:trPr>
          <w:trHeight w:val="300"/>
        </w:trPr>
        <w:tc>
          <w:tcPr>
            <w:tcW w:w="5260" w:type="dxa"/>
            <w:vMerge w:val="restart"/>
            <w:tcBorders>
              <w:top w:val="single" w:sz="4" w:space="0" w:color="auto"/>
              <w:left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 xml:space="preserve">il punteggio massimo sarà attribuito alla proposta che presenterà </w:t>
            </w:r>
            <w:r w:rsidRPr="002B1A3E">
              <w:rPr>
                <w:rFonts w:asciiTheme="majorHAnsi" w:hAnsiTheme="majorHAnsi" w:cs="Calibri"/>
                <w:b/>
                <w:color w:val="000000"/>
              </w:rPr>
              <w:t xml:space="preserve">soluzioni migliorative/innovative, </w:t>
            </w:r>
            <w:r w:rsidRPr="002B1A3E">
              <w:rPr>
                <w:rFonts w:asciiTheme="majorHAnsi" w:hAnsiTheme="majorHAnsi" w:cs="Calibri"/>
                <w:b/>
                <w:color w:val="000000" w:themeColor="text1"/>
                <w:u w:val="single"/>
              </w:rPr>
              <w:t>comprese in Pa</w:t>
            </w:r>
            <w:r w:rsidRPr="002B1A3E">
              <w:rPr>
                <w:rFonts w:asciiTheme="majorHAnsi" w:hAnsiTheme="majorHAnsi" w:cs="Calibri"/>
                <w:b/>
                <w:color w:val="000000" w:themeColor="text1"/>
              </w:rPr>
              <w:t>,</w:t>
            </w:r>
            <w:r w:rsidRPr="002B1A3E">
              <w:rPr>
                <w:rFonts w:asciiTheme="majorHAnsi" w:hAnsiTheme="majorHAnsi" w:cs="Calibri"/>
                <w:b/>
                <w:color w:val="000000"/>
              </w:rPr>
              <w:t xml:space="preserve"> </w:t>
            </w:r>
            <w:r w:rsidRPr="002B1A3E">
              <w:rPr>
                <w:rFonts w:asciiTheme="majorHAnsi" w:hAnsiTheme="majorHAnsi" w:cs="Calibri"/>
                <w:color w:val="000000"/>
              </w:rPr>
              <w:t>volte a migliorare l’efficacia della ventilazione meccanica quali, ad esempio:</w:t>
            </w:r>
          </w:p>
          <w:p w:rsidR="002B1A3E" w:rsidRPr="002B1A3E" w:rsidRDefault="002B1A3E" w:rsidP="002B1A3E">
            <w:pPr>
              <w:pStyle w:val="Paragrafoelenco"/>
              <w:numPr>
                <w:ilvl w:val="0"/>
                <w:numId w:val="48"/>
              </w:numPr>
              <w:contextualSpacing/>
              <w:jc w:val="both"/>
              <w:rPr>
                <w:rFonts w:asciiTheme="majorHAnsi" w:hAnsiTheme="majorHAnsi" w:cs="Calibri"/>
                <w:color w:val="000000"/>
              </w:rPr>
            </w:pPr>
            <w:r w:rsidRPr="002B1A3E">
              <w:rPr>
                <w:rFonts w:asciiTheme="majorHAnsi" w:hAnsiTheme="majorHAnsi" w:cs="Calibri"/>
                <w:color w:val="000000"/>
              </w:rPr>
              <w:t xml:space="preserve">Compensazione del tubo tracheale </w:t>
            </w:r>
          </w:p>
          <w:p w:rsidR="002B1A3E" w:rsidRPr="002B1A3E" w:rsidRDefault="002B1A3E" w:rsidP="002B1A3E">
            <w:pPr>
              <w:pStyle w:val="Paragrafoelenco"/>
              <w:numPr>
                <w:ilvl w:val="0"/>
                <w:numId w:val="48"/>
              </w:numPr>
              <w:contextualSpacing/>
              <w:jc w:val="both"/>
              <w:rPr>
                <w:rFonts w:asciiTheme="majorHAnsi" w:hAnsiTheme="majorHAnsi" w:cs="Calibri"/>
                <w:color w:val="000000"/>
              </w:rPr>
            </w:pPr>
            <w:r w:rsidRPr="002B1A3E">
              <w:rPr>
                <w:rFonts w:asciiTheme="majorHAnsi" w:hAnsiTheme="majorHAnsi" w:cs="Calibri"/>
                <w:color w:val="000000"/>
              </w:rPr>
              <w:t xml:space="preserve">Controllo della FiO2 in </w:t>
            </w:r>
            <w:proofErr w:type="spellStart"/>
            <w:r w:rsidRPr="002B1A3E">
              <w:rPr>
                <w:rFonts w:asciiTheme="majorHAnsi" w:hAnsiTheme="majorHAnsi" w:cs="Calibri"/>
                <w:color w:val="000000"/>
              </w:rPr>
              <w:t>loop</w:t>
            </w:r>
            <w:proofErr w:type="spellEnd"/>
          </w:p>
          <w:p w:rsidR="002B1A3E" w:rsidRPr="002B1A3E" w:rsidRDefault="002B1A3E" w:rsidP="002B1A3E">
            <w:pPr>
              <w:pStyle w:val="Paragrafoelenco"/>
              <w:numPr>
                <w:ilvl w:val="0"/>
                <w:numId w:val="48"/>
              </w:numPr>
              <w:contextualSpacing/>
              <w:jc w:val="both"/>
              <w:rPr>
                <w:rFonts w:asciiTheme="majorHAnsi" w:hAnsiTheme="majorHAnsi" w:cs="Calibri"/>
                <w:color w:val="000000"/>
              </w:rPr>
            </w:pPr>
            <w:r w:rsidRPr="002B1A3E">
              <w:rPr>
                <w:rFonts w:asciiTheme="majorHAnsi" w:hAnsiTheme="majorHAnsi" w:cs="Calibri"/>
                <w:color w:val="000000"/>
              </w:rPr>
              <w:t>altro.</w:t>
            </w:r>
          </w:p>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alle altre proposte sarà attribuito un punteggio inferiore, secondo i giudizi a fianco, in relazione alla qualità di tali caratteristiche.</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Ottimo 100%</w:t>
            </w:r>
          </w:p>
        </w:tc>
        <w:tc>
          <w:tcPr>
            <w:tcW w:w="2186" w:type="dxa"/>
            <w:vMerge w:val="restart"/>
            <w:tcBorders>
              <w:top w:val="single" w:sz="4" w:space="0" w:color="auto"/>
              <w:left w:val="single" w:sz="4" w:space="0" w:color="auto"/>
              <w:right w:val="single" w:sz="4" w:space="0" w:color="auto"/>
            </w:tcBorders>
            <w:shd w:val="clear" w:color="auto" w:fill="auto"/>
            <w:vAlign w:val="center"/>
          </w:tcPr>
          <w:p w:rsidR="002B1A3E" w:rsidRPr="002B1A3E" w:rsidRDefault="002B1A3E" w:rsidP="005433C2">
            <w:pPr>
              <w:jc w:val="center"/>
              <w:rPr>
                <w:rFonts w:asciiTheme="majorHAnsi" w:hAnsiTheme="majorHAnsi" w:cs="Calibri"/>
                <w:color w:val="000000"/>
              </w:rPr>
            </w:pPr>
            <w:r w:rsidRPr="002B1A3E">
              <w:rPr>
                <w:rFonts w:asciiTheme="majorHAnsi" w:hAnsiTheme="majorHAnsi" w:cs="Calibri"/>
                <w:color w:val="000000"/>
              </w:rPr>
              <w:t>3</w:t>
            </w:r>
          </w:p>
        </w:tc>
      </w:tr>
      <w:tr w:rsidR="002B1A3E" w:rsidRPr="002B1A3E" w:rsidTr="005433C2">
        <w:trPr>
          <w:trHeight w:val="300"/>
        </w:trPr>
        <w:tc>
          <w:tcPr>
            <w:tcW w:w="5260" w:type="dxa"/>
            <w:vMerge/>
            <w:tcBorders>
              <w:left w:val="single" w:sz="4" w:space="0" w:color="auto"/>
              <w:right w:val="single" w:sz="4" w:space="0" w:color="auto"/>
            </w:tcBorders>
            <w:shd w:val="clear" w:color="auto" w:fill="auto"/>
            <w:vAlign w:val="center"/>
          </w:tcPr>
          <w:p w:rsidR="002B1A3E" w:rsidRPr="002B1A3E" w:rsidRDefault="002B1A3E" w:rsidP="005433C2">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Buono 75%</w:t>
            </w:r>
          </w:p>
        </w:tc>
        <w:tc>
          <w:tcPr>
            <w:tcW w:w="2186" w:type="dxa"/>
            <w:vMerge/>
            <w:tcBorders>
              <w:left w:val="single" w:sz="4" w:space="0" w:color="auto"/>
              <w:right w:val="single" w:sz="4" w:space="0" w:color="auto"/>
            </w:tcBorders>
            <w:shd w:val="clear" w:color="auto" w:fill="auto"/>
            <w:vAlign w:val="center"/>
          </w:tcPr>
          <w:p w:rsidR="002B1A3E" w:rsidRPr="002B1A3E" w:rsidRDefault="002B1A3E" w:rsidP="005433C2">
            <w:pPr>
              <w:jc w:val="center"/>
              <w:rPr>
                <w:rFonts w:asciiTheme="majorHAnsi" w:hAnsiTheme="majorHAnsi" w:cs="Calibri"/>
                <w:color w:val="000000"/>
              </w:rPr>
            </w:pPr>
          </w:p>
        </w:tc>
      </w:tr>
      <w:tr w:rsidR="002B1A3E" w:rsidRPr="002B1A3E" w:rsidTr="005433C2">
        <w:trPr>
          <w:trHeight w:val="300"/>
        </w:trPr>
        <w:tc>
          <w:tcPr>
            <w:tcW w:w="5260" w:type="dxa"/>
            <w:vMerge/>
            <w:tcBorders>
              <w:left w:val="single" w:sz="4" w:space="0" w:color="auto"/>
              <w:right w:val="single" w:sz="4" w:space="0" w:color="auto"/>
            </w:tcBorders>
            <w:shd w:val="clear" w:color="auto" w:fill="auto"/>
            <w:vAlign w:val="center"/>
          </w:tcPr>
          <w:p w:rsidR="002B1A3E" w:rsidRPr="002B1A3E" w:rsidRDefault="002B1A3E" w:rsidP="005433C2">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Discreto 50%</w:t>
            </w:r>
          </w:p>
        </w:tc>
        <w:tc>
          <w:tcPr>
            <w:tcW w:w="2186" w:type="dxa"/>
            <w:vMerge/>
            <w:tcBorders>
              <w:left w:val="single" w:sz="4" w:space="0" w:color="auto"/>
              <w:right w:val="single" w:sz="4" w:space="0" w:color="auto"/>
            </w:tcBorders>
            <w:shd w:val="clear" w:color="auto" w:fill="auto"/>
            <w:vAlign w:val="center"/>
          </w:tcPr>
          <w:p w:rsidR="002B1A3E" w:rsidRPr="002B1A3E" w:rsidRDefault="002B1A3E" w:rsidP="005433C2">
            <w:pPr>
              <w:jc w:val="center"/>
              <w:rPr>
                <w:rFonts w:asciiTheme="majorHAnsi" w:hAnsiTheme="majorHAnsi" w:cs="Calibri"/>
                <w:color w:val="000000"/>
              </w:rPr>
            </w:pPr>
          </w:p>
        </w:tc>
      </w:tr>
      <w:tr w:rsidR="002B1A3E" w:rsidRPr="002B1A3E" w:rsidTr="005433C2">
        <w:trPr>
          <w:trHeight w:val="300"/>
        </w:trPr>
        <w:tc>
          <w:tcPr>
            <w:tcW w:w="5260" w:type="dxa"/>
            <w:vMerge/>
            <w:tcBorders>
              <w:left w:val="single" w:sz="4" w:space="0" w:color="auto"/>
              <w:right w:val="single" w:sz="4" w:space="0" w:color="auto"/>
            </w:tcBorders>
            <w:shd w:val="clear" w:color="auto" w:fill="auto"/>
            <w:vAlign w:val="center"/>
          </w:tcPr>
          <w:p w:rsidR="002B1A3E" w:rsidRPr="002B1A3E" w:rsidRDefault="002B1A3E" w:rsidP="005433C2">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sufficiente 25%</w:t>
            </w:r>
          </w:p>
        </w:tc>
        <w:tc>
          <w:tcPr>
            <w:tcW w:w="2186" w:type="dxa"/>
            <w:vMerge/>
            <w:tcBorders>
              <w:left w:val="single" w:sz="4" w:space="0" w:color="auto"/>
              <w:right w:val="single" w:sz="4" w:space="0" w:color="auto"/>
            </w:tcBorders>
            <w:shd w:val="clear" w:color="auto" w:fill="auto"/>
            <w:vAlign w:val="center"/>
          </w:tcPr>
          <w:p w:rsidR="002B1A3E" w:rsidRPr="002B1A3E" w:rsidRDefault="002B1A3E" w:rsidP="005433C2">
            <w:pPr>
              <w:jc w:val="center"/>
              <w:rPr>
                <w:rFonts w:asciiTheme="majorHAnsi" w:hAnsiTheme="majorHAnsi" w:cs="Calibri"/>
                <w:color w:val="000000"/>
              </w:rPr>
            </w:pPr>
          </w:p>
        </w:tc>
      </w:tr>
      <w:tr w:rsidR="002B1A3E" w:rsidRPr="002B1A3E" w:rsidTr="005433C2">
        <w:trPr>
          <w:trHeight w:val="300"/>
        </w:trPr>
        <w:tc>
          <w:tcPr>
            <w:tcW w:w="5260" w:type="dxa"/>
            <w:vMerge/>
            <w:tcBorders>
              <w:left w:val="single" w:sz="4" w:space="0" w:color="auto"/>
              <w:right w:val="single" w:sz="4" w:space="0" w:color="auto"/>
            </w:tcBorders>
            <w:shd w:val="clear" w:color="auto" w:fill="auto"/>
            <w:vAlign w:val="center"/>
          </w:tcPr>
          <w:p w:rsidR="002B1A3E" w:rsidRPr="002B1A3E" w:rsidRDefault="002B1A3E" w:rsidP="005433C2">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non significativo 0%</w:t>
            </w:r>
          </w:p>
        </w:tc>
        <w:tc>
          <w:tcPr>
            <w:tcW w:w="2186" w:type="dxa"/>
            <w:vMerge/>
            <w:tcBorders>
              <w:left w:val="single" w:sz="4" w:space="0" w:color="auto"/>
              <w:right w:val="single" w:sz="4" w:space="0" w:color="auto"/>
            </w:tcBorders>
            <w:shd w:val="clear" w:color="auto" w:fill="auto"/>
            <w:vAlign w:val="center"/>
          </w:tcPr>
          <w:p w:rsidR="002B1A3E" w:rsidRPr="002B1A3E" w:rsidRDefault="002B1A3E" w:rsidP="005433C2">
            <w:pPr>
              <w:jc w:val="center"/>
              <w:rPr>
                <w:rFonts w:asciiTheme="majorHAnsi" w:hAnsiTheme="majorHAnsi" w:cs="Calibri"/>
                <w:color w:val="000000"/>
              </w:rPr>
            </w:pPr>
          </w:p>
        </w:tc>
      </w:tr>
      <w:tr w:rsidR="002B1A3E" w:rsidRPr="002B1A3E" w:rsidTr="005433C2">
        <w:trPr>
          <w:trHeight w:val="315"/>
        </w:trPr>
        <w:tc>
          <w:tcPr>
            <w:tcW w:w="95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B1A3E" w:rsidRPr="002B1A3E" w:rsidRDefault="002B1A3E" w:rsidP="005433C2">
            <w:pPr>
              <w:jc w:val="center"/>
              <w:rPr>
                <w:rFonts w:asciiTheme="majorHAnsi" w:hAnsiTheme="majorHAnsi" w:cs="Calibri"/>
                <w:b/>
                <w:bCs/>
                <w:color w:val="000000"/>
              </w:rPr>
            </w:pPr>
            <w:r w:rsidRPr="002B1A3E">
              <w:rPr>
                <w:rFonts w:asciiTheme="majorHAnsi" w:hAnsiTheme="majorHAnsi" w:cs="Calibri"/>
                <w:b/>
                <w:bCs/>
                <w:color w:val="000000"/>
              </w:rPr>
              <w:t> </w:t>
            </w:r>
          </w:p>
        </w:tc>
      </w:tr>
      <w:tr w:rsidR="002B1A3E" w:rsidRPr="002B1A3E" w:rsidTr="005433C2">
        <w:trPr>
          <w:trHeight w:val="315"/>
        </w:trPr>
        <w:tc>
          <w:tcPr>
            <w:tcW w:w="7386" w:type="dxa"/>
            <w:gridSpan w:val="2"/>
            <w:tcBorders>
              <w:top w:val="nil"/>
              <w:left w:val="single" w:sz="4" w:space="0" w:color="auto"/>
              <w:bottom w:val="single" w:sz="4" w:space="0" w:color="auto"/>
              <w:right w:val="single" w:sz="4" w:space="0" w:color="auto"/>
            </w:tcBorders>
            <w:shd w:val="clear" w:color="000000" w:fill="FABF8F"/>
            <w:vAlign w:val="center"/>
            <w:hideMark/>
          </w:tcPr>
          <w:p w:rsidR="002B1A3E" w:rsidRPr="002B1A3E" w:rsidRDefault="002B1A3E" w:rsidP="005433C2">
            <w:pPr>
              <w:jc w:val="both"/>
              <w:rPr>
                <w:rFonts w:asciiTheme="majorHAnsi" w:hAnsiTheme="majorHAnsi" w:cs="Calibri"/>
                <w:b/>
                <w:bCs/>
                <w:color w:val="000000"/>
              </w:rPr>
            </w:pPr>
            <w:r w:rsidRPr="002B1A3E">
              <w:rPr>
                <w:rFonts w:asciiTheme="majorHAnsi" w:hAnsiTheme="majorHAnsi" w:cs="Calibri"/>
                <w:b/>
                <w:bCs/>
                <w:color w:val="000000"/>
              </w:rPr>
              <w:t xml:space="preserve"> CARATTERISTICHE DEL DISPLAY</w:t>
            </w:r>
          </w:p>
        </w:tc>
        <w:tc>
          <w:tcPr>
            <w:tcW w:w="2186" w:type="dxa"/>
            <w:tcBorders>
              <w:top w:val="nil"/>
              <w:left w:val="nil"/>
              <w:bottom w:val="single" w:sz="4" w:space="0" w:color="auto"/>
              <w:right w:val="single" w:sz="4" w:space="0" w:color="auto"/>
            </w:tcBorders>
            <w:shd w:val="clear" w:color="000000" w:fill="FABF8F"/>
            <w:vAlign w:val="center"/>
            <w:hideMark/>
          </w:tcPr>
          <w:p w:rsidR="002B1A3E" w:rsidRPr="002B1A3E" w:rsidRDefault="002B1A3E" w:rsidP="005433C2">
            <w:pPr>
              <w:jc w:val="center"/>
              <w:rPr>
                <w:rFonts w:asciiTheme="majorHAnsi" w:hAnsiTheme="majorHAnsi" w:cs="Calibri"/>
                <w:b/>
                <w:bCs/>
                <w:color w:val="000000"/>
              </w:rPr>
            </w:pPr>
          </w:p>
        </w:tc>
      </w:tr>
      <w:tr w:rsidR="002B1A3E" w:rsidRPr="002B1A3E" w:rsidTr="005433C2">
        <w:trPr>
          <w:trHeight w:val="300"/>
        </w:trPr>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b/>
                <w:color w:val="000000"/>
              </w:rPr>
            </w:pPr>
            <w:r w:rsidRPr="002B1A3E">
              <w:rPr>
                <w:rFonts w:asciiTheme="majorHAnsi" w:hAnsiTheme="majorHAnsi" w:cs="Calibri"/>
                <w:color w:val="000000"/>
              </w:rPr>
              <w:t xml:space="preserve">il punteggio massimo sarà attribuito alla proposta che presenterà le maggiori dimensioni e le migliori caratteristiche del </w:t>
            </w:r>
            <w:r w:rsidRPr="002B1A3E">
              <w:rPr>
                <w:rFonts w:asciiTheme="majorHAnsi" w:hAnsiTheme="majorHAnsi" w:cs="Calibri"/>
                <w:b/>
                <w:color w:val="000000"/>
              </w:rPr>
              <w:t xml:space="preserve">display </w:t>
            </w:r>
            <w:r w:rsidRPr="002B1A3E">
              <w:rPr>
                <w:rFonts w:asciiTheme="majorHAnsi" w:hAnsiTheme="majorHAnsi" w:cs="Calibri"/>
                <w:color w:val="000000"/>
              </w:rPr>
              <w:t>come</w:t>
            </w:r>
            <w:r w:rsidRPr="002B1A3E">
              <w:rPr>
                <w:rFonts w:asciiTheme="majorHAnsi" w:hAnsiTheme="majorHAnsi" w:cs="Calibri"/>
                <w:b/>
                <w:color w:val="000000"/>
              </w:rPr>
              <w:t xml:space="preserve">: </w:t>
            </w:r>
          </w:p>
          <w:p w:rsidR="002B1A3E" w:rsidRPr="002B1A3E" w:rsidRDefault="002B1A3E" w:rsidP="002B1A3E">
            <w:pPr>
              <w:pStyle w:val="Paragrafoelenco"/>
              <w:numPr>
                <w:ilvl w:val="0"/>
                <w:numId w:val="49"/>
              </w:numPr>
              <w:contextualSpacing/>
              <w:jc w:val="both"/>
              <w:rPr>
                <w:rFonts w:asciiTheme="majorHAnsi" w:hAnsiTheme="majorHAnsi" w:cs="Calibri"/>
                <w:color w:val="000000"/>
              </w:rPr>
            </w:pPr>
            <w:r w:rsidRPr="002B1A3E">
              <w:rPr>
                <w:rFonts w:asciiTheme="majorHAnsi" w:hAnsiTheme="majorHAnsi" w:cs="Calibri"/>
                <w:color w:val="000000"/>
              </w:rPr>
              <w:t>Dimensioni del display</w:t>
            </w:r>
          </w:p>
          <w:p w:rsidR="002B1A3E" w:rsidRPr="002B1A3E" w:rsidRDefault="002B1A3E" w:rsidP="002B1A3E">
            <w:pPr>
              <w:pStyle w:val="Paragrafoelenco"/>
              <w:numPr>
                <w:ilvl w:val="0"/>
                <w:numId w:val="49"/>
              </w:numPr>
              <w:contextualSpacing/>
              <w:jc w:val="both"/>
              <w:rPr>
                <w:rFonts w:asciiTheme="majorHAnsi" w:hAnsiTheme="majorHAnsi" w:cs="Calibri"/>
                <w:color w:val="000000"/>
              </w:rPr>
            </w:pPr>
            <w:r w:rsidRPr="002B1A3E">
              <w:rPr>
                <w:rFonts w:asciiTheme="majorHAnsi" w:hAnsiTheme="majorHAnsi" w:cs="Calibri"/>
                <w:color w:val="000000"/>
              </w:rPr>
              <w:t>orientabilità del display,</w:t>
            </w:r>
          </w:p>
          <w:p w:rsidR="002B1A3E" w:rsidRPr="002B1A3E" w:rsidRDefault="002B1A3E" w:rsidP="002B1A3E">
            <w:pPr>
              <w:pStyle w:val="Paragrafoelenco"/>
              <w:numPr>
                <w:ilvl w:val="0"/>
                <w:numId w:val="49"/>
              </w:numPr>
              <w:contextualSpacing/>
              <w:jc w:val="both"/>
              <w:rPr>
                <w:rFonts w:asciiTheme="majorHAnsi" w:hAnsiTheme="majorHAnsi" w:cs="Calibri"/>
                <w:color w:val="000000"/>
              </w:rPr>
            </w:pPr>
            <w:r w:rsidRPr="002B1A3E">
              <w:rPr>
                <w:rFonts w:asciiTheme="majorHAnsi" w:hAnsiTheme="majorHAnsi" w:cs="Calibri"/>
                <w:color w:val="000000"/>
              </w:rPr>
              <w:t>Installazione del monitor separata dal corpo macchina,</w:t>
            </w:r>
          </w:p>
          <w:p w:rsidR="002B1A3E" w:rsidRPr="002B1A3E" w:rsidRDefault="002B1A3E" w:rsidP="002B1A3E">
            <w:pPr>
              <w:pStyle w:val="Paragrafoelenco"/>
              <w:numPr>
                <w:ilvl w:val="0"/>
                <w:numId w:val="49"/>
              </w:numPr>
              <w:contextualSpacing/>
              <w:jc w:val="both"/>
              <w:rPr>
                <w:rFonts w:asciiTheme="majorHAnsi" w:hAnsiTheme="majorHAnsi" w:cs="Calibri"/>
                <w:color w:val="000000"/>
              </w:rPr>
            </w:pPr>
            <w:r w:rsidRPr="002B1A3E">
              <w:rPr>
                <w:rFonts w:asciiTheme="majorHAnsi" w:hAnsiTheme="majorHAnsi" w:cs="Calibri"/>
                <w:color w:val="000000"/>
              </w:rPr>
              <w:t>altro;</w:t>
            </w:r>
          </w:p>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alle altre proposte sarà attribuito un punteggio inferiore, secondo i giudizi a fianco, in relazione alla qualità di tali caratteristiche.</w:t>
            </w: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Ottimo 100%</w:t>
            </w:r>
          </w:p>
        </w:tc>
        <w:tc>
          <w:tcPr>
            <w:tcW w:w="2186" w:type="dxa"/>
            <w:vMerge w:val="restart"/>
            <w:tcBorders>
              <w:top w:val="nil"/>
              <w:left w:val="single" w:sz="4" w:space="0" w:color="auto"/>
              <w:bottom w:val="single" w:sz="4" w:space="0" w:color="auto"/>
              <w:right w:val="single" w:sz="4" w:space="0" w:color="auto"/>
            </w:tcBorders>
            <w:shd w:val="clear" w:color="auto" w:fill="auto"/>
            <w:vAlign w:val="center"/>
          </w:tcPr>
          <w:p w:rsidR="002B1A3E" w:rsidRPr="002B1A3E" w:rsidRDefault="002B1A3E" w:rsidP="005433C2">
            <w:pPr>
              <w:jc w:val="center"/>
              <w:rPr>
                <w:rFonts w:asciiTheme="majorHAnsi" w:hAnsiTheme="majorHAnsi" w:cs="Calibri"/>
                <w:color w:val="000000"/>
              </w:rPr>
            </w:pPr>
            <w:r w:rsidRPr="002B1A3E">
              <w:rPr>
                <w:rFonts w:asciiTheme="majorHAnsi" w:hAnsiTheme="majorHAnsi" w:cs="Calibri"/>
                <w:color w:val="000000"/>
              </w:rPr>
              <w:t>2</w:t>
            </w: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Buono 75%</w:t>
            </w:r>
          </w:p>
        </w:tc>
        <w:tc>
          <w:tcPr>
            <w:tcW w:w="2186" w:type="dxa"/>
            <w:vMerge/>
            <w:tcBorders>
              <w:top w:val="nil"/>
              <w:left w:val="single" w:sz="4" w:space="0" w:color="auto"/>
              <w:bottom w:val="single" w:sz="4" w:space="0" w:color="auto"/>
              <w:right w:val="single" w:sz="4" w:space="0" w:color="auto"/>
            </w:tcBorders>
            <w:vAlign w:val="center"/>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Discreto 50%</w:t>
            </w:r>
          </w:p>
        </w:tc>
        <w:tc>
          <w:tcPr>
            <w:tcW w:w="2186" w:type="dxa"/>
            <w:vMerge/>
            <w:tcBorders>
              <w:top w:val="nil"/>
              <w:left w:val="single" w:sz="4" w:space="0" w:color="auto"/>
              <w:bottom w:val="single" w:sz="4" w:space="0" w:color="auto"/>
              <w:right w:val="single" w:sz="4" w:space="0" w:color="auto"/>
            </w:tcBorders>
            <w:vAlign w:val="center"/>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sufficiente 25%</w:t>
            </w:r>
          </w:p>
        </w:tc>
        <w:tc>
          <w:tcPr>
            <w:tcW w:w="2186" w:type="dxa"/>
            <w:vMerge/>
            <w:tcBorders>
              <w:top w:val="nil"/>
              <w:left w:val="single" w:sz="4" w:space="0" w:color="auto"/>
              <w:bottom w:val="single" w:sz="4" w:space="0" w:color="auto"/>
              <w:right w:val="single" w:sz="4" w:space="0" w:color="auto"/>
            </w:tcBorders>
            <w:vAlign w:val="center"/>
          </w:tcPr>
          <w:p w:rsidR="002B1A3E" w:rsidRPr="002B1A3E" w:rsidRDefault="002B1A3E" w:rsidP="005433C2">
            <w:pPr>
              <w:rPr>
                <w:rFonts w:asciiTheme="majorHAnsi" w:hAnsiTheme="majorHAnsi" w:cs="Calibri"/>
                <w:color w:val="000000"/>
              </w:rPr>
            </w:pPr>
          </w:p>
        </w:tc>
      </w:tr>
      <w:tr w:rsidR="002B1A3E" w:rsidRPr="002B1A3E" w:rsidTr="005433C2">
        <w:trPr>
          <w:trHeight w:val="1704"/>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non significativo 0%</w:t>
            </w:r>
          </w:p>
        </w:tc>
        <w:tc>
          <w:tcPr>
            <w:tcW w:w="2186" w:type="dxa"/>
            <w:vMerge/>
            <w:tcBorders>
              <w:top w:val="nil"/>
              <w:left w:val="single" w:sz="4" w:space="0" w:color="auto"/>
              <w:bottom w:val="single" w:sz="4" w:space="0" w:color="auto"/>
              <w:right w:val="single" w:sz="4" w:space="0" w:color="auto"/>
            </w:tcBorders>
            <w:vAlign w:val="center"/>
          </w:tcPr>
          <w:p w:rsidR="002B1A3E" w:rsidRPr="002B1A3E" w:rsidRDefault="002B1A3E" w:rsidP="005433C2">
            <w:pPr>
              <w:rPr>
                <w:rFonts w:asciiTheme="majorHAnsi" w:hAnsiTheme="majorHAnsi" w:cs="Calibri"/>
                <w:color w:val="000000"/>
              </w:rPr>
            </w:pPr>
          </w:p>
        </w:tc>
      </w:tr>
      <w:tr w:rsidR="002B1A3E" w:rsidRPr="002B1A3E" w:rsidTr="005433C2">
        <w:trPr>
          <w:trHeight w:val="346"/>
        </w:trPr>
        <w:tc>
          <w:tcPr>
            <w:tcW w:w="95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B1A3E" w:rsidRPr="002B1A3E" w:rsidRDefault="002B1A3E" w:rsidP="005433C2">
            <w:pPr>
              <w:rPr>
                <w:rFonts w:asciiTheme="majorHAnsi" w:hAnsiTheme="majorHAnsi" w:cs="Calibri"/>
                <w:b/>
                <w:bCs/>
                <w:color w:val="000000"/>
              </w:rPr>
            </w:pPr>
          </w:p>
        </w:tc>
      </w:tr>
      <w:tr w:rsidR="002B1A3E" w:rsidRPr="002B1A3E" w:rsidTr="005433C2">
        <w:trPr>
          <w:trHeight w:val="630"/>
        </w:trPr>
        <w:tc>
          <w:tcPr>
            <w:tcW w:w="5260" w:type="dxa"/>
            <w:tcBorders>
              <w:top w:val="nil"/>
              <w:left w:val="single" w:sz="4" w:space="0" w:color="auto"/>
              <w:bottom w:val="single" w:sz="4" w:space="0" w:color="auto"/>
              <w:right w:val="single" w:sz="4" w:space="0" w:color="auto"/>
            </w:tcBorders>
            <w:shd w:val="clear" w:color="000000" w:fill="DAEEF3"/>
            <w:vAlign w:val="center"/>
            <w:hideMark/>
          </w:tcPr>
          <w:p w:rsidR="002B1A3E" w:rsidRPr="002B1A3E" w:rsidRDefault="002B1A3E" w:rsidP="005433C2">
            <w:pPr>
              <w:jc w:val="center"/>
              <w:rPr>
                <w:rFonts w:asciiTheme="majorHAnsi" w:hAnsiTheme="majorHAnsi" w:cs="Calibri"/>
                <w:b/>
                <w:bCs/>
                <w:color w:val="000000"/>
              </w:rPr>
            </w:pPr>
            <w:r w:rsidRPr="002B1A3E">
              <w:rPr>
                <w:rFonts w:asciiTheme="majorHAnsi" w:hAnsiTheme="majorHAnsi" w:cs="Calibri"/>
                <w:b/>
                <w:bCs/>
                <w:color w:val="000000"/>
              </w:rPr>
              <w:t>Prova Pratica/Visione</w:t>
            </w:r>
          </w:p>
        </w:tc>
        <w:tc>
          <w:tcPr>
            <w:tcW w:w="2126" w:type="dxa"/>
            <w:tcBorders>
              <w:top w:val="nil"/>
              <w:left w:val="nil"/>
              <w:bottom w:val="single" w:sz="4" w:space="0" w:color="auto"/>
              <w:right w:val="single" w:sz="4" w:space="0" w:color="auto"/>
            </w:tcBorders>
            <w:shd w:val="clear" w:color="000000" w:fill="DAEEF3"/>
            <w:vAlign w:val="center"/>
            <w:hideMark/>
          </w:tcPr>
          <w:p w:rsidR="002B1A3E" w:rsidRPr="002B1A3E" w:rsidRDefault="002B1A3E" w:rsidP="005433C2">
            <w:pPr>
              <w:jc w:val="center"/>
              <w:rPr>
                <w:rFonts w:asciiTheme="majorHAnsi" w:hAnsiTheme="majorHAnsi" w:cs="Calibri"/>
                <w:b/>
                <w:bCs/>
                <w:color w:val="000000"/>
              </w:rPr>
            </w:pPr>
            <w:r w:rsidRPr="002B1A3E">
              <w:rPr>
                <w:rFonts w:asciiTheme="majorHAnsi" w:hAnsiTheme="majorHAnsi" w:cs="Calibri"/>
                <w:b/>
                <w:bCs/>
                <w:color w:val="000000"/>
              </w:rPr>
              <w:t> </w:t>
            </w:r>
          </w:p>
        </w:tc>
        <w:tc>
          <w:tcPr>
            <w:tcW w:w="2186" w:type="dxa"/>
            <w:tcBorders>
              <w:top w:val="nil"/>
              <w:left w:val="nil"/>
              <w:bottom w:val="single" w:sz="4" w:space="0" w:color="auto"/>
              <w:right w:val="single" w:sz="4" w:space="0" w:color="auto"/>
            </w:tcBorders>
            <w:shd w:val="clear" w:color="000000" w:fill="DAEEF3"/>
            <w:vAlign w:val="center"/>
            <w:hideMark/>
          </w:tcPr>
          <w:p w:rsidR="002B1A3E" w:rsidRPr="002B1A3E" w:rsidRDefault="002B1A3E" w:rsidP="005433C2">
            <w:pPr>
              <w:jc w:val="center"/>
              <w:rPr>
                <w:rFonts w:asciiTheme="majorHAnsi" w:hAnsiTheme="majorHAnsi" w:cs="Calibri"/>
                <w:b/>
                <w:bCs/>
                <w:color w:val="000000"/>
              </w:rPr>
            </w:pPr>
            <w:r w:rsidRPr="002B1A3E">
              <w:rPr>
                <w:rFonts w:asciiTheme="majorHAnsi" w:hAnsiTheme="majorHAnsi" w:cs="Calibri"/>
                <w:b/>
                <w:bCs/>
                <w:color w:val="000000"/>
              </w:rPr>
              <w:t>Punti Attribuibili MAX 32</w:t>
            </w:r>
          </w:p>
        </w:tc>
      </w:tr>
      <w:tr w:rsidR="002B1A3E" w:rsidRPr="002B1A3E" w:rsidTr="005433C2">
        <w:trPr>
          <w:trHeight w:val="315"/>
        </w:trPr>
        <w:tc>
          <w:tcPr>
            <w:tcW w:w="5260" w:type="dxa"/>
            <w:tcBorders>
              <w:top w:val="nil"/>
              <w:left w:val="single" w:sz="4" w:space="0" w:color="auto"/>
              <w:bottom w:val="single" w:sz="4" w:space="0" w:color="auto"/>
              <w:right w:val="single" w:sz="4" w:space="0" w:color="auto"/>
            </w:tcBorders>
            <w:shd w:val="clear" w:color="000000" w:fill="FABF8F"/>
            <w:vAlign w:val="center"/>
            <w:hideMark/>
          </w:tcPr>
          <w:p w:rsidR="002B1A3E" w:rsidRPr="002B1A3E" w:rsidRDefault="002B1A3E" w:rsidP="005433C2">
            <w:pPr>
              <w:jc w:val="both"/>
              <w:rPr>
                <w:rFonts w:asciiTheme="majorHAnsi" w:hAnsiTheme="majorHAnsi" w:cs="Calibri"/>
                <w:b/>
                <w:bCs/>
                <w:color w:val="000000"/>
              </w:rPr>
            </w:pPr>
            <w:r w:rsidRPr="002B1A3E">
              <w:rPr>
                <w:rFonts w:asciiTheme="majorHAnsi" w:hAnsiTheme="majorHAnsi" w:cs="Calibri"/>
                <w:b/>
                <w:bCs/>
                <w:color w:val="000000"/>
              </w:rPr>
              <w:t>VALUTAZIONE DI PERFORMANCE DA PARTE DEL PERSONALE SANITARIO UTILIZZATORE</w:t>
            </w:r>
          </w:p>
        </w:tc>
        <w:tc>
          <w:tcPr>
            <w:tcW w:w="2126" w:type="dxa"/>
            <w:tcBorders>
              <w:top w:val="nil"/>
              <w:left w:val="nil"/>
              <w:bottom w:val="single" w:sz="4" w:space="0" w:color="auto"/>
              <w:right w:val="single" w:sz="4" w:space="0" w:color="auto"/>
            </w:tcBorders>
            <w:shd w:val="clear" w:color="000000" w:fill="FABF8F"/>
            <w:vAlign w:val="center"/>
            <w:hideMark/>
          </w:tcPr>
          <w:p w:rsidR="002B1A3E" w:rsidRPr="002B1A3E" w:rsidRDefault="002B1A3E" w:rsidP="005433C2">
            <w:pPr>
              <w:jc w:val="both"/>
              <w:rPr>
                <w:rFonts w:asciiTheme="majorHAnsi" w:hAnsiTheme="majorHAnsi" w:cs="Calibri"/>
                <w:b/>
                <w:bCs/>
                <w:color w:val="000000"/>
              </w:rPr>
            </w:pPr>
            <w:r w:rsidRPr="002B1A3E">
              <w:rPr>
                <w:rFonts w:asciiTheme="majorHAnsi" w:hAnsiTheme="majorHAnsi" w:cs="Calibri"/>
                <w:b/>
                <w:bCs/>
                <w:color w:val="000000"/>
              </w:rPr>
              <w:t> </w:t>
            </w:r>
          </w:p>
        </w:tc>
        <w:tc>
          <w:tcPr>
            <w:tcW w:w="2186" w:type="dxa"/>
            <w:tcBorders>
              <w:top w:val="nil"/>
              <w:left w:val="nil"/>
              <w:bottom w:val="single" w:sz="4" w:space="0" w:color="auto"/>
              <w:right w:val="single" w:sz="4" w:space="0" w:color="auto"/>
            </w:tcBorders>
            <w:shd w:val="clear" w:color="000000" w:fill="FABF8F"/>
            <w:vAlign w:val="center"/>
            <w:hideMark/>
          </w:tcPr>
          <w:p w:rsidR="002B1A3E" w:rsidRPr="002B1A3E" w:rsidRDefault="002B1A3E" w:rsidP="005433C2">
            <w:pPr>
              <w:jc w:val="center"/>
              <w:rPr>
                <w:rFonts w:asciiTheme="majorHAnsi" w:hAnsiTheme="majorHAnsi" w:cs="Calibri"/>
                <w:b/>
                <w:bCs/>
                <w:color w:val="000000"/>
              </w:rPr>
            </w:pPr>
            <w:r w:rsidRPr="002B1A3E">
              <w:rPr>
                <w:rFonts w:asciiTheme="majorHAnsi" w:hAnsiTheme="majorHAnsi" w:cs="Calibri"/>
                <w:b/>
                <w:bCs/>
                <w:color w:val="000000"/>
              </w:rPr>
              <w:t>23 MAX</w:t>
            </w:r>
          </w:p>
        </w:tc>
      </w:tr>
      <w:tr w:rsidR="002B1A3E" w:rsidRPr="002B1A3E" w:rsidTr="005433C2">
        <w:trPr>
          <w:trHeight w:val="30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2B1A3E" w:rsidRPr="002B1A3E" w:rsidRDefault="002B1A3E" w:rsidP="005433C2">
            <w:pPr>
              <w:autoSpaceDE w:val="0"/>
              <w:autoSpaceDN w:val="0"/>
              <w:adjustRightInd w:val="0"/>
              <w:jc w:val="both"/>
              <w:rPr>
                <w:rFonts w:asciiTheme="majorHAnsi" w:hAnsiTheme="majorHAnsi" w:cs="Calibri"/>
                <w:color w:val="000000"/>
              </w:rPr>
            </w:pPr>
            <w:r w:rsidRPr="002B1A3E">
              <w:rPr>
                <w:rFonts w:asciiTheme="majorHAnsi" w:hAnsiTheme="majorHAnsi" w:cs="Calibri"/>
              </w:rPr>
              <w:t xml:space="preserve">Il punteggio massimo sarà attribuito alla proposta tecnologica che garantirà la migliore </w:t>
            </w:r>
            <w:r w:rsidRPr="002B1A3E">
              <w:rPr>
                <w:rFonts w:asciiTheme="majorHAnsi" w:hAnsiTheme="majorHAnsi" w:cs="Calibri"/>
                <w:b/>
              </w:rPr>
              <w:t>performance dei diversi tipi di ventilazione</w:t>
            </w:r>
            <w:r w:rsidRPr="002B1A3E">
              <w:rPr>
                <w:rFonts w:asciiTheme="majorHAnsi" w:hAnsiTheme="majorHAnsi" w:cs="Calibri"/>
              </w:rPr>
              <w:t xml:space="preserve"> e le </w:t>
            </w:r>
            <w:r w:rsidRPr="002B1A3E">
              <w:rPr>
                <w:rFonts w:asciiTheme="majorHAnsi" w:hAnsiTheme="majorHAnsi" w:cs="Calibri"/>
                <w:color w:val="000000" w:themeColor="text1"/>
              </w:rPr>
              <w:t xml:space="preserve">più ampie possibilità </w:t>
            </w:r>
            <w:r w:rsidRPr="002B1A3E">
              <w:rPr>
                <w:rFonts w:asciiTheme="majorHAnsi" w:hAnsiTheme="majorHAnsi" w:cs="Calibri"/>
              </w:rPr>
              <w:t xml:space="preserve">di regolazione e gestione. </w:t>
            </w:r>
            <w:r w:rsidRPr="002B1A3E">
              <w:rPr>
                <w:rFonts w:asciiTheme="majorHAnsi" w:hAnsiTheme="majorHAnsi" w:cs="Calibri"/>
                <w:color w:val="000000"/>
              </w:rPr>
              <w:t>Nello specifico verranno valutate le tipologie di ventilazione:</w:t>
            </w: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p>
        </w:tc>
        <w:tc>
          <w:tcPr>
            <w:tcW w:w="2186" w:type="dxa"/>
            <w:tcBorders>
              <w:top w:val="nil"/>
              <w:left w:val="single" w:sz="4" w:space="0" w:color="auto"/>
              <w:bottom w:val="single" w:sz="4" w:space="0" w:color="auto"/>
              <w:right w:val="single" w:sz="4" w:space="0" w:color="auto"/>
            </w:tcBorders>
            <w:shd w:val="clear" w:color="auto" w:fill="auto"/>
            <w:vAlign w:val="center"/>
            <w:hideMark/>
          </w:tcPr>
          <w:p w:rsidR="002B1A3E" w:rsidRPr="002B1A3E" w:rsidRDefault="002B1A3E" w:rsidP="005433C2">
            <w:pPr>
              <w:jc w:val="center"/>
              <w:rPr>
                <w:rFonts w:asciiTheme="majorHAnsi" w:hAnsiTheme="majorHAnsi" w:cs="Calibri"/>
                <w:color w:val="000000"/>
              </w:rPr>
            </w:pPr>
          </w:p>
        </w:tc>
      </w:tr>
      <w:tr w:rsidR="002B1A3E" w:rsidRPr="002B1A3E" w:rsidTr="005433C2">
        <w:trPr>
          <w:trHeight w:val="300"/>
        </w:trPr>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rsidR="002B1A3E" w:rsidRPr="002B1A3E" w:rsidRDefault="002B1A3E" w:rsidP="002B1A3E">
            <w:pPr>
              <w:pStyle w:val="Paragrafoelenco"/>
              <w:numPr>
                <w:ilvl w:val="0"/>
                <w:numId w:val="50"/>
              </w:numPr>
              <w:autoSpaceDE w:val="0"/>
              <w:autoSpaceDN w:val="0"/>
              <w:adjustRightInd w:val="0"/>
              <w:ind w:left="574" w:hanging="283"/>
              <w:contextualSpacing/>
              <w:jc w:val="both"/>
              <w:rPr>
                <w:rFonts w:asciiTheme="majorHAnsi" w:hAnsiTheme="majorHAnsi" w:cs="Calibri"/>
                <w:color w:val="000000"/>
              </w:rPr>
            </w:pPr>
            <w:r w:rsidRPr="002B1A3E">
              <w:rPr>
                <w:rFonts w:asciiTheme="majorHAnsi" w:hAnsiTheme="majorHAnsi" w:cs="Calibri"/>
                <w:color w:val="000000"/>
              </w:rPr>
              <w:lastRenderedPageBreak/>
              <w:t>Controllate</w:t>
            </w:r>
          </w:p>
          <w:p w:rsidR="002B1A3E" w:rsidRPr="002B1A3E" w:rsidRDefault="002B1A3E" w:rsidP="002B1A3E">
            <w:pPr>
              <w:pStyle w:val="Paragrafoelenco"/>
              <w:numPr>
                <w:ilvl w:val="0"/>
                <w:numId w:val="50"/>
              </w:numPr>
              <w:autoSpaceDE w:val="0"/>
              <w:autoSpaceDN w:val="0"/>
              <w:adjustRightInd w:val="0"/>
              <w:ind w:left="574" w:hanging="283"/>
              <w:contextualSpacing/>
              <w:jc w:val="both"/>
              <w:rPr>
                <w:rFonts w:asciiTheme="majorHAnsi" w:hAnsiTheme="majorHAnsi" w:cs="Calibri"/>
                <w:color w:val="000000"/>
              </w:rPr>
            </w:pPr>
            <w:r w:rsidRPr="002B1A3E">
              <w:rPr>
                <w:rFonts w:asciiTheme="majorHAnsi" w:hAnsiTheme="majorHAnsi" w:cs="Calibri"/>
                <w:color w:val="000000"/>
              </w:rPr>
              <w:t>Assistite</w:t>
            </w:r>
          </w:p>
          <w:p w:rsidR="002B1A3E" w:rsidRPr="002B1A3E" w:rsidRDefault="002B1A3E" w:rsidP="002B1A3E">
            <w:pPr>
              <w:pStyle w:val="Paragrafoelenco"/>
              <w:numPr>
                <w:ilvl w:val="0"/>
                <w:numId w:val="50"/>
              </w:numPr>
              <w:autoSpaceDE w:val="0"/>
              <w:autoSpaceDN w:val="0"/>
              <w:adjustRightInd w:val="0"/>
              <w:ind w:left="574" w:hanging="283"/>
              <w:contextualSpacing/>
              <w:jc w:val="both"/>
              <w:rPr>
                <w:rFonts w:asciiTheme="majorHAnsi" w:hAnsiTheme="majorHAnsi" w:cs="Calibri"/>
                <w:color w:val="000000"/>
              </w:rPr>
            </w:pPr>
            <w:r w:rsidRPr="002B1A3E">
              <w:rPr>
                <w:rFonts w:asciiTheme="majorHAnsi" w:hAnsiTheme="majorHAnsi" w:cs="Calibri"/>
                <w:color w:val="000000"/>
              </w:rPr>
              <w:t xml:space="preserve">Sincronizzate intermittenti </w:t>
            </w:r>
          </w:p>
          <w:p w:rsidR="002B1A3E" w:rsidRPr="002B1A3E" w:rsidRDefault="002B1A3E" w:rsidP="002B1A3E">
            <w:pPr>
              <w:pStyle w:val="Paragrafoelenco"/>
              <w:numPr>
                <w:ilvl w:val="0"/>
                <w:numId w:val="50"/>
              </w:numPr>
              <w:autoSpaceDE w:val="0"/>
              <w:autoSpaceDN w:val="0"/>
              <w:adjustRightInd w:val="0"/>
              <w:ind w:left="574" w:hanging="283"/>
              <w:contextualSpacing/>
              <w:jc w:val="both"/>
              <w:rPr>
                <w:rFonts w:asciiTheme="majorHAnsi" w:hAnsiTheme="majorHAnsi" w:cs="Calibri"/>
                <w:color w:val="000000"/>
              </w:rPr>
            </w:pPr>
            <w:r w:rsidRPr="002B1A3E">
              <w:rPr>
                <w:rFonts w:asciiTheme="majorHAnsi" w:hAnsiTheme="majorHAnsi" w:cs="Calibri"/>
                <w:color w:val="000000"/>
              </w:rPr>
              <w:t>CPAP</w:t>
            </w:r>
          </w:p>
          <w:p w:rsidR="002B1A3E" w:rsidRPr="002B1A3E" w:rsidRDefault="002B1A3E" w:rsidP="002B1A3E">
            <w:pPr>
              <w:pStyle w:val="Paragrafoelenco"/>
              <w:numPr>
                <w:ilvl w:val="0"/>
                <w:numId w:val="50"/>
              </w:numPr>
              <w:autoSpaceDE w:val="0"/>
              <w:autoSpaceDN w:val="0"/>
              <w:adjustRightInd w:val="0"/>
              <w:ind w:left="574" w:hanging="283"/>
              <w:contextualSpacing/>
              <w:jc w:val="both"/>
              <w:rPr>
                <w:rFonts w:asciiTheme="majorHAnsi" w:hAnsiTheme="majorHAnsi" w:cs="Calibri"/>
                <w:color w:val="000000"/>
              </w:rPr>
            </w:pPr>
            <w:r w:rsidRPr="002B1A3E">
              <w:rPr>
                <w:rFonts w:asciiTheme="majorHAnsi" w:hAnsiTheme="majorHAnsi" w:cs="Calibri"/>
                <w:color w:val="000000"/>
              </w:rPr>
              <w:t xml:space="preserve">Pressione di supporto </w:t>
            </w:r>
          </w:p>
          <w:p w:rsidR="002B1A3E" w:rsidRPr="002B1A3E" w:rsidRDefault="002B1A3E" w:rsidP="002B1A3E">
            <w:pPr>
              <w:pStyle w:val="Paragrafoelenco"/>
              <w:numPr>
                <w:ilvl w:val="0"/>
                <w:numId w:val="50"/>
              </w:numPr>
              <w:autoSpaceDE w:val="0"/>
              <w:autoSpaceDN w:val="0"/>
              <w:adjustRightInd w:val="0"/>
              <w:ind w:left="574" w:hanging="283"/>
              <w:contextualSpacing/>
              <w:jc w:val="both"/>
              <w:rPr>
                <w:rFonts w:asciiTheme="majorHAnsi" w:hAnsiTheme="majorHAnsi" w:cs="Calibri"/>
                <w:color w:val="000000"/>
              </w:rPr>
            </w:pPr>
            <w:r w:rsidRPr="002B1A3E">
              <w:rPr>
                <w:rFonts w:asciiTheme="majorHAnsi" w:hAnsiTheme="majorHAnsi" w:cs="Calibri"/>
                <w:color w:val="000000"/>
              </w:rPr>
              <w:t>NIV</w:t>
            </w:r>
          </w:p>
          <w:p w:rsidR="002B1A3E" w:rsidRPr="002B1A3E" w:rsidRDefault="002B1A3E" w:rsidP="002B1A3E">
            <w:pPr>
              <w:pStyle w:val="Paragrafoelenco"/>
              <w:numPr>
                <w:ilvl w:val="0"/>
                <w:numId w:val="50"/>
              </w:numPr>
              <w:autoSpaceDE w:val="0"/>
              <w:autoSpaceDN w:val="0"/>
              <w:adjustRightInd w:val="0"/>
              <w:ind w:left="574" w:hanging="283"/>
              <w:contextualSpacing/>
              <w:jc w:val="both"/>
              <w:rPr>
                <w:rFonts w:asciiTheme="majorHAnsi" w:hAnsiTheme="majorHAnsi" w:cs="Calibri"/>
                <w:color w:val="000000"/>
              </w:rPr>
            </w:pPr>
            <w:r w:rsidRPr="002B1A3E">
              <w:rPr>
                <w:rFonts w:asciiTheme="majorHAnsi" w:hAnsiTheme="majorHAnsi" w:cs="Calibri"/>
                <w:color w:val="000000"/>
              </w:rPr>
              <w:t>Ossigenoterapia</w:t>
            </w: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Ottimo 100%</w:t>
            </w:r>
          </w:p>
        </w:tc>
        <w:tc>
          <w:tcPr>
            <w:tcW w:w="2186" w:type="dxa"/>
            <w:vMerge w:val="restart"/>
            <w:tcBorders>
              <w:top w:val="nil"/>
              <w:left w:val="single" w:sz="4" w:space="0" w:color="auto"/>
              <w:bottom w:val="single" w:sz="4" w:space="0" w:color="auto"/>
              <w:right w:val="single" w:sz="4" w:space="0" w:color="auto"/>
            </w:tcBorders>
            <w:shd w:val="clear" w:color="auto" w:fill="auto"/>
            <w:vAlign w:val="center"/>
          </w:tcPr>
          <w:p w:rsidR="002B1A3E" w:rsidRPr="002B1A3E" w:rsidRDefault="002B1A3E" w:rsidP="005433C2">
            <w:pPr>
              <w:jc w:val="center"/>
              <w:rPr>
                <w:rFonts w:asciiTheme="majorHAnsi" w:hAnsiTheme="majorHAnsi" w:cs="Calibri"/>
                <w:color w:val="000000"/>
              </w:rPr>
            </w:pPr>
            <w:r w:rsidRPr="002B1A3E">
              <w:rPr>
                <w:rFonts w:asciiTheme="majorHAnsi" w:hAnsiTheme="majorHAnsi" w:cs="Calibri"/>
                <w:color w:val="000000"/>
              </w:rPr>
              <w:t>4</w:t>
            </w: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Buono 75%</w:t>
            </w:r>
          </w:p>
        </w:tc>
        <w:tc>
          <w:tcPr>
            <w:tcW w:w="2186" w:type="dxa"/>
            <w:vMerge/>
            <w:tcBorders>
              <w:top w:val="nil"/>
              <w:left w:val="single" w:sz="4" w:space="0" w:color="auto"/>
              <w:bottom w:val="single" w:sz="4" w:space="0" w:color="auto"/>
              <w:right w:val="single" w:sz="4" w:space="0" w:color="auto"/>
            </w:tcBorders>
            <w:vAlign w:val="center"/>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Discreto 50%</w:t>
            </w:r>
          </w:p>
        </w:tc>
        <w:tc>
          <w:tcPr>
            <w:tcW w:w="2186" w:type="dxa"/>
            <w:vMerge/>
            <w:tcBorders>
              <w:top w:val="nil"/>
              <w:left w:val="single" w:sz="4" w:space="0" w:color="auto"/>
              <w:bottom w:val="single" w:sz="4" w:space="0" w:color="auto"/>
              <w:right w:val="single" w:sz="4" w:space="0" w:color="auto"/>
            </w:tcBorders>
            <w:vAlign w:val="center"/>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sufficiente 25%</w:t>
            </w:r>
          </w:p>
        </w:tc>
        <w:tc>
          <w:tcPr>
            <w:tcW w:w="2186" w:type="dxa"/>
            <w:vMerge/>
            <w:tcBorders>
              <w:top w:val="nil"/>
              <w:left w:val="single" w:sz="4" w:space="0" w:color="auto"/>
              <w:bottom w:val="single" w:sz="4" w:space="0" w:color="auto"/>
              <w:right w:val="single" w:sz="4" w:space="0" w:color="auto"/>
            </w:tcBorders>
            <w:vAlign w:val="center"/>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non significativo 0%</w:t>
            </w:r>
          </w:p>
        </w:tc>
        <w:tc>
          <w:tcPr>
            <w:tcW w:w="2186" w:type="dxa"/>
            <w:vMerge/>
            <w:tcBorders>
              <w:top w:val="nil"/>
              <w:left w:val="single" w:sz="4" w:space="0" w:color="auto"/>
              <w:bottom w:val="single" w:sz="4" w:space="0" w:color="auto"/>
              <w:right w:val="single" w:sz="4" w:space="0" w:color="auto"/>
            </w:tcBorders>
            <w:vAlign w:val="center"/>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rsidR="002B1A3E" w:rsidRPr="002B1A3E" w:rsidRDefault="002B1A3E" w:rsidP="002B1A3E">
            <w:pPr>
              <w:pStyle w:val="Paragrafoelenco"/>
              <w:numPr>
                <w:ilvl w:val="0"/>
                <w:numId w:val="50"/>
              </w:numPr>
              <w:autoSpaceDE w:val="0"/>
              <w:autoSpaceDN w:val="0"/>
              <w:adjustRightInd w:val="0"/>
              <w:ind w:left="574" w:hanging="283"/>
              <w:contextualSpacing/>
              <w:jc w:val="both"/>
              <w:rPr>
                <w:rFonts w:asciiTheme="majorHAnsi" w:hAnsiTheme="majorHAnsi" w:cs="Calibri"/>
                <w:color w:val="000000"/>
              </w:rPr>
            </w:pPr>
            <w:r w:rsidRPr="002B1A3E">
              <w:rPr>
                <w:rFonts w:asciiTheme="majorHAnsi" w:hAnsiTheme="majorHAnsi" w:cs="Calibri"/>
                <w:color w:val="000000"/>
              </w:rPr>
              <w:t>HFO</w:t>
            </w: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Ottimo 100%</w:t>
            </w:r>
          </w:p>
        </w:tc>
        <w:tc>
          <w:tcPr>
            <w:tcW w:w="2186" w:type="dxa"/>
            <w:vMerge w:val="restart"/>
            <w:tcBorders>
              <w:top w:val="nil"/>
              <w:left w:val="single" w:sz="4" w:space="0" w:color="auto"/>
              <w:bottom w:val="single" w:sz="4" w:space="0" w:color="auto"/>
              <w:right w:val="single" w:sz="4" w:space="0" w:color="auto"/>
            </w:tcBorders>
            <w:shd w:val="clear" w:color="auto" w:fill="auto"/>
            <w:vAlign w:val="center"/>
          </w:tcPr>
          <w:p w:rsidR="002B1A3E" w:rsidRPr="002B1A3E" w:rsidRDefault="002B1A3E" w:rsidP="005433C2">
            <w:pPr>
              <w:jc w:val="center"/>
              <w:rPr>
                <w:rFonts w:asciiTheme="majorHAnsi" w:hAnsiTheme="majorHAnsi" w:cs="Calibri"/>
                <w:color w:val="000000"/>
              </w:rPr>
            </w:pPr>
            <w:r w:rsidRPr="002B1A3E">
              <w:rPr>
                <w:rFonts w:asciiTheme="majorHAnsi" w:hAnsiTheme="majorHAnsi" w:cs="Calibri"/>
                <w:color w:val="000000"/>
              </w:rPr>
              <w:t>4</w:t>
            </w: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Buono 75%</w:t>
            </w:r>
          </w:p>
        </w:tc>
        <w:tc>
          <w:tcPr>
            <w:tcW w:w="2186" w:type="dxa"/>
            <w:vMerge/>
            <w:tcBorders>
              <w:top w:val="nil"/>
              <w:left w:val="single" w:sz="4" w:space="0" w:color="auto"/>
              <w:bottom w:val="single" w:sz="4" w:space="0" w:color="auto"/>
              <w:right w:val="single" w:sz="4" w:space="0" w:color="auto"/>
            </w:tcBorders>
            <w:vAlign w:val="center"/>
          </w:tcPr>
          <w:p w:rsidR="002B1A3E" w:rsidRPr="002B1A3E" w:rsidRDefault="002B1A3E" w:rsidP="005433C2">
            <w:pPr>
              <w:rPr>
                <w:rFonts w:asciiTheme="majorHAnsi" w:hAnsiTheme="majorHAnsi" w:cs="Calibri"/>
                <w:color w:val="000000"/>
                <w:highlight w:val="yellow"/>
              </w:rPr>
            </w:pP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Discreto 50%</w:t>
            </w:r>
          </w:p>
        </w:tc>
        <w:tc>
          <w:tcPr>
            <w:tcW w:w="2186" w:type="dxa"/>
            <w:vMerge/>
            <w:tcBorders>
              <w:top w:val="nil"/>
              <w:left w:val="single" w:sz="4" w:space="0" w:color="auto"/>
              <w:bottom w:val="single" w:sz="4" w:space="0" w:color="auto"/>
              <w:right w:val="single" w:sz="4" w:space="0" w:color="auto"/>
            </w:tcBorders>
            <w:vAlign w:val="center"/>
          </w:tcPr>
          <w:p w:rsidR="002B1A3E" w:rsidRPr="002B1A3E" w:rsidRDefault="002B1A3E" w:rsidP="005433C2">
            <w:pPr>
              <w:rPr>
                <w:rFonts w:asciiTheme="majorHAnsi" w:hAnsiTheme="majorHAnsi" w:cs="Calibri"/>
                <w:color w:val="000000"/>
                <w:highlight w:val="yellow"/>
              </w:rPr>
            </w:pP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sufficiente 25%</w:t>
            </w:r>
          </w:p>
        </w:tc>
        <w:tc>
          <w:tcPr>
            <w:tcW w:w="2186" w:type="dxa"/>
            <w:vMerge/>
            <w:tcBorders>
              <w:top w:val="nil"/>
              <w:left w:val="single" w:sz="4" w:space="0" w:color="auto"/>
              <w:bottom w:val="single" w:sz="4" w:space="0" w:color="auto"/>
              <w:right w:val="single" w:sz="4" w:space="0" w:color="auto"/>
            </w:tcBorders>
            <w:vAlign w:val="center"/>
          </w:tcPr>
          <w:p w:rsidR="002B1A3E" w:rsidRPr="002B1A3E" w:rsidRDefault="002B1A3E" w:rsidP="005433C2">
            <w:pPr>
              <w:rPr>
                <w:rFonts w:asciiTheme="majorHAnsi" w:hAnsiTheme="majorHAnsi" w:cs="Calibri"/>
                <w:color w:val="000000"/>
                <w:highlight w:val="yellow"/>
              </w:rPr>
            </w:pP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non significativo 0%</w:t>
            </w:r>
          </w:p>
        </w:tc>
        <w:tc>
          <w:tcPr>
            <w:tcW w:w="2186" w:type="dxa"/>
            <w:vMerge/>
            <w:tcBorders>
              <w:top w:val="nil"/>
              <w:left w:val="single" w:sz="4" w:space="0" w:color="auto"/>
              <w:bottom w:val="single" w:sz="4" w:space="0" w:color="auto"/>
              <w:right w:val="single" w:sz="4" w:space="0" w:color="auto"/>
            </w:tcBorders>
            <w:vAlign w:val="center"/>
          </w:tcPr>
          <w:p w:rsidR="002B1A3E" w:rsidRPr="002B1A3E" w:rsidRDefault="002B1A3E" w:rsidP="005433C2">
            <w:pPr>
              <w:rPr>
                <w:rFonts w:asciiTheme="majorHAnsi" w:hAnsiTheme="majorHAnsi" w:cs="Calibri"/>
                <w:color w:val="000000"/>
                <w:highlight w:val="yellow"/>
              </w:rPr>
            </w:pPr>
          </w:p>
        </w:tc>
      </w:tr>
      <w:tr w:rsidR="002B1A3E" w:rsidRPr="002B1A3E" w:rsidTr="005433C2">
        <w:trPr>
          <w:trHeight w:val="71"/>
        </w:trPr>
        <w:tc>
          <w:tcPr>
            <w:tcW w:w="5260" w:type="dxa"/>
            <w:tcBorders>
              <w:top w:val="single" w:sz="4" w:space="0" w:color="auto"/>
              <w:left w:val="single" w:sz="4" w:space="0" w:color="auto"/>
              <w:right w:val="single" w:sz="4" w:space="0" w:color="auto"/>
            </w:tcBorders>
            <w:shd w:val="clear" w:color="auto" w:fill="auto"/>
            <w:vAlign w:val="center"/>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alle altre proposte sarà attribuito un punteggio inferiore, secondo i giudizi a fianco, in relazione alla performance  prestazionale  presentata.</w:t>
            </w:r>
          </w:p>
        </w:tc>
        <w:tc>
          <w:tcPr>
            <w:tcW w:w="2126" w:type="dxa"/>
            <w:tcBorders>
              <w:top w:val="single" w:sz="4" w:space="0" w:color="auto"/>
              <w:left w:val="nil"/>
              <w:bottom w:val="single" w:sz="4" w:space="0" w:color="auto"/>
              <w:right w:val="single" w:sz="4" w:space="0" w:color="auto"/>
            </w:tcBorders>
            <w:shd w:val="clear" w:color="auto" w:fill="auto"/>
            <w:vAlign w:val="center"/>
          </w:tcPr>
          <w:p w:rsidR="002B1A3E" w:rsidRPr="002B1A3E" w:rsidRDefault="002B1A3E" w:rsidP="005433C2">
            <w:pPr>
              <w:jc w:val="both"/>
              <w:rPr>
                <w:rFonts w:asciiTheme="majorHAnsi" w:hAnsiTheme="majorHAnsi" w:cs="Calibri"/>
                <w:color w:val="000000"/>
              </w:rPr>
            </w:pPr>
          </w:p>
        </w:tc>
        <w:tc>
          <w:tcPr>
            <w:tcW w:w="2186" w:type="dxa"/>
            <w:tcBorders>
              <w:top w:val="single" w:sz="4" w:space="0" w:color="auto"/>
              <w:left w:val="nil"/>
              <w:right w:val="single" w:sz="4" w:space="0" w:color="auto"/>
            </w:tcBorders>
            <w:shd w:val="clear" w:color="auto" w:fill="auto"/>
            <w:vAlign w:val="center"/>
          </w:tcPr>
          <w:p w:rsidR="002B1A3E" w:rsidRPr="002B1A3E" w:rsidRDefault="002B1A3E" w:rsidP="005433C2">
            <w:pPr>
              <w:jc w:val="center"/>
              <w:rPr>
                <w:rFonts w:asciiTheme="majorHAnsi" w:hAnsiTheme="majorHAnsi" w:cs="Calibri"/>
                <w:color w:val="000000"/>
              </w:rPr>
            </w:pPr>
          </w:p>
        </w:tc>
      </w:tr>
      <w:tr w:rsidR="002B1A3E" w:rsidRPr="002B1A3E" w:rsidTr="005433C2">
        <w:trPr>
          <w:trHeight w:val="71"/>
        </w:trPr>
        <w:tc>
          <w:tcPr>
            <w:tcW w:w="5260" w:type="dxa"/>
            <w:vMerge w:val="restart"/>
            <w:tcBorders>
              <w:top w:val="single" w:sz="4" w:space="0" w:color="auto"/>
              <w:left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b/>
                <w:color w:val="000000"/>
              </w:rPr>
            </w:pPr>
            <w:r w:rsidRPr="002B1A3E">
              <w:rPr>
                <w:rFonts w:asciiTheme="majorHAnsi" w:hAnsiTheme="majorHAnsi" w:cs="Calibri"/>
                <w:color w:val="000000"/>
              </w:rPr>
              <w:t xml:space="preserve">il punteggio massimo sarà attribuito alla proposta che  garantirà la migliore </w:t>
            </w:r>
            <w:r w:rsidRPr="002B1A3E">
              <w:rPr>
                <w:rFonts w:asciiTheme="majorHAnsi" w:hAnsiTheme="majorHAnsi" w:cs="Calibri"/>
                <w:b/>
                <w:color w:val="000000"/>
              </w:rPr>
              <w:t>performance ed efficacia</w:t>
            </w:r>
            <w:r w:rsidRPr="002B1A3E">
              <w:rPr>
                <w:rFonts w:asciiTheme="majorHAnsi" w:hAnsiTheme="majorHAnsi" w:cs="Calibri"/>
                <w:color w:val="000000"/>
              </w:rPr>
              <w:t xml:space="preserve"> delle </w:t>
            </w:r>
            <w:r w:rsidRPr="002B1A3E">
              <w:rPr>
                <w:rFonts w:asciiTheme="majorHAnsi" w:hAnsiTheme="majorHAnsi" w:cs="Calibri"/>
                <w:b/>
                <w:color w:val="000000"/>
              </w:rPr>
              <w:t>funzioni avanzate</w:t>
            </w:r>
            <w:r w:rsidRPr="002B1A3E">
              <w:rPr>
                <w:rFonts w:asciiTheme="majorHAnsi" w:hAnsiTheme="majorHAnsi" w:cs="Calibri"/>
                <w:color w:val="000000"/>
              </w:rPr>
              <w:t xml:space="preserve"> </w:t>
            </w:r>
            <w:r w:rsidRPr="002B1A3E">
              <w:rPr>
                <w:rFonts w:asciiTheme="majorHAnsi" w:hAnsiTheme="majorHAnsi" w:cs="Calibri"/>
                <w:b/>
                <w:color w:val="000000" w:themeColor="text1"/>
                <w:u w:val="single"/>
              </w:rPr>
              <w:t>comprese in configurazione offerta</w:t>
            </w:r>
            <w:r w:rsidRPr="002B1A3E">
              <w:rPr>
                <w:rFonts w:asciiTheme="majorHAnsi" w:hAnsiTheme="majorHAnsi" w:cs="Calibri"/>
                <w:b/>
                <w:color w:val="000000" w:themeColor="text1"/>
              </w:rPr>
              <w:t xml:space="preserve"> (Pa), </w:t>
            </w:r>
            <w:r w:rsidRPr="002B1A3E">
              <w:rPr>
                <w:rFonts w:asciiTheme="majorHAnsi" w:hAnsiTheme="majorHAnsi" w:cs="Calibri"/>
                <w:color w:val="000000"/>
              </w:rPr>
              <w:t xml:space="preserve">quali ad esempio: tecniche di svezzamento, soluzioni per ridurre il contrasto al paziente o lo sforzo del paziente, monitoraggi avanzati delle caratteristiche polmonari, eventuali altre funzioni avanzate per la destinazione d’uso prevista. </w:t>
            </w:r>
          </w:p>
          <w:p w:rsidR="002B1A3E" w:rsidRPr="002B1A3E" w:rsidRDefault="002B1A3E" w:rsidP="005433C2">
            <w:pPr>
              <w:jc w:val="both"/>
              <w:rPr>
                <w:rFonts w:asciiTheme="majorHAnsi" w:hAnsiTheme="majorHAnsi" w:cs="Calibri"/>
                <w:strike/>
                <w:color w:val="000000"/>
              </w:rPr>
            </w:pPr>
            <w:r w:rsidRPr="002B1A3E">
              <w:rPr>
                <w:rFonts w:asciiTheme="majorHAnsi" w:hAnsiTheme="majorHAnsi" w:cs="Calibri"/>
                <w:color w:val="000000"/>
              </w:rPr>
              <w:t>Alle altre proposte sarà attribuito un punteggio inferiore, secondo i giudizi a fianco, in relazione alla quantità e rilevanza delle  caratteristiche presentate.</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Ottimo 100%</w:t>
            </w:r>
          </w:p>
        </w:tc>
        <w:tc>
          <w:tcPr>
            <w:tcW w:w="2186" w:type="dxa"/>
            <w:vMerge w:val="restart"/>
            <w:tcBorders>
              <w:top w:val="single" w:sz="4" w:space="0" w:color="auto"/>
              <w:left w:val="nil"/>
              <w:right w:val="single" w:sz="4" w:space="0" w:color="auto"/>
            </w:tcBorders>
            <w:shd w:val="clear" w:color="auto" w:fill="auto"/>
            <w:vAlign w:val="center"/>
            <w:hideMark/>
          </w:tcPr>
          <w:p w:rsidR="002B1A3E" w:rsidRPr="002B1A3E" w:rsidRDefault="002B1A3E" w:rsidP="005433C2">
            <w:pPr>
              <w:jc w:val="center"/>
              <w:rPr>
                <w:rFonts w:asciiTheme="majorHAnsi" w:hAnsiTheme="majorHAnsi" w:cs="Calibri"/>
                <w:color w:val="000000"/>
              </w:rPr>
            </w:pPr>
            <w:r w:rsidRPr="002B1A3E">
              <w:rPr>
                <w:rFonts w:asciiTheme="majorHAnsi" w:hAnsiTheme="majorHAnsi" w:cs="Calibri"/>
                <w:color w:val="000000"/>
              </w:rPr>
              <w:t>14</w:t>
            </w:r>
          </w:p>
        </w:tc>
      </w:tr>
      <w:tr w:rsidR="002B1A3E" w:rsidRPr="002B1A3E" w:rsidTr="005433C2">
        <w:trPr>
          <w:trHeight w:val="71"/>
        </w:trPr>
        <w:tc>
          <w:tcPr>
            <w:tcW w:w="5260" w:type="dxa"/>
            <w:vMerge/>
            <w:tcBorders>
              <w:left w:val="single" w:sz="4" w:space="0" w:color="auto"/>
              <w:right w:val="single" w:sz="4" w:space="0" w:color="auto"/>
            </w:tcBorders>
            <w:shd w:val="clear" w:color="auto" w:fill="FFFF00"/>
            <w:vAlign w:val="center"/>
            <w:hideMark/>
          </w:tcPr>
          <w:p w:rsidR="002B1A3E" w:rsidRPr="002B1A3E" w:rsidRDefault="002B1A3E" w:rsidP="005433C2">
            <w:pPr>
              <w:jc w:val="both"/>
              <w:rPr>
                <w:rFonts w:asciiTheme="majorHAnsi" w:hAnsiTheme="majorHAnsi" w:cs="Calibri"/>
                <w:strike/>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Buono 75%</w:t>
            </w:r>
          </w:p>
        </w:tc>
        <w:tc>
          <w:tcPr>
            <w:tcW w:w="2186" w:type="dxa"/>
            <w:vMerge/>
            <w:tcBorders>
              <w:left w:val="nil"/>
              <w:right w:val="single" w:sz="4" w:space="0" w:color="auto"/>
            </w:tcBorders>
            <w:shd w:val="clear" w:color="auto" w:fill="FFFF00"/>
            <w:vAlign w:val="center"/>
            <w:hideMark/>
          </w:tcPr>
          <w:p w:rsidR="002B1A3E" w:rsidRPr="002B1A3E" w:rsidRDefault="002B1A3E" w:rsidP="005433C2">
            <w:pPr>
              <w:jc w:val="center"/>
              <w:rPr>
                <w:rFonts w:asciiTheme="majorHAnsi" w:hAnsiTheme="majorHAnsi" w:cs="Calibri"/>
                <w:color w:val="000000"/>
              </w:rPr>
            </w:pPr>
          </w:p>
        </w:tc>
      </w:tr>
      <w:tr w:rsidR="002B1A3E" w:rsidRPr="002B1A3E" w:rsidTr="005433C2">
        <w:trPr>
          <w:trHeight w:val="71"/>
        </w:trPr>
        <w:tc>
          <w:tcPr>
            <w:tcW w:w="5260" w:type="dxa"/>
            <w:vMerge/>
            <w:tcBorders>
              <w:left w:val="single" w:sz="4" w:space="0" w:color="auto"/>
              <w:right w:val="single" w:sz="4" w:space="0" w:color="auto"/>
            </w:tcBorders>
            <w:shd w:val="clear" w:color="auto" w:fill="FFFF00"/>
            <w:vAlign w:val="center"/>
            <w:hideMark/>
          </w:tcPr>
          <w:p w:rsidR="002B1A3E" w:rsidRPr="002B1A3E" w:rsidRDefault="002B1A3E" w:rsidP="005433C2">
            <w:pPr>
              <w:jc w:val="both"/>
              <w:rPr>
                <w:rFonts w:asciiTheme="majorHAnsi" w:hAnsiTheme="majorHAnsi" w:cs="Calibri"/>
                <w:strike/>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Discreto 50%</w:t>
            </w:r>
          </w:p>
        </w:tc>
        <w:tc>
          <w:tcPr>
            <w:tcW w:w="2186" w:type="dxa"/>
            <w:vMerge/>
            <w:tcBorders>
              <w:left w:val="nil"/>
              <w:right w:val="single" w:sz="4" w:space="0" w:color="auto"/>
            </w:tcBorders>
            <w:shd w:val="clear" w:color="auto" w:fill="FFFF00"/>
            <w:vAlign w:val="center"/>
            <w:hideMark/>
          </w:tcPr>
          <w:p w:rsidR="002B1A3E" w:rsidRPr="002B1A3E" w:rsidRDefault="002B1A3E" w:rsidP="005433C2">
            <w:pPr>
              <w:jc w:val="center"/>
              <w:rPr>
                <w:rFonts w:asciiTheme="majorHAnsi" w:hAnsiTheme="majorHAnsi" w:cs="Calibri"/>
                <w:color w:val="000000"/>
              </w:rPr>
            </w:pPr>
          </w:p>
        </w:tc>
      </w:tr>
      <w:tr w:rsidR="002B1A3E" w:rsidRPr="002B1A3E" w:rsidTr="005433C2">
        <w:trPr>
          <w:trHeight w:val="71"/>
        </w:trPr>
        <w:tc>
          <w:tcPr>
            <w:tcW w:w="5260" w:type="dxa"/>
            <w:vMerge/>
            <w:tcBorders>
              <w:left w:val="single" w:sz="4" w:space="0" w:color="auto"/>
              <w:right w:val="single" w:sz="4" w:space="0" w:color="auto"/>
            </w:tcBorders>
            <w:shd w:val="clear" w:color="auto" w:fill="FFFF00"/>
            <w:vAlign w:val="center"/>
            <w:hideMark/>
          </w:tcPr>
          <w:p w:rsidR="002B1A3E" w:rsidRPr="002B1A3E" w:rsidRDefault="002B1A3E" w:rsidP="005433C2">
            <w:pPr>
              <w:jc w:val="both"/>
              <w:rPr>
                <w:rFonts w:asciiTheme="majorHAnsi" w:hAnsiTheme="majorHAnsi" w:cs="Calibri"/>
                <w:strike/>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sufficiente 25%</w:t>
            </w:r>
          </w:p>
        </w:tc>
        <w:tc>
          <w:tcPr>
            <w:tcW w:w="2186" w:type="dxa"/>
            <w:vMerge/>
            <w:tcBorders>
              <w:left w:val="nil"/>
              <w:right w:val="single" w:sz="4" w:space="0" w:color="auto"/>
            </w:tcBorders>
            <w:shd w:val="clear" w:color="auto" w:fill="FFFF00"/>
            <w:vAlign w:val="center"/>
            <w:hideMark/>
          </w:tcPr>
          <w:p w:rsidR="002B1A3E" w:rsidRPr="002B1A3E" w:rsidRDefault="002B1A3E" w:rsidP="005433C2">
            <w:pPr>
              <w:jc w:val="center"/>
              <w:rPr>
                <w:rFonts w:asciiTheme="majorHAnsi" w:hAnsiTheme="majorHAnsi" w:cs="Calibri"/>
                <w:color w:val="000000"/>
              </w:rPr>
            </w:pPr>
          </w:p>
        </w:tc>
      </w:tr>
      <w:tr w:rsidR="002B1A3E" w:rsidRPr="002B1A3E" w:rsidTr="005433C2">
        <w:trPr>
          <w:trHeight w:val="1559"/>
        </w:trPr>
        <w:tc>
          <w:tcPr>
            <w:tcW w:w="5260" w:type="dxa"/>
            <w:vMerge/>
            <w:tcBorders>
              <w:left w:val="single" w:sz="4" w:space="0" w:color="auto"/>
              <w:bottom w:val="single" w:sz="4" w:space="0" w:color="auto"/>
              <w:right w:val="single" w:sz="4" w:space="0" w:color="auto"/>
            </w:tcBorders>
            <w:shd w:val="clear" w:color="auto" w:fill="FFFF00"/>
            <w:vAlign w:val="center"/>
            <w:hideMark/>
          </w:tcPr>
          <w:p w:rsidR="002B1A3E" w:rsidRPr="002B1A3E" w:rsidRDefault="002B1A3E" w:rsidP="005433C2">
            <w:pPr>
              <w:jc w:val="both"/>
              <w:rPr>
                <w:rFonts w:asciiTheme="majorHAnsi" w:hAnsiTheme="majorHAnsi" w:cs="Calibri"/>
                <w:strike/>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non significativo 0%</w:t>
            </w:r>
          </w:p>
        </w:tc>
        <w:tc>
          <w:tcPr>
            <w:tcW w:w="2186" w:type="dxa"/>
            <w:vMerge/>
            <w:tcBorders>
              <w:left w:val="nil"/>
              <w:bottom w:val="single" w:sz="4" w:space="0" w:color="auto"/>
              <w:right w:val="single" w:sz="4" w:space="0" w:color="auto"/>
            </w:tcBorders>
            <w:shd w:val="clear" w:color="auto" w:fill="FFFF00"/>
            <w:vAlign w:val="center"/>
            <w:hideMark/>
          </w:tcPr>
          <w:p w:rsidR="002B1A3E" w:rsidRPr="002B1A3E" w:rsidRDefault="002B1A3E" w:rsidP="005433C2">
            <w:pPr>
              <w:jc w:val="center"/>
              <w:rPr>
                <w:rFonts w:asciiTheme="majorHAnsi" w:hAnsiTheme="majorHAnsi" w:cs="Calibri"/>
                <w:color w:val="000000"/>
              </w:rPr>
            </w:pPr>
          </w:p>
        </w:tc>
      </w:tr>
      <w:tr w:rsidR="002B1A3E" w:rsidRPr="002B1A3E" w:rsidTr="005433C2">
        <w:trPr>
          <w:trHeight w:val="315"/>
        </w:trPr>
        <w:tc>
          <w:tcPr>
            <w:tcW w:w="5260" w:type="dxa"/>
            <w:tcBorders>
              <w:top w:val="nil"/>
              <w:left w:val="single" w:sz="4" w:space="0" w:color="auto"/>
              <w:bottom w:val="single" w:sz="4" w:space="0" w:color="auto"/>
              <w:right w:val="single" w:sz="4" w:space="0" w:color="auto"/>
            </w:tcBorders>
            <w:shd w:val="clear" w:color="auto" w:fill="auto"/>
            <w:vAlign w:val="center"/>
          </w:tcPr>
          <w:p w:rsidR="002B1A3E" w:rsidRPr="002B1A3E" w:rsidRDefault="002B1A3E" w:rsidP="005433C2">
            <w:pPr>
              <w:jc w:val="both"/>
              <w:rPr>
                <w:rFonts w:asciiTheme="majorHAnsi" w:hAnsiTheme="majorHAnsi" w:cs="Calibri"/>
                <w:b/>
                <w:bCs/>
                <w:color w:val="000000"/>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2B1A3E" w:rsidRPr="002B1A3E" w:rsidRDefault="002B1A3E" w:rsidP="005433C2">
            <w:pPr>
              <w:jc w:val="both"/>
              <w:rPr>
                <w:rFonts w:asciiTheme="majorHAnsi" w:hAnsiTheme="majorHAnsi" w:cs="Calibri"/>
                <w:b/>
                <w:bCs/>
                <w:color w:val="000000"/>
              </w:rPr>
            </w:pPr>
          </w:p>
        </w:tc>
        <w:tc>
          <w:tcPr>
            <w:tcW w:w="2186" w:type="dxa"/>
            <w:tcBorders>
              <w:top w:val="nil"/>
              <w:left w:val="nil"/>
              <w:bottom w:val="single" w:sz="4" w:space="0" w:color="auto"/>
              <w:right w:val="single" w:sz="4" w:space="0" w:color="auto"/>
            </w:tcBorders>
            <w:shd w:val="clear" w:color="auto" w:fill="auto"/>
            <w:vAlign w:val="center"/>
          </w:tcPr>
          <w:p w:rsidR="002B1A3E" w:rsidRPr="002B1A3E" w:rsidRDefault="002B1A3E" w:rsidP="005433C2">
            <w:pPr>
              <w:jc w:val="center"/>
              <w:rPr>
                <w:rFonts w:asciiTheme="majorHAnsi" w:hAnsiTheme="majorHAnsi" w:cs="Calibri"/>
                <w:b/>
                <w:bCs/>
                <w:color w:val="000000"/>
              </w:rPr>
            </w:pPr>
          </w:p>
        </w:tc>
      </w:tr>
      <w:tr w:rsidR="002B1A3E" w:rsidRPr="002B1A3E" w:rsidTr="005433C2">
        <w:trPr>
          <w:trHeight w:val="315"/>
        </w:trPr>
        <w:tc>
          <w:tcPr>
            <w:tcW w:w="5260" w:type="dxa"/>
            <w:tcBorders>
              <w:top w:val="nil"/>
              <w:left w:val="single" w:sz="4" w:space="0" w:color="auto"/>
              <w:bottom w:val="single" w:sz="4" w:space="0" w:color="auto"/>
              <w:right w:val="single" w:sz="4" w:space="0" w:color="auto"/>
            </w:tcBorders>
            <w:shd w:val="clear" w:color="000000" w:fill="FABF8F"/>
            <w:vAlign w:val="center"/>
            <w:hideMark/>
          </w:tcPr>
          <w:p w:rsidR="002B1A3E" w:rsidRPr="002B1A3E" w:rsidRDefault="002B1A3E" w:rsidP="005433C2">
            <w:pPr>
              <w:jc w:val="both"/>
              <w:rPr>
                <w:rFonts w:asciiTheme="majorHAnsi" w:hAnsiTheme="majorHAnsi" w:cs="Calibri"/>
                <w:b/>
                <w:bCs/>
                <w:color w:val="000000"/>
              </w:rPr>
            </w:pPr>
            <w:r w:rsidRPr="002B1A3E">
              <w:rPr>
                <w:rFonts w:asciiTheme="majorHAnsi" w:hAnsiTheme="majorHAnsi" w:cs="Calibri"/>
                <w:b/>
                <w:bCs/>
                <w:color w:val="000000"/>
              </w:rPr>
              <w:t>ERGONOMIA DEL SISTEMA IN RELAZIONE ALLA DESTINAZIONE D’USO</w:t>
            </w:r>
          </w:p>
        </w:tc>
        <w:tc>
          <w:tcPr>
            <w:tcW w:w="2126" w:type="dxa"/>
            <w:tcBorders>
              <w:top w:val="nil"/>
              <w:left w:val="nil"/>
              <w:bottom w:val="single" w:sz="4" w:space="0" w:color="auto"/>
              <w:right w:val="single" w:sz="4" w:space="0" w:color="auto"/>
            </w:tcBorders>
            <w:shd w:val="clear" w:color="000000" w:fill="FABF8F"/>
            <w:vAlign w:val="center"/>
            <w:hideMark/>
          </w:tcPr>
          <w:p w:rsidR="002B1A3E" w:rsidRPr="002B1A3E" w:rsidRDefault="002B1A3E" w:rsidP="005433C2">
            <w:pPr>
              <w:jc w:val="both"/>
              <w:rPr>
                <w:rFonts w:asciiTheme="majorHAnsi" w:hAnsiTheme="majorHAnsi" w:cs="Calibri"/>
                <w:b/>
                <w:bCs/>
                <w:color w:val="000000"/>
              </w:rPr>
            </w:pPr>
            <w:r w:rsidRPr="002B1A3E">
              <w:rPr>
                <w:rFonts w:asciiTheme="majorHAnsi" w:hAnsiTheme="majorHAnsi" w:cs="Calibri"/>
                <w:b/>
                <w:bCs/>
                <w:color w:val="000000"/>
              </w:rPr>
              <w:t> </w:t>
            </w:r>
          </w:p>
        </w:tc>
        <w:tc>
          <w:tcPr>
            <w:tcW w:w="2186" w:type="dxa"/>
            <w:tcBorders>
              <w:top w:val="nil"/>
              <w:left w:val="nil"/>
              <w:bottom w:val="single" w:sz="4" w:space="0" w:color="auto"/>
              <w:right w:val="single" w:sz="4" w:space="0" w:color="auto"/>
            </w:tcBorders>
            <w:shd w:val="clear" w:color="000000" w:fill="FABF8F"/>
            <w:vAlign w:val="center"/>
            <w:hideMark/>
          </w:tcPr>
          <w:p w:rsidR="002B1A3E" w:rsidRPr="002B1A3E" w:rsidRDefault="002B1A3E" w:rsidP="005433C2">
            <w:pPr>
              <w:jc w:val="center"/>
              <w:rPr>
                <w:rFonts w:asciiTheme="majorHAnsi" w:hAnsiTheme="majorHAnsi" w:cs="Calibri"/>
                <w:b/>
                <w:bCs/>
                <w:color w:val="000000"/>
              </w:rPr>
            </w:pPr>
            <w:r w:rsidRPr="002B1A3E">
              <w:rPr>
                <w:rFonts w:asciiTheme="majorHAnsi" w:hAnsiTheme="majorHAnsi" w:cs="Calibri"/>
                <w:b/>
                <w:bCs/>
                <w:color w:val="000000"/>
              </w:rPr>
              <w:t xml:space="preserve">10 </w:t>
            </w:r>
            <w:proofErr w:type="spellStart"/>
            <w:r w:rsidRPr="002B1A3E">
              <w:rPr>
                <w:rFonts w:asciiTheme="majorHAnsi" w:hAnsiTheme="majorHAnsi" w:cs="Calibri"/>
                <w:b/>
                <w:bCs/>
                <w:color w:val="000000"/>
              </w:rPr>
              <w:t>max</w:t>
            </w:r>
            <w:proofErr w:type="spellEnd"/>
          </w:p>
        </w:tc>
      </w:tr>
      <w:tr w:rsidR="002B1A3E" w:rsidRPr="002B1A3E" w:rsidTr="005433C2">
        <w:trPr>
          <w:trHeight w:val="300"/>
        </w:trPr>
        <w:tc>
          <w:tcPr>
            <w:tcW w:w="5260" w:type="dxa"/>
            <w:vMerge w:val="restart"/>
            <w:tcBorders>
              <w:top w:val="nil"/>
              <w:left w:val="single" w:sz="4" w:space="0" w:color="auto"/>
              <w:bottom w:val="single" w:sz="4" w:space="0" w:color="000000"/>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b/>
                <w:color w:val="000000"/>
              </w:rPr>
            </w:pPr>
            <w:r w:rsidRPr="002B1A3E">
              <w:rPr>
                <w:rFonts w:asciiTheme="majorHAnsi" w:hAnsiTheme="majorHAnsi" w:cs="Calibri"/>
                <w:b/>
                <w:color w:val="000000"/>
              </w:rPr>
              <w:t>Interfaccia utente</w:t>
            </w:r>
          </w:p>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 xml:space="preserve">Il punteggio massimo sarà attribuito alla proposta tecnologica che presenterà la migliore ergonomia del sistema, relativamente all’intuitività dell’interfaccia utente, alla semplicità dei comandi e dell’utilizzo delle varie funzioni di gestione e di controllo dei moduli base e specialistici, alla chiarezza, intuitività ed efficacia degli allarmi (tra cui la massima riduzione dei “falsi allarmi”) e alla presenza di aiuti in linea per l’operatore; </w:t>
            </w:r>
          </w:p>
          <w:p w:rsidR="002B1A3E" w:rsidRPr="002B1A3E" w:rsidRDefault="002B1A3E" w:rsidP="005433C2">
            <w:pPr>
              <w:rPr>
                <w:rFonts w:asciiTheme="majorHAnsi" w:hAnsiTheme="majorHAnsi" w:cs="Calibri"/>
                <w:color w:val="000000"/>
              </w:rPr>
            </w:pPr>
            <w:r w:rsidRPr="002B1A3E">
              <w:rPr>
                <w:rFonts w:asciiTheme="majorHAnsi" w:hAnsiTheme="majorHAnsi" w:cs="Calibri"/>
                <w:color w:val="000000"/>
              </w:rPr>
              <w:t>Alle altre proposte sarà attribuito un punteggio inferiore, secondo lo schema indicato a fianco, in relazione alle caratteristiche presentate.</w:t>
            </w: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Ottimo 100%</w:t>
            </w:r>
          </w:p>
        </w:tc>
        <w:tc>
          <w:tcPr>
            <w:tcW w:w="2186" w:type="dxa"/>
            <w:vMerge w:val="restart"/>
            <w:tcBorders>
              <w:top w:val="nil"/>
              <w:left w:val="single" w:sz="4" w:space="0" w:color="auto"/>
              <w:bottom w:val="single" w:sz="4" w:space="0" w:color="000000"/>
              <w:right w:val="single" w:sz="4" w:space="0" w:color="auto"/>
            </w:tcBorders>
            <w:shd w:val="clear" w:color="auto" w:fill="auto"/>
            <w:vAlign w:val="center"/>
            <w:hideMark/>
          </w:tcPr>
          <w:p w:rsidR="002B1A3E" w:rsidRPr="002B1A3E" w:rsidRDefault="002B1A3E" w:rsidP="005433C2">
            <w:pPr>
              <w:jc w:val="center"/>
              <w:rPr>
                <w:rFonts w:asciiTheme="majorHAnsi" w:hAnsiTheme="majorHAnsi" w:cs="Calibri"/>
                <w:color w:val="000000"/>
              </w:rPr>
            </w:pPr>
            <w:r w:rsidRPr="002B1A3E">
              <w:rPr>
                <w:rFonts w:asciiTheme="majorHAnsi" w:hAnsiTheme="majorHAnsi" w:cs="Calibri"/>
                <w:color w:val="000000"/>
              </w:rPr>
              <w:t>4</w:t>
            </w:r>
          </w:p>
        </w:tc>
      </w:tr>
      <w:tr w:rsidR="002B1A3E" w:rsidRPr="002B1A3E" w:rsidTr="005433C2">
        <w:trPr>
          <w:trHeight w:val="300"/>
        </w:trPr>
        <w:tc>
          <w:tcPr>
            <w:tcW w:w="5260" w:type="dxa"/>
            <w:vMerge/>
            <w:tcBorders>
              <w:top w:val="nil"/>
              <w:left w:val="single" w:sz="4" w:space="0" w:color="auto"/>
              <w:bottom w:val="single" w:sz="4" w:space="0" w:color="000000"/>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Buono 75%</w:t>
            </w:r>
          </w:p>
        </w:tc>
        <w:tc>
          <w:tcPr>
            <w:tcW w:w="2186" w:type="dxa"/>
            <w:vMerge/>
            <w:tcBorders>
              <w:top w:val="nil"/>
              <w:left w:val="single" w:sz="4" w:space="0" w:color="auto"/>
              <w:bottom w:val="single" w:sz="4" w:space="0" w:color="000000"/>
              <w:right w:val="single" w:sz="4" w:space="0" w:color="auto"/>
            </w:tcBorders>
            <w:vAlign w:val="center"/>
            <w:hideMark/>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tcBorders>
              <w:top w:val="nil"/>
              <w:left w:val="single" w:sz="4" w:space="0" w:color="auto"/>
              <w:bottom w:val="single" w:sz="4" w:space="0" w:color="000000"/>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Discreto 50%</w:t>
            </w:r>
          </w:p>
        </w:tc>
        <w:tc>
          <w:tcPr>
            <w:tcW w:w="2186" w:type="dxa"/>
            <w:vMerge/>
            <w:tcBorders>
              <w:top w:val="nil"/>
              <w:left w:val="single" w:sz="4" w:space="0" w:color="auto"/>
              <w:bottom w:val="single" w:sz="4" w:space="0" w:color="000000"/>
              <w:right w:val="single" w:sz="4" w:space="0" w:color="auto"/>
            </w:tcBorders>
            <w:vAlign w:val="center"/>
            <w:hideMark/>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tcBorders>
              <w:top w:val="nil"/>
              <w:left w:val="single" w:sz="4" w:space="0" w:color="auto"/>
              <w:bottom w:val="single" w:sz="4" w:space="0" w:color="000000"/>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sufficiente 25%</w:t>
            </w:r>
          </w:p>
        </w:tc>
        <w:tc>
          <w:tcPr>
            <w:tcW w:w="2186" w:type="dxa"/>
            <w:vMerge/>
            <w:tcBorders>
              <w:top w:val="nil"/>
              <w:left w:val="single" w:sz="4" w:space="0" w:color="auto"/>
              <w:bottom w:val="single" w:sz="4" w:space="0" w:color="000000"/>
              <w:right w:val="single" w:sz="4" w:space="0" w:color="auto"/>
            </w:tcBorders>
            <w:vAlign w:val="center"/>
            <w:hideMark/>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tcBorders>
              <w:top w:val="nil"/>
              <w:left w:val="single" w:sz="4" w:space="0" w:color="auto"/>
              <w:bottom w:val="single" w:sz="4" w:space="0" w:color="000000"/>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non significativo 0%</w:t>
            </w:r>
          </w:p>
        </w:tc>
        <w:tc>
          <w:tcPr>
            <w:tcW w:w="2186" w:type="dxa"/>
            <w:vMerge/>
            <w:tcBorders>
              <w:top w:val="nil"/>
              <w:left w:val="single" w:sz="4" w:space="0" w:color="auto"/>
              <w:bottom w:val="single" w:sz="4" w:space="0" w:color="000000"/>
              <w:right w:val="single" w:sz="4" w:space="0" w:color="auto"/>
            </w:tcBorders>
            <w:vAlign w:val="center"/>
            <w:hideMark/>
          </w:tcPr>
          <w:p w:rsidR="002B1A3E" w:rsidRPr="002B1A3E" w:rsidRDefault="002B1A3E" w:rsidP="005433C2">
            <w:pPr>
              <w:rPr>
                <w:rFonts w:asciiTheme="majorHAnsi" w:hAnsiTheme="majorHAnsi" w:cs="Calibri"/>
                <w:color w:val="000000"/>
              </w:rPr>
            </w:pPr>
          </w:p>
        </w:tc>
      </w:tr>
      <w:tr w:rsidR="002B1A3E" w:rsidRPr="002B1A3E" w:rsidTr="005433C2">
        <w:trPr>
          <w:trHeight w:val="1275"/>
        </w:trPr>
        <w:tc>
          <w:tcPr>
            <w:tcW w:w="5260" w:type="dxa"/>
            <w:vMerge w:val="restart"/>
            <w:tcBorders>
              <w:top w:val="nil"/>
              <w:left w:val="single" w:sz="4" w:space="0" w:color="auto"/>
              <w:bottom w:val="single" w:sz="4" w:space="0" w:color="000000"/>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b/>
                <w:color w:val="000000"/>
              </w:rPr>
              <w:t xml:space="preserve">Aspetti d’uso e </w:t>
            </w:r>
            <w:r w:rsidRPr="002B1A3E">
              <w:rPr>
                <w:rFonts w:asciiTheme="majorHAnsi" w:hAnsiTheme="majorHAnsi" w:cs="Calibri"/>
                <w:b/>
                <w:bCs/>
                <w:color w:val="000000"/>
              </w:rPr>
              <w:t>gestione del ventilatore in corso di utilizzo</w:t>
            </w:r>
          </w:p>
          <w:p w:rsidR="002B1A3E" w:rsidRPr="002B1A3E" w:rsidRDefault="002B1A3E" w:rsidP="005433C2">
            <w:pPr>
              <w:autoSpaceDE w:val="0"/>
              <w:autoSpaceDN w:val="0"/>
              <w:adjustRightInd w:val="0"/>
              <w:rPr>
                <w:rFonts w:asciiTheme="majorHAnsi" w:hAnsiTheme="majorHAnsi" w:cs="Calibri"/>
                <w:color w:val="000000" w:themeColor="text1"/>
              </w:rPr>
            </w:pPr>
            <w:r w:rsidRPr="002B1A3E">
              <w:rPr>
                <w:rFonts w:asciiTheme="majorHAnsi" w:hAnsiTheme="majorHAnsi" w:cs="Calibri"/>
                <w:color w:val="000000" w:themeColor="text1"/>
              </w:rPr>
              <w:t xml:space="preserve">Il punteggio massimo sarà attribuito alla proposta tecnologica che presenterà la migliore praticità d’uso del sistema, relativamente alla duttilità e funzionalità  durante l’uso, alla facilità di montaggio/smontaggio dei vari accessori e della componentistica interna ed esterna, alla tipologia di circuito paziente utilizzata con la possibilità di garantire le varie modalità di ventilazione senza sostituire il circuito ventilatore/paziente, alla facilità di pulizia/sanificazione del sistema stesso e degli accessori e moduli; </w:t>
            </w:r>
          </w:p>
          <w:p w:rsidR="002B1A3E" w:rsidRPr="002B1A3E" w:rsidRDefault="002B1A3E" w:rsidP="005433C2">
            <w:pPr>
              <w:rPr>
                <w:rFonts w:asciiTheme="majorHAnsi" w:hAnsiTheme="majorHAnsi" w:cs="Calibri"/>
                <w:color w:val="000000"/>
              </w:rPr>
            </w:pPr>
            <w:r w:rsidRPr="002B1A3E">
              <w:rPr>
                <w:rFonts w:asciiTheme="majorHAnsi" w:hAnsiTheme="majorHAnsi" w:cs="Calibri"/>
                <w:color w:val="000000" w:themeColor="text1"/>
              </w:rPr>
              <w:t>Alle altre proposte sarà attribuito un punteggio inferiore, secondo lo schema indicato a fianco, in relazione alla praticità d’uso  presentata dal sistema.</w:t>
            </w: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Ottimo 100%</w:t>
            </w:r>
          </w:p>
        </w:tc>
        <w:tc>
          <w:tcPr>
            <w:tcW w:w="2186" w:type="dxa"/>
            <w:vMerge w:val="restart"/>
            <w:tcBorders>
              <w:top w:val="nil"/>
              <w:left w:val="single" w:sz="4" w:space="0" w:color="auto"/>
              <w:bottom w:val="single" w:sz="4" w:space="0" w:color="000000"/>
              <w:right w:val="single" w:sz="4" w:space="0" w:color="auto"/>
            </w:tcBorders>
            <w:shd w:val="clear" w:color="auto" w:fill="auto"/>
            <w:vAlign w:val="center"/>
            <w:hideMark/>
          </w:tcPr>
          <w:p w:rsidR="002B1A3E" w:rsidRPr="002B1A3E" w:rsidRDefault="002B1A3E" w:rsidP="005433C2">
            <w:pPr>
              <w:jc w:val="center"/>
              <w:rPr>
                <w:rFonts w:asciiTheme="majorHAnsi" w:hAnsiTheme="majorHAnsi" w:cs="Calibri"/>
                <w:color w:val="000000"/>
              </w:rPr>
            </w:pPr>
            <w:r w:rsidRPr="002B1A3E">
              <w:rPr>
                <w:rFonts w:asciiTheme="majorHAnsi" w:hAnsiTheme="majorHAnsi" w:cs="Calibri"/>
                <w:color w:val="000000"/>
              </w:rPr>
              <w:t>3</w:t>
            </w:r>
          </w:p>
        </w:tc>
      </w:tr>
      <w:tr w:rsidR="002B1A3E" w:rsidRPr="002B1A3E" w:rsidTr="005433C2">
        <w:trPr>
          <w:trHeight w:val="300"/>
        </w:trPr>
        <w:tc>
          <w:tcPr>
            <w:tcW w:w="5260" w:type="dxa"/>
            <w:vMerge/>
            <w:tcBorders>
              <w:top w:val="nil"/>
              <w:left w:val="single" w:sz="4" w:space="0" w:color="auto"/>
              <w:bottom w:val="single" w:sz="4" w:space="0" w:color="000000"/>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Buono 75%</w:t>
            </w:r>
          </w:p>
        </w:tc>
        <w:tc>
          <w:tcPr>
            <w:tcW w:w="2186" w:type="dxa"/>
            <w:vMerge/>
            <w:tcBorders>
              <w:top w:val="nil"/>
              <w:left w:val="single" w:sz="4" w:space="0" w:color="auto"/>
              <w:bottom w:val="single" w:sz="4" w:space="0" w:color="000000"/>
              <w:right w:val="single" w:sz="4" w:space="0" w:color="auto"/>
            </w:tcBorders>
            <w:vAlign w:val="center"/>
            <w:hideMark/>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tcBorders>
              <w:top w:val="nil"/>
              <w:left w:val="single" w:sz="4" w:space="0" w:color="auto"/>
              <w:bottom w:val="single" w:sz="4" w:space="0" w:color="000000"/>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Discreto 50%</w:t>
            </w:r>
          </w:p>
        </w:tc>
        <w:tc>
          <w:tcPr>
            <w:tcW w:w="2186" w:type="dxa"/>
            <w:vMerge/>
            <w:tcBorders>
              <w:top w:val="nil"/>
              <w:left w:val="single" w:sz="4" w:space="0" w:color="auto"/>
              <w:bottom w:val="single" w:sz="4" w:space="0" w:color="000000"/>
              <w:right w:val="single" w:sz="4" w:space="0" w:color="auto"/>
            </w:tcBorders>
            <w:vAlign w:val="center"/>
            <w:hideMark/>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tcBorders>
              <w:top w:val="nil"/>
              <w:left w:val="single" w:sz="4" w:space="0" w:color="auto"/>
              <w:bottom w:val="single" w:sz="4" w:space="0" w:color="000000"/>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sufficiente 25%</w:t>
            </w:r>
          </w:p>
        </w:tc>
        <w:tc>
          <w:tcPr>
            <w:tcW w:w="2186" w:type="dxa"/>
            <w:vMerge/>
            <w:tcBorders>
              <w:top w:val="nil"/>
              <w:left w:val="single" w:sz="4" w:space="0" w:color="auto"/>
              <w:bottom w:val="single" w:sz="4" w:space="0" w:color="000000"/>
              <w:right w:val="single" w:sz="4" w:space="0" w:color="auto"/>
            </w:tcBorders>
            <w:vAlign w:val="center"/>
            <w:hideMark/>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tcBorders>
              <w:top w:val="nil"/>
              <w:left w:val="single" w:sz="4" w:space="0" w:color="auto"/>
              <w:bottom w:val="single" w:sz="4" w:space="0" w:color="000000"/>
              <w:right w:val="single" w:sz="4" w:space="0" w:color="auto"/>
            </w:tcBorders>
            <w:vAlign w:val="center"/>
            <w:hideMark/>
          </w:tcPr>
          <w:p w:rsidR="002B1A3E" w:rsidRPr="002B1A3E" w:rsidRDefault="002B1A3E" w:rsidP="005433C2">
            <w:pPr>
              <w:rPr>
                <w:rFonts w:asciiTheme="majorHAnsi" w:hAnsiTheme="majorHAnsi" w:cs="Calibri"/>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non significativo 0%</w:t>
            </w:r>
          </w:p>
        </w:tc>
        <w:tc>
          <w:tcPr>
            <w:tcW w:w="2186" w:type="dxa"/>
            <w:vMerge/>
            <w:tcBorders>
              <w:top w:val="nil"/>
              <w:left w:val="single" w:sz="4" w:space="0" w:color="auto"/>
              <w:bottom w:val="single" w:sz="4" w:space="0" w:color="000000"/>
              <w:right w:val="single" w:sz="4" w:space="0" w:color="auto"/>
            </w:tcBorders>
            <w:vAlign w:val="center"/>
            <w:hideMark/>
          </w:tcPr>
          <w:p w:rsidR="002B1A3E" w:rsidRPr="002B1A3E" w:rsidRDefault="002B1A3E" w:rsidP="005433C2">
            <w:pPr>
              <w:rPr>
                <w:rFonts w:asciiTheme="majorHAnsi" w:hAnsiTheme="majorHAnsi" w:cs="Calibri"/>
                <w:color w:val="000000"/>
              </w:rPr>
            </w:pPr>
          </w:p>
        </w:tc>
      </w:tr>
      <w:tr w:rsidR="002B1A3E" w:rsidRPr="002B1A3E" w:rsidTr="005433C2">
        <w:trPr>
          <w:trHeight w:val="300"/>
        </w:trPr>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b/>
                <w:color w:val="000000"/>
              </w:rPr>
            </w:pPr>
            <w:r w:rsidRPr="002B1A3E">
              <w:rPr>
                <w:rFonts w:asciiTheme="majorHAnsi" w:hAnsiTheme="majorHAnsi" w:cs="Calibri"/>
                <w:b/>
                <w:color w:val="000000"/>
              </w:rPr>
              <w:t xml:space="preserve">Calibrazione, regolazioni, manutenzioni quotidiane, </w:t>
            </w:r>
            <w:r w:rsidRPr="002B1A3E">
              <w:rPr>
                <w:rFonts w:asciiTheme="majorHAnsi" w:hAnsiTheme="majorHAnsi" w:cs="Calibri"/>
                <w:b/>
                <w:color w:val="000000"/>
              </w:rPr>
              <w:lastRenderedPageBreak/>
              <w:t xml:space="preserve">pulizia </w:t>
            </w:r>
          </w:p>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Il punteggio massimo sarà attribuito alla proposta tecnologica che presenterà la migliore condizione per le calibrazioni e la gestione durante l’avvio ed il normale impiego  del ventilatore, intesa come migliore combinazione di semplicità, completezza e sicurezza.</w:t>
            </w:r>
            <w:r w:rsidRPr="002B1A3E">
              <w:rPr>
                <w:rFonts w:asciiTheme="majorHAnsi" w:hAnsiTheme="majorHAnsi"/>
                <w:color w:val="000000"/>
              </w:rPr>
              <w:t>;</w:t>
            </w:r>
          </w:p>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Alle altre proposte sarà attribuito un punteggio inferiore, secondo lo schema indicato a fianco, in relazione alle modalità di esecuzione delle regolazioni e manutenzioni quotidiane  presentate dal sistema.</w:t>
            </w: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lastRenderedPageBreak/>
              <w:t>Ottimo 100%</w:t>
            </w:r>
          </w:p>
        </w:tc>
        <w:tc>
          <w:tcPr>
            <w:tcW w:w="2186" w:type="dxa"/>
            <w:vMerge w:val="restart"/>
            <w:tcBorders>
              <w:top w:val="nil"/>
              <w:left w:val="single" w:sz="4" w:space="0" w:color="auto"/>
              <w:bottom w:val="single" w:sz="4" w:space="0" w:color="auto"/>
              <w:right w:val="single" w:sz="4" w:space="0" w:color="auto"/>
            </w:tcBorders>
            <w:shd w:val="clear" w:color="auto" w:fill="auto"/>
            <w:vAlign w:val="center"/>
            <w:hideMark/>
          </w:tcPr>
          <w:p w:rsidR="002B1A3E" w:rsidRPr="002B1A3E" w:rsidRDefault="002B1A3E" w:rsidP="005433C2">
            <w:pPr>
              <w:jc w:val="center"/>
              <w:rPr>
                <w:rFonts w:asciiTheme="majorHAnsi" w:hAnsiTheme="majorHAnsi" w:cs="Calibri"/>
                <w:color w:val="000000"/>
              </w:rPr>
            </w:pPr>
            <w:r w:rsidRPr="002B1A3E">
              <w:rPr>
                <w:rFonts w:asciiTheme="majorHAnsi" w:hAnsiTheme="majorHAnsi" w:cs="Calibri"/>
                <w:color w:val="000000"/>
              </w:rPr>
              <w:t>3</w:t>
            </w: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strike/>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Buono 75%</w:t>
            </w:r>
          </w:p>
        </w:tc>
        <w:tc>
          <w:tcPr>
            <w:tcW w:w="2186"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strike/>
                <w:color w:val="000000"/>
              </w:rPr>
            </w:pP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strike/>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Discreto 50%</w:t>
            </w:r>
          </w:p>
        </w:tc>
        <w:tc>
          <w:tcPr>
            <w:tcW w:w="2186"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strike/>
                <w:color w:val="000000"/>
              </w:rPr>
            </w:pP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strike/>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sufficiente 25%</w:t>
            </w:r>
          </w:p>
        </w:tc>
        <w:tc>
          <w:tcPr>
            <w:tcW w:w="2186"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strike/>
                <w:color w:val="000000"/>
              </w:rPr>
            </w:pPr>
          </w:p>
        </w:tc>
      </w:tr>
      <w:tr w:rsidR="002B1A3E" w:rsidRPr="002B1A3E" w:rsidTr="005433C2">
        <w:trPr>
          <w:trHeight w:val="300"/>
        </w:trPr>
        <w:tc>
          <w:tcPr>
            <w:tcW w:w="5260"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strike/>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color w:val="000000"/>
              </w:rPr>
            </w:pPr>
            <w:r w:rsidRPr="002B1A3E">
              <w:rPr>
                <w:rFonts w:asciiTheme="majorHAnsi" w:hAnsiTheme="majorHAnsi" w:cs="Calibri"/>
                <w:color w:val="000000"/>
              </w:rPr>
              <w:t>non significativo 0%</w:t>
            </w:r>
          </w:p>
        </w:tc>
        <w:tc>
          <w:tcPr>
            <w:tcW w:w="2186" w:type="dxa"/>
            <w:vMerge/>
            <w:tcBorders>
              <w:top w:val="nil"/>
              <w:left w:val="single" w:sz="4" w:space="0" w:color="auto"/>
              <w:bottom w:val="single" w:sz="4" w:space="0" w:color="auto"/>
              <w:right w:val="single" w:sz="4" w:space="0" w:color="auto"/>
            </w:tcBorders>
            <w:vAlign w:val="center"/>
            <w:hideMark/>
          </w:tcPr>
          <w:p w:rsidR="002B1A3E" w:rsidRPr="002B1A3E" w:rsidRDefault="002B1A3E" w:rsidP="005433C2">
            <w:pPr>
              <w:rPr>
                <w:rFonts w:asciiTheme="majorHAnsi" w:hAnsiTheme="majorHAnsi" w:cs="Calibri"/>
                <w:strike/>
                <w:color w:val="000000"/>
              </w:rPr>
            </w:pPr>
          </w:p>
        </w:tc>
      </w:tr>
      <w:tr w:rsidR="002B1A3E" w:rsidRPr="002B1A3E" w:rsidTr="005433C2">
        <w:trPr>
          <w:trHeight w:val="228"/>
        </w:trPr>
        <w:tc>
          <w:tcPr>
            <w:tcW w:w="5260" w:type="dxa"/>
            <w:tcBorders>
              <w:top w:val="nil"/>
              <w:left w:val="single" w:sz="4" w:space="0" w:color="auto"/>
              <w:bottom w:val="single" w:sz="4" w:space="0" w:color="auto"/>
              <w:right w:val="single" w:sz="4" w:space="0" w:color="auto"/>
            </w:tcBorders>
            <w:shd w:val="clear" w:color="auto" w:fill="auto"/>
            <w:hideMark/>
          </w:tcPr>
          <w:p w:rsidR="002B1A3E" w:rsidRPr="002B1A3E" w:rsidRDefault="002B1A3E" w:rsidP="005433C2">
            <w:pPr>
              <w:rPr>
                <w:rFonts w:asciiTheme="majorHAnsi" w:hAnsiTheme="majorHAnsi"/>
                <w:color w:val="000000"/>
              </w:rPr>
            </w:pPr>
          </w:p>
        </w:tc>
        <w:tc>
          <w:tcPr>
            <w:tcW w:w="2126" w:type="dxa"/>
            <w:tcBorders>
              <w:top w:val="nil"/>
              <w:left w:val="nil"/>
              <w:bottom w:val="single" w:sz="4" w:space="0" w:color="auto"/>
              <w:right w:val="single" w:sz="4" w:space="0" w:color="auto"/>
            </w:tcBorders>
            <w:shd w:val="clear" w:color="auto" w:fill="auto"/>
            <w:hideMark/>
          </w:tcPr>
          <w:p w:rsidR="002B1A3E" w:rsidRPr="002B1A3E" w:rsidRDefault="002B1A3E" w:rsidP="005433C2">
            <w:pPr>
              <w:rPr>
                <w:rFonts w:asciiTheme="majorHAnsi" w:hAnsiTheme="majorHAnsi"/>
                <w:color w:val="000000"/>
              </w:rPr>
            </w:pPr>
          </w:p>
        </w:tc>
        <w:tc>
          <w:tcPr>
            <w:tcW w:w="218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rPr>
                <w:rFonts w:asciiTheme="majorHAnsi" w:hAnsiTheme="majorHAnsi"/>
                <w:color w:val="000000"/>
              </w:rPr>
            </w:pPr>
          </w:p>
        </w:tc>
      </w:tr>
      <w:tr w:rsidR="002B1A3E" w:rsidRPr="002B1A3E" w:rsidTr="005433C2">
        <w:trPr>
          <w:trHeight w:val="375"/>
        </w:trPr>
        <w:tc>
          <w:tcPr>
            <w:tcW w:w="5260" w:type="dxa"/>
            <w:tcBorders>
              <w:top w:val="nil"/>
              <w:left w:val="single" w:sz="4" w:space="0" w:color="auto"/>
              <w:bottom w:val="single" w:sz="4" w:space="0" w:color="auto"/>
              <w:right w:val="single" w:sz="4" w:space="0" w:color="auto"/>
            </w:tcBorders>
            <w:shd w:val="clear" w:color="000000" w:fill="DAEEF3"/>
            <w:vAlign w:val="center"/>
            <w:hideMark/>
          </w:tcPr>
          <w:p w:rsidR="002B1A3E" w:rsidRPr="002B1A3E" w:rsidRDefault="002B1A3E" w:rsidP="005433C2">
            <w:pPr>
              <w:jc w:val="center"/>
              <w:rPr>
                <w:rFonts w:asciiTheme="majorHAnsi" w:hAnsiTheme="majorHAnsi" w:cs="Calibri"/>
                <w:b/>
                <w:bCs/>
                <w:color w:val="000000"/>
              </w:rPr>
            </w:pPr>
            <w:r w:rsidRPr="002B1A3E">
              <w:rPr>
                <w:rFonts w:asciiTheme="majorHAnsi" w:hAnsiTheme="majorHAnsi" w:cs="Calibri"/>
                <w:b/>
                <w:bCs/>
                <w:color w:val="000000"/>
              </w:rPr>
              <w:t>Servizi</w:t>
            </w:r>
          </w:p>
        </w:tc>
        <w:tc>
          <w:tcPr>
            <w:tcW w:w="2126" w:type="dxa"/>
            <w:tcBorders>
              <w:top w:val="nil"/>
              <w:left w:val="nil"/>
              <w:bottom w:val="single" w:sz="4" w:space="0" w:color="auto"/>
              <w:right w:val="single" w:sz="4" w:space="0" w:color="auto"/>
            </w:tcBorders>
            <w:shd w:val="clear" w:color="000000" w:fill="DAEEF3"/>
            <w:vAlign w:val="center"/>
            <w:hideMark/>
          </w:tcPr>
          <w:p w:rsidR="002B1A3E" w:rsidRPr="002B1A3E" w:rsidRDefault="002B1A3E" w:rsidP="005433C2">
            <w:pPr>
              <w:jc w:val="center"/>
              <w:rPr>
                <w:rFonts w:asciiTheme="majorHAnsi" w:hAnsiTheme="majorHAnsi" w:cs="Calibri"/>
                <w:b/>
                <w:bCs/>
                <w:color w:val="000000"/>
              </w:rPr>
            </w:pPr>
            <w:r w:rsidRPr="002B1A3E">
              <w:rPr>
                <w:rFonts w:asciiTheme="majorHAnsi" w:hAnsiTheme="majorHAnsi" w:cs="Calibri"/>
                <w:b/>
                <w:bCs/>
                <w:color w:val="000000"/>
              </w:rPr>
              <w:t> </w:t>
            </w:r>
          </w:p>
        </w:tc>
        <w:tc>
          <w:tcPr>
            <w:tcW w:w="2186" w:type="dxa"/>
            <w:tcBorders>
              <w:top w:val="nil"/>
              <w:left w:val="nil"/>
              <w:bottom w:val="single" w:sz="4" w:space="0" w:color="auto"/>
              <w:right w:val="single" w:sz="4" w:space="0" w:color="auto"/>
            </w:tcBorders>
            <w:shd w:val="clear" w:color="000000" w:fill="DAEEF3"/>
            <w:vAlign w:val="center"/>
            <w:hideMark/>
          </w:tcPr>
          <w:p w:rsidR="002B1A3E" w:rsidRPr="002B1A3E" w:rsidRDefault="002B1A3E" w:rsidP="005433C2">
            <w:pPr>
              <w:jc w:val="center"/>
              <w:rPr>
                <w:rFonts w:asciiTheme="majorHAnsi" w:hAnsiTheme="majorHAnsi" w:cs="Calibri"/>
                <w:b/>
                <w:bCs/>
                <w:color w:val="000000"/>
              </w:rPr>
            </w:pPr>
            <w:r w:rsidRPr="002B1A3E">
              <w:rPr>
                <w:rFonts w:asciiTheme="majorHAnsi" w:hAnsiTheme="majorHAnsi" w:cs="Calibri"/>
                <w:b/>
                <w:bCs/>
                <w:color w:val="000000"/>
              </w:rPr>
              <w:t>Punti Attribuibili Max 2</w:t>
            </w:r>
          </w:p>
        </w:tc>
      </w:tr>
      <w:tr w:rsidR="002B1A3E" w:rsidRPr="002B1A3E" w:rsidTr="005433C2">
        <w:trPr>
          <w:trHeight w:val="84"/>
        </w:trPr>
        <w:tc>
          <w:tcPr>
            <w:tcW w:w="95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B1A3E" w:rsidRPr="002B1A3E" w:rsidRDefault="002B1A3E" w:rsidP="005433C2">
            <w:pPr>
              <w:jc w:val="center"/>
              <w:rPr>
                <w:rFonts w:asciiTheme="majorHAnsi" w:hAnsiTheme="majorHAnsi" w:cs="Calibri"/>
                <w:b/>
                <w:bCs/>
                <w:color w:val="000000"/>
              </w:rPr>
            </w:pPr>
            <w:r w:rsidRPr="002B1A3E">
              <w:rPr>
                <w:rFonts w:asciiTheme="majorHAnsi" w:hAnsiTheme="majorHAnsi" w:cs="Calibri"/>
                <w:b/>
                <w:bCs/>
                <w:color w:val="000000"/>
              </w:rPr>
              <w:t> </w:t>
            </w:r>
          </w:p>
        </w:tc>
      </w:tr>
      <w:tr w:rsidR="002B1A3E" w:rsidRPr="002B1A3E" w:rsidTr="005433C2">
        <w:trPr>
          <w:trHeight w:val="315"/>
        </w:trPr>
        <w:tc>
          <w:tcPr>
            <w:tcW w:w="7386" w:type="dxa"/>
            <w:gridSpan w:val="2"/>
            <w:tcBorders>
              <w:top w:val="single" w:sz="4" w:space="0" w:color="auto"/>
              <w:left w:val="single" w:sz="4" w:space="0" w:color="auto"/>
              <w:bottom w:val="single" w:sz="4" w:space="0" w:color="auto"/>
              <w:right w:val="single" w:sz="4" w:space="0" w:color="auto"/>
            </w:tcBorders>
            <w:shd w:val="clear" w:color="000000" w:fill="FABF8F"/>
            <w:vAlign w:val="center"/>
            <w:hideMark/>
          </w:tcPr>
          <w:p w:rsidR="002B1A3E" w:rsidRPr="002B1A3E" w:rsidRDefault="002B1A3E" w:rsidP="005433C2">
            <w:pPr>
              <w:jc w:val="both"/>
              <w:rPr>
                <w:rFonts w:asciiTheme="majorHAnsi" w:hAnsiTheme="majorHAnsi" w:cs="Calibri"/>
                <w:b/>
                <w:bCs/>
                <w:color w:val="000000"/>
              </w:rPr>
            </w:pPr>
            <w:r w:rsidRPr="002B1A3E">
              <w:rPr>
                <w:rFonts w:asciiTheme="majorHAnsi" w:hAnsiTheme="majorHAnsi" w:cs="Calibri"/>
                <w:b/>
                <w:bCs/>
                <w:color w:val="000000"/>
              </w:rPr>
              <w:t>TEMPI DI INTERVENTO IN GARANZIA E ASSISTENZA TECNICA FULL-RISK</w:t>
            </w:r>
          </w:p>
        </w:tc>
        <w:tc>
          <w:tcPr>
            <w:tcW w:w="2186" w:type="dxa"/>
            <w:tcBorders>
              <w:top w:val="single" w:sz="4" w:space="0" w:color="auto"/>
              <w:left w:val="nil"/>
              <w:bottom w:val="single" w:sz="4" w:space="0" w:color="auto"/>
              <w:right w:val="single" w:sz="4" w:space="0" w:color="auto"/>
            </w:tcBorders>
            <w:shd w:val="clear" w:color="000000" w:fill="FABF8F"/>
            <w:vAlign w:val="center"/>
            <w:hideMark/>
          </w:tcPr>
          <w:p w:rsidR="002B1A3E" w:rsidRPr="002B1A3E" w:rsidRDefault="002B1A3E" w:rsidP="005433C2">
            <w:pPr>
              <w:jc w:val="center"/>
              <w:rPr>
                <w:rFonts w:asciiTheme="majorHAnsi" w:hAnsiTheme="majorHAnsi" w:cs="Calibri"/>
                <w:b/>
                <w:bCs/>
                <w:color w:val="000000"/>
              </w:rPr>
            </w:pPr>
            <w:r w:rsidRPr="002B1A3E">
              <w:rPr>
                <w:rFonts w:asciiTheme="majorHAnsi" w:hAnsiTheme="majorHAnsi" w:cs="Calibri"/>
                <w:b/>
                <w:bCs/>
                <w:color w:val="000000"/>
              </w:rPr>
              <w:t>Max 2 punti</w:t>
            </w:r>
          </w:p>
        </w:tc>
      </w:tr>
      <w:tr w:rsidR="002B1A3E" w:rsidRPr="002B1A3E" w:rsidTr="005433C2">
        <w:trPr>
          <w:trHeight w:val="30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2B1A3E" w:rsidRPr="002B1A3E" w:rsidRDefault="002B1A3E" w:rsidP="005433C2">
            <w:pPr>
              <w:rPr>
                <w:rFonts w:asciiTheme="majorHAnsi" w:hAnsiTheme="majorHAnsi" w:cs="Calibri"/>
                <w:color w:val="000000"/>
              </w:rPr>
            </w:pPr>
            <w:r w:rsidRPr="002B1A3E">
              <w:rPr>
                <w:rFonts w:asciiTheme="majorHAnsi" w:hAnsiTheme="majorHAnsi" w:cs="Calibri"/>
                <w:color w:val="000000"/>
              </w:rPr>
              <w:t>Verrà valutata la miglior offerta  nel seguente modo:</w:t>
            </w: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center"/>
              <w:rPr>
                <w:rFonts w:asciiTheme="majorHAnsi" w:hAnsiTheme="majorHAnsi" w:cs="Calibri"/>
                <w:color w:val="000000"/>
              </w:rPr>
            </w:pPr>
          </w:p>
        </w:tc>
        <w:tc>
          <w:tcPr>
            <w:tcW w:w="218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center"/>
              <w:rPr>
                <w:rFonts w:asciiTheme="majorHAnsi" w:hAnsiTheme="majorHAnsi" w:cs="Calibri"/>
                <w:color w:val="000000"/>
              </w:rPr>
            </w:pPr>
            <w:r w:rsidRPr="002B1A3E">
              <w:rPr>
                <w:rFonts w:asciiTheme="majorHAnsi" w:hAnsiTheme="majorHAnsi" w:cs="Calibri"/>
                <w:color w:val="000000"/>
              </w:rPr>
              <w:t> </w:t>
            </w:r>
          </w:p>
        </w:tc>
      </w:tr>
      <w:tr w:rsidR="002B1A3E" w:rsidRPr="002B1A3E" w:rsidTr="005433C2">
        <w:trPr>
          <w:trHeight w:val="300"/>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2B1A3E" w:rsidRPr="002B1A3E" w:rsidRDefault="002B1A3E" w:rsidP="005433C2">
            <w:pPr>
              <w:rPr>
                <w:rFonts w:asciiTheme="majorHAnsi" w:hAnsiTheme="majorHAnsi" w:cs="Calibri"/>
                <w:color w:val="000000"/>
              </w:rPr>
            </w:pPr>
            <w:r w:rsidRPr="002B1A3E">
              <w:rPr>
                <w:rFonts w:asciiTheme="majorHAnsi" w:hAnsiTheme="majorHAnsi" w:cs="Calibri"/>
                <w:color w:val="000000"/>
              </w:rPr>
              <w:t xml:space="preserve">Risoluzione del guasto/fornitura di muletto entro 2 gg lavorativi dalla chiamata: </w:t>
            </w: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center"/>
              <w:rPr>
                <w:rFonts w:asciiTheme="majorHAnsi" w:hAnsiTheme="majorHAnsi" w:cs="Calibri"/>
                <w:color w:val="000000"/>
              </w:rPr>
            </w:pPr>
          </w:p>
        </w:tc>
        <w:tc>
          <w:tcPr>
            <w:tcW w:w="218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center"/>
              <w:rPr>
                <w:rFonts w:asciiTheme="majorHAnsi" w:hAnsiTheme="majorHAnsi" w:cs="Calibri"/>
                <w:color w:val="000000"/>
              </w:rPr>
            </w:pPr>
            <w:r w:rsidRPr="002B1A3E">
              <w:rPr>
                <w:rFonts w:asciiTheme="majorHAnsi" w:hAnsiTheme="majorHAnsi" w:cs="Calibri"/>
                <w:color w:val="000000"/>
              </w:rPr>
              <w:t>2</w:t>
            </w:r>
          </w:p>
        </w:tc>
      </w:tr>
      <w:tr w:rsidR="002B1A3E" w:rsidRPr="002B1A3E" w:rsidTr="005433C2">
        <w:trPr>
          <w:trHeight w:val="300"/>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2B1A3E" w:rsidRPr="002B1A3E" w:rsidRDefault="002B1A3E" w:rsidP="005433C2">
            <w:pPr>
              <w:rPr>
                <w:rFonts w:asciiTheme="majorHAnsi" w:hAnsiTheme="majorHAnsi" w:cs="Calibri"/>
                <w:color w:val="000000"/>
              </w:rPr>
            </w:pPr>
            <w:r w:rsidRPr="002B1A3E">
              <w:rPr>
                <w:rFonts w:asciiTheme="majorHAnsi" w:hAnsiTheme="majorHAnsi" w:cs="Calibri"/>
                <w:color w:val="000000"/>
              </w:rPr>
              <w:t xml:space="preserve">Risoluzione del guasto/fornitura di muletto entro 3 gg  lavorativi dalla chiamata: </w:t>
            </w: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center"/>
              <w:rPr>
                <w:rFonts w:asciiTheme="majorHAnsi" w:hAnsiTheme="majorHAnsi" w:cs="Calibri"/>
                <w:color w:val="000000"/>
              </w:rPr>
            </w:pPr>
          </w:p>
        </w:tc>
        <w:tc>
          <w:tcPr>
            <w:tcW w:w="218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center"/>
              <w:rPr>
                <w:rFonts w:asciiTheme="majorHAnsi" w:hAnsiTheme="majorHAnsi" w:cs="Calibri"/>
                <w:color w:val="000000"/>
              </w:rPr>
            </w:pPr>
            <w:r w:rsidRPr="002B1A3E">
              <w:rPr>
                <w:rFonts w:asciiTheme="majorHAnsi" w:hAnsiTheme="majorHAnsi" w:cs="Calibri"/>
                <w:color w:val="000000"/>
              </w:rPr>
              <w:t>1</w:t>
            </w:r>
          </w:p>
        </w:tc>
      </w:tr>
      <w:tr w:rsidR="002B1A3E" w:rsidRPr="002B1A3E" w:rsidTr="005433C2">
        <w:trPr>
          <w:trHeight w:val="300"/>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2B1A3E" w:rsidRPr="002B1A3E" w:rsidRDefault="002B1A3E" w:rsidP="005433C2">
            <w:pPr>
              <w:rPr>
                <w:rFonts w:asciiTheme="majorHAnsi" w:hAnsiTheme="majorHAnsi" w:cs="Calibri"/>
                <w:color w:val="000000"/>
              </w:rPr>
            </w:pPr>
            <w:r w:rsidRPr="002B1A3E">
              <w:rPr>
                <w:rFonts w:asciiTheme="majorHAnsi" w:hAnsiTheme="majorHAnsi" w:cs="Calibri"/>
                <w:color w:val="000000"/>
              </w:rPr>
              <w:t xml:space="preserve">Risoluzione del guasto/fornitura di muletto entro 4 gg  lavorativi dalla chiamata: </w:t>
            </w: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center"/>
              <w:rPr>
                <w:rFonts w:asciiTheme="majorHAnsi" w:hAnsiTheme="majorHAnsi" w:cs="Calibri"/>
                <w:color w:val="000000"/>
              </w:rPr>
            </w:pPr>
          </w:p>
        </w:tc>
        <w:tc>
          <w:tcPr>
            <w:tcW w:w="218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center"/>
              <w:rPr>
                <w:rFonts w:asciiTheme="majorHAnsi" w:hAnsiTheme="majorHAnsi" w:cs="Calibri"/>
                <w:color w:val="000000"/>
              </w:rPr>
            </w:pPr>
            <w:r w:rsidRPr="002B1A3E">
              <w:rPr>
                <w:rFonts w:asciiTheme="majorHAnsi" w:hAnsiTheme="majorHAnsi" w:cs="Calibri"/>
                <w:color w:val="000000"/>
              </w:rPr>
              <w:t>0,5</w:t>
            </w:r>
          </w:p>
        </w:tc>
      </w:tr>
      <w:tr w:rsidR="002B1A3E" w:rsidRPr="002B1A3E" w:rsidTr="005433C2">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2B1A3E" w:rsidRPr="002B1A3E" w:rsidRDefault="002B1A3E" w:rsidP="005433C2">
            <w:pPr>
              <w:jc w:val="both"/>
              <w:rPr>
                <w:rFonts w:asciiTheme="majorHAnsi" w:hAnsiTheme="majorHAnsi" w:cs="Calibri"/>
                <w:b/>
                <w:bCs/>
                <w:strike/>
                <w:color w:val="000000"/>
              </w:rPr>
            </w:pPr>
            <w:r w:rsidRPr="002B1A3E">
              <w:rPr>
                <w:rFonts w:asciiTheme="majorHAnsi" w:hAnsiTheme="majorHAnsi" w:cs="Calibri"/>
                <w:color w:val="000000"/>
              </w:rPr>
              <w:t>Risoluzione del guasto/fornitura di muletto entro 5 gg  lavorativi dalla chiamata:</w:t>
            </w:r>
          </w:p>
        </w:tc>
        <w:tc>
          <w:tcPr>
            <w:tcW w:w="212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center"/>
              <w:rPr>
                <w:rFonts w:asciiTheme="majorHAnsi" w:hAnsiTheme="majorHAnsi"/>
                <w:strike/>
                <w:color w:val="000000"/>
              </w:rPr>
            </w:pPr>
          </w:p>
        </w:tc>
        <w:tc>
          <w:tcPr>
            <w:tcW w:w="2186" w:type="dxa"/>
            <w:tcBorders>
              <w:top w:val="nil"/>
              <w:left w:val="nil"/>
              <w:bottom w:val="single" w:sz="4" w:space="0" w:color="auto"/>
              <w:right w:val="single" w:sz="4" w:space="0" w:color="auto"/>
            </w:tcBorders>
            <w:shd w:val="clear" w:color="auto" w:fill="auto"/>
            <w:vAlign w:val="center"/>
            <w:hideMark/>
          </w:tcPr>
          <w:p w:rsidR="002B1A3E" w:rsidRPr="002B1A3E" w:rsidRDefault="002B1A3E" w:rsidP="005433C2">
            <w:pPr>
              <w:jc w:val="center"/>
              <w:rPr>
                <w:rFonts w:asciiTheme="majorHAnsi" w:hAnsiTheme="majorHAnsi" w:cs="Calibri"/>
                <w:color w:val="000000"/>
              </w:rPr>
            </w:pPr>
            <w:r w:rsidRPr="002B1A3E">
              <w:rPr>
                <w:rFonts w:asciiTheme="majorHAnsi" w:hAnsiTheme="majorHAnsi" w:cs="Calibri"/>
                <w:color w:val="000000"/>
              </w:rPr>
              <w:t>0</w:t>
            </w:r>
          </w:p>
        </w:tc>
      </w:tr>
    </w:tbl>
    <w:p w:rsidR="002B1A3E" w:rsidRDefault="002B1A3E" w:rsidP="002B1A3E">
      <w:pPr>
        <w:autoSpaceDE w:val="0"/>
        <w:autoSpaceDN w:val="0"/>
        <w:adjustRightInd w:val="0"/>
        <w:jc w:val="both"/>
        <w:rPr>
          <w:rFonts w:ascii="Calibri" w:hAnsi="Calibri" w:cs="Calibri"/>
          <w:sz w:val="24"/>
          <w:szCs w:val="24"/>
        </w:rPr>
      </w:pPr>
    </w:p>
    <w:p w:rsidR="00F877F3" w:rsidRPr="00DF6FF2" w:rsidRDefault="00DF6FF2" w:rsidP="00DF6FF2">
      <w:pPr>
        <w:autoSpaceDE w:val="0"/>
        <w:autoSpaceDN w:val="0"/>
        <w:adjustRightInd w:val="0"/>
        <w:jc w:val="both"/>
        <w:rPr>
          <w:rFonts w:asciiTheme="majorHAnsi" w:hAnsiTheme="majorHAnsi" w:cs="Calibri"/>
          <w:sz w:val="22"/>
          <w:szCs w:val="22"/>
        </w:rPr>
      </w:pPr>
      <w:r w:rsidRPr="00DF6FF2">
        <w:rPr>
          <w:rFonts w:asciiTheme="majorHAnsi" w:hAnsiTheme="majorHAnsi" w:cs="Calibri"/>
          <w:sz w:val="22"/>
          <w:szCs w:val="22"/>
        </w:rPr>
        <w:t xml:space="preserve">Alla fine della fase di valutazione, </w:t>
      </w:r>
      <w:r w:rsidRPr="00DF6FF2">
        <w:rPr>
          <w:rFonts w:asciiTheme="majorHAnsi" w:hAnsiTheme="majorHAnsi" w:cs="Calibri"/>
          <w:b/>
          <w:sz w:val="22"/>
          <w:szCs w:val="22"/>
        </w:rPr>
        <w:t xml:space="preserve">le ditte che non avranno ottenuto almeno 25  punti relativi al parametri qualità di cui </w:t>
      </w:r>
      <w:r w:rsidRPr="00DF6FF2">
        <w:rPr>
          <w:rFonts w:asciiTheme="majorHAnsi" w:hAnsiTheme="majorHAnsi" w:cs="Calibri"/>
          <w:b/>
          <w:color w:val="000000" w:themeColor="text1"/>
          <w:sz w:val="22"/>
          <w:szCs w:val="22"/>
        </w:rPr>
        <w:t xml:space="preserve">almeno 16 relativi </w:t>
      </w:r>
      <w:r w:rsidRPr="00DF6FF2">
        <w:rPr>
          <w:rFonts w:asciiTheme="majorHAnsi" w:hAnsiTheme="majorHAnsi" w:cs="Calibri"/>
          <w:b/>
          <w:sz w:val="22"/>
          <w:szCs w:val="22"/>
        </w:rPr>
        <w:t>alla prova pratica, saranno escluse</w:t>
      </w:r>
      <w:r w:rsidRPr="00DF6FF2">
        <w:rPr>
          <w:rFonts w:asciiTheme="majorHAnsi" w:hAnsiTheme="majorHAnsi" w:cs="Calibri"/>
          <w:sz w:val="22"/>
          <w:szCs w:val="22"/>
        </w:rPr>
        <w:t>. Quelle che sono risultate idonee ed ammesse alla fase di valutazione economica verranno normalizzate rispetto al punteggio massimo previsto</w:t>
      </w:r>
      <w:r>
        <w:rPr>
          <w:rFonts w:asciiTheme="majorHAnsi" w:hAnsiTheme="majorHAnsi" w:cs="Calibri"/>
          <w:sz w:val="22"/>
          <w:szCs w:val="22"/>
        </w:rPr>
        <w:t xml:space="preserve"> </w:t>
      </w:r>
      <w:r w:rsidR="00F877F3" w:rsidRPr="00F877F3">
        <w:rPr>
          <w:rFonts w:asciiTheme="majorHAnsi" w:hAnsiTheme="majorHAnsi" w:cs="Tahoma"/>
          <w:sz w:val="22"/>
          <w:szCs w:val="22"/>
        </w:rPr>
        <w:t>secondo la seguente formula:</w:t>
      </w:r>
    </w:p>
    <w:p w:rsidR="00F877F3" w:rsidRPr="00F877F3" w:rsidRDefault="00F877F3" w:rsidP="00F877F3">
      <w:pPr>
        <w:jc w:val="center"/>
        <w:rPr>
          <w:rFonts w:asciiTheme="majorHAnsi" w:hAnsiTheme="majorHAnsi" w:cs="Tahoma"/>
          <w:sz w:val="22"/>
          <w:szCs w:val="22"/>
          <w:u w:val="single"/>
        </w:rPr>
      </w:pPr>
      <w:proofErr w:type="spellStart"/>
      <w:r w:rsidRPr="00F877F3">
        <w:rPr>
          <w:rFonts w:asciiTheme="majorHAnsi" w:hAnsiTheme="majorHAnsi" w:cs="Tahoma"/>
          <w:sz w:val="22"/>
          <w:szCs w:val="22"/>
        </w:rPr>
        <w:t>Pt</w:t>
      </w:r>
      <w:proofErr w:type="spellEnd"/>
      <w:r w:rsidRPr="00F877F3">
        <w:rPr>
          <w:rFonts w:asciiTheme="majorHAnsi" w:hAnsiTheme="majorHAnsi" w:cs="Tahoma"/>
          <w:sz w:val="22"/>
          <w:szCs w:val="22"/>
        </w:rPr>
        <w:t xml:space="preserve"> =</w:t>
      </w:r>
      <w:r w:rsidRPr="00F877F3">
        <w:rPr>
          <w:rFonts w:asciiTheme="majorHAnsi" w:hAnsiTheme="majorHAnsi" w:cs="Tahoma"/>
          <w:sz w:val="22"/>
          <w:szCs w:val="22"/>
          <w:u w:val="single"/>
        </w:rPr>
        <w:t xml:space="preserve"> </w:t>
      </w:r>
      <w:proofErr w:type="spellStart"/>
      <w:r w:rsidRPr="00F877F3">
        <w:rPr>
          <w:rFonts w:asciiTheme="majorHAnsi" w:hAnsiTheme="majorHAnsi" w:cs="Tahoma"/>
          <w:sz w:val="22"/>
          <w:szCs w:val="22"/>
          <w:u w:val="single"/>
        </w:rPr>
        <w:t>Pmax</w:t>
      </w:r>
      <w:proofErr w:type="spellEnd"/>
      <w:r w:rsidRPr="00F877F3">
        <w:rPr>
          <w:rFonts w:asciiTheme="majorHAnsi" w:hAnsiTheme="majorHAnsi" w:cs="Tahoma"/>
          <w:sz w:val="22"/>
          <w:szCs w:val="22"/>
          <w:u w:val="single"/>
        </w:rPr>
        <w:t xml:space="preserve"> * POC</w:t>
      </w:r>
    </w:p>
    <w:p w:rsidR="00F877F3" w:rsidRPr="00F877F3" w:rsidRDefault="00F877F3" w:rsidP="00F877F3">
      <w:pPr>
        <w:jc w:val="center"/>
        <w:rPr>
          <w:rFonts w:asciiTheme="majorHAnsi" w:hAnsiTheme="majorHAnsi" w:cs="Tahoma"/>
          <w:sz w:val="22"/>
          <w:szCs w:val="22"/>
        </w:rPr>
      </w:pPr>
      <w:r w:rsidRPr="00F877F3">
        <w:rPr>
          <w:rFonts w:asciiTheme="majorHAnsi" w:hAnsiTheme="majorHAnsi" w:cs="Tahoma"/>
          <w:sz w:val="22"/>
          <w:szCs w:val="22"/>
        </w:rPr>
        <w:t>POE</w:t>
      </w:r>
    </w:p>
    <w:p w:rsidR="00F877F3" w:rsidRPr="00F877F3" w:rsidRDefault="00F877F3" w:rsidP="00F877F3">
      <w:pPr>
        <w:rPr>
          <w:rFonts w:asciiTheme="majorHAnsi" w:hAnsiTheme="majorHAnsi" w:cs="Tahoma"/>
          <w:sz w:val="22"/>
          <w:szCs w:val="22"/>
        </w:rPr>
      </w:pPr>
      <w:r w:rsidRPr="00F877F3">
        <w:rPr>
          <w:rFonts w:asciiTheme="majorHAnsi" w:hAnsiTheme="majorHAnsi" w:cs="Tahoma"/>
          <w:sz w:val="22"/>
          <w:szCs w:val="22"/>
        </w:rPr>
        <w:t>In cui</w:t>
      </w:r>
    </w:p>
    <w:p w:rsidR="00F877F3" w:rsidRPr="00F877F3" w:rsidRDefault="00F877F3" w:rsidP="00F877F3">
      <w:pPr>
        <w:rPr>
          <w:rFonts w:asciiTheme="majorHAnsi" w:hAnsiTheme="majorHAnsi" w:cs="Tahoma"/>
          <w:sz w:val="22"/>
          <w:szCs w:val="22"/>
        </w:rPr>
      </w:pPr>
      <w:proofErr w:type="spellStart"/>
      <w:r w:rsidRPr="00F877F3">
        <w:rPr>
          <w:rFonts w:asciiTheme="majorHAnsi" w:hAnsiTheme="majorHAnsi" w:cs="Tahoma"/>
          <w:sz w:val="22"/>
          <w:szCs w:val="22"/>
        </w:rPr>
        <w:t>Pt</w:t>
      </w:r>
      <w:proofErr w:type="spellEnd"/>
      <w:r w:rsidRPr="00F877F3">
        <w:rPr>
          <w:rFonts w:asciiTheme="majorHAnsi" w:hAnsiTheme="majorHAnsi" w:cs="Tahoma"/>
          <w:sz w:val="22"/>
          <w:szCs w:val="22"/>
        </w:rPr>
        <w:t xml:space="preserve"> </w:t>
      </w:r>
      <w:r w:rsidRPr="00F877F3">
        <w:rPr>
          <w:rFonts w:asciiTheme="majorHAnsi" w:hAnsiTheme="majorHAnsi" w:cs="Tahoma"/>
          <w:sz w:val="22"/>
          <w:szCs w:val="22"/>
        </w:rPr>
        <w:tab/>
        <w:t>- punteggio tecnico da attribuire all’offerta presa in considerazione</w:t>
      </w:r>
    </w:p>
    <w:p w:rsidR="00F877F3" w:rsidRPr="00F877F3" w:rsidRDefault="00F877F3" w:rsidP="00F877F3">
      <w:pPr>
        <w:rPr>
          <w:rFonts w:asciiTheme="majorHAnsi" w:hAnsiTheme="majorHAnsi" w:cs="Tahoma"/>
          <w:sz w:val="22"/>
          <w:szCs w:val="22"/>
        </w:rPr>
      </w:pPr>
      <w:proofErr w:type="spellStart"/>
      <w:r w:rsidRPr="00F877F3">
        <w:rPr>
          <w:rFonts w:asciiTheme="majorHAnsi" w:hAnsiTheme="majorHAnsi" w:cs="Tahoma"/>
          <w:sz w:val="22"/>
          <w:szCs w:val="22"/>
        </w:rPr>
        <w:t>Pmax</w:t>
      </w:r>
      <w:proofErr w:type="spellEnd"/>
      <w:r w:rsidRPr="00F877F3">
        <w:rPr>
          <w:rFonts w:asciiTheme="majorHAnsi" w:hAnsiTheme="majorHAnsi" w:cs="Tahoma"/>
          <w:sz w:val="22"/>
          <w:szCs w:val="22"/>
        </w:rPr>
        <w:t xml:space="preserve"> </w:t>
      </w:r>
      <w:r w:rsidRPr="00F877F3">
        <w:rPr>
          <w:rFonts w:asciiTheme="majorHAnsi" w:hAnsiTheme="majorHAnsi" w:cs="Tahoma"/>
          <w:sz w:val="22"/>
          <w:szCs w:val="22"/>
        </w:rPr>
        <w:tab/>
        <w:t xml:space="preserve">- punteggio massimo </w:t>
      </w:r>
      <w:r w:rsidRPr="002B1A3E">
        <w:rPr>
          <w:rFonts w:asciiTheme="majorHAnsi" w:hAnsiTheme="majorHAnsi" w:cs="Tahoma"/>
          <w:sz w:val="22"/>
          <w:szCs w:val="22"/>
        </w:rPr>
        <w:t>attribuibile (</w:t>
      </w:r>
      <w:r w:rsidRPr="002B1A3E">
        <w:rPr>
          <w:rFonts w:asciiTheme="majorHAnsi" w:hAnsiTheme="majorHAnsi" w:cs="Tahoma"/>
          <w:b/>
          <w:sz w:val="22"/>
          <w:szCs w:val="22"/>
        </w:rPr>
        <w:t xml:space="preserve">punti </w:t>
      </w:r>
      <w:r w:rsidR="002B1A3E" w:rsidRPr="002B1A3E">
        <w:rPr>
          <w:rFonts w:asciiTheme="majorHAnsi" w:hAnsiTheme="majorHAnsi" w:cs="Tahoma"/>
          <w:b/>
          <w:sz w:val="22"/>
          <w:szCs w:val="22"/>
        </w:rPr>
        <w:t>50</w:t>
      </w:r>
      <w:r w:rsidRPr="002B1A3E">
        <w:rPr>
          <w:rFonts w:asciiTheme="majorHAnsi" w:hAnsiTheme="majorHAnsi" w:cs="Tahoma"/>
          <w:sz w:val="22"/>
          <w:szCs w:val="22"/>
        </w:rPr>
        <w:t>)</w:t>
      </w:r>
    </w:p>
    <w:p w:rsidR="00F877F3" w:rsidRPr="00F877F3" w:rsidRDefault="00F877F3" w:rsidP="00F877F3">
      <w:pPr>
        <w:rPr>
          <w:rFonts w:asciiTheme="majorHAnsi" w:hAnsiTheme="majorHAnsi" w:cs="Tahoma"/>
          <w:sz w:val="22"/>
          <w:szCs w:val="22"/>
        </w:rPr>
      </w:pPr>
      <w:r w:rsidRPr="00F877F3">
        <w:rPr>
          <w:rFonts w:asciiTheme="majorHAnsi" w:hAnsiTheme="majorHAnsi" w:cs="Tahoma"/>
          <w:sz w:val="22"/>
          <w:szCs w:val="22"/>
        </w:rPr>
        <w:t xml:space="preserve">POC </w:t>
      </w:r>
      <w:r w:rsidRPr="00F877F3">
        <w:rPr>
          <w:rFonts w:asciiTheme="majorHAnsi" w:hAnsiTheme="majorHAnsi" w:cs="Tahoma"/>
          <w:sz w:val="22"/>
          <w:szCs w:val="22"/>
        </w:rPr>
        <w:tab/>
        <w:t>- valore dell’offerta considerata</w:t>
      </w:r>
    </w:p>
    <w:p w:rsidR="00F877F3" w:rsidRPr="00F877F3" w:rsidRDefault="00F877F3" w:rsidP="00F877F3">
      <w:pPr>
        <w:rPr>
          <w:rFonts w:asciiTheme="majorHAnsi" w:hAnsiTheme="majorHAnsi" w:cs="Tahoma"/>
          <w:sz w:val="22"/>
          <w:szCs w:val="22"/>
        </w:rPr>
      </w:pPr>
      <w:r w:rsidRPr="00F877F3">
        <w:rPr>
          <w:rFonts w:asciiTheme="majorHAnsi" w:hAnsiTheme="majorHAnsi" w:cs="Tahoma"/>
          <w:sz w:val="22"/>
          <w:szCs w:val="22"/>
        </w:rPr>
        <w:t xml:space="preserve">POE </w:t>
      </w:r>
      <w:r w:rsidRPr="00F877F3">
        <w:rPr>
          <w:rFonts w:asciiTheme="majorHAnsi" w:hAnsiTheme="majorHAnsi" w:cs="Tahoma"/>
          <w:sz w:val="22"/>
          <w:szCs w:val="22"/>
        </w:rPr>
        <w:tab/>
        <w:t>- valore dell’offerta con punteggio più elevato</w:t>
      </w:r>
    </w:p>
    <w:p w:rsidR="00F877F3" w:rsidRPr="00F877F3" w:rsidRDefault="00F877F3" w:rsidP="00F877F3">
      <w:pPr>
        <w:pStyle w:val="Testonormale"/>
        <w:rPr>
          <w:rFonts w:asciiTheme="majorHAnsi" w:hAnsiTheme="majorHAnsi" w:cs="Calibri"/>
          <w:sz w:val="22"/>
          <w:szCs w:val="22"/>
        </w:rPr>
      </w:pPr>
    </w:p>
    <w:p w:rsidR="00F877F3" w:rsidRPr="00F877F3" w:rsidRDefault="00F877F3" w:rsidP="00F877F3">
      <w:pPr>
        <w:jc w:val="both"/>
        <w:rPr>
          <w:rFonts w:asciiTheme="majorHAnsi" w:hAnsiTheme="majorHAnsi" w:cs="Tahoma"/>
          <w:b/>
          <w:sz w:val="22"/>
          <w:szCs w:val="22"/>
          <w:u w:val="single"/>
        </w:rPr>
      </w:pPr>
      <w:bookmarkStart w:id="3" w:name="RANGE!D3:J33"/>
      <w:bookmarkEnd w:id="3"/>
      <w:r w:rsidRPr="00F877F3">
        <w:rPr>
          <w:rFonts w:asciiTheme="majorHAnsi" w:hAnsiTheme="majorHAnsi" w:cs="Tahoma"/>
          <w:b/>
          <w:sz w:val="22"/>
          <w:szCs w:val="22"/>
          <w:u w:val="single"/>
        </w:rPr>
        <w:t>PREZZO:</w:t>
      </w:r>
    </w:p>
    <w:p w:rsidR="00F877F3" w:rsidRPr="00F877F3" w:rsidRDefault="00F877F3" w:rsidP="00F877F3">
      <w:pPr>
        <w:pStyle w:val="Corpodeltesto3"/>
        <w:rPr>
          <w:rFonts w:asciiTheme="majorHAnsi" w:hAnsiTheme="majorHAnsi" w:cs="Tahoma"/>
          <w:bCs/>
          <w:sz w:val="22"/>
          <w:szCs w:val="22"/>
          <w:highlight w:val="green"/>
        </w:rPr>
      </w:pPr>
    </w:p>
    <w:p w:rsidR="00F877F3" w:rsidRPr="00F877F3" w:rsidRDefault="00F877F3" w:rsidP="00F877F3">
      <w:pPr>
        <w:pStyle w:val="Corpodeltesto24"/>
        <w:pBdr>
          <w:bottom w:val="none" w:sz="0" w:space="0" w:color="auto"/>
        </w:pBdr>
        <w:rPr>
          <w:rFonts w:asciiTheme="majorHAnsi" w:hAnsiTheme="majorHAnsi" w:cs="Tahoma"/>
          <w:bCs/>
          <w:sz w:val="22"/>
          <w:szCs w:val="22"/>
        </w:rPr>
      </w:pPr>
      <w:r w:rsidRPr="00F877F3">
        <w:rPr>
          <w:rFonts w:asciiTheme="majorHAnsi" w:hAnsiTheme="majorHAnsi" w:cs="Tahoma"/>
          <w:bCs/>
          <w:sz w:val="22"/>
          <w:szCs w:val="22"/>
        </w:rPr>
        <w:t>Nell’ambito delle offerte, verrà assegnato il massimo del punteggio previsto per il prezzo (MPP) all’offerta che presenterà il “</w:t>
      </w:r>
      <w:r w:rsidRPr="00F877F3">
        <w:rPr>
          <w:rFonts w:asciiTheme="majorHAnsi" w:hAnsiTheme="majorHAnsi" w:cs="Tahoma"/>
          <w:b/>
          <w:bCs/>
          <w:sz w:val="22"/>
          <w:szCs w:val="22"/>
        </w:rPr>
        <w:t>valore economico per l’individuazione del miglior offerente”</w:t>
      </w:r>
      <w:r w:rsidRPr="00F877F3">
        <w:rPr>
          <w:rFonts w:asciiTheme="majorHAnsi" w:hAnsiTheme="majorHAnsi" w:cs="Tahoma"/>
          <w:bCs/>
          <w:sz w:val="22"/>
          <w:szCs w:val="22"/>
        </w:rPr>
        <w:t xml:space="preserve"> più basso per la fornitura, mentre alle altre offerte verranno assegnati punteggi decrescenti secondo la seguente formula:</w:t>
      </w:r>
    </w:p>
    <w:p w:rsidR="00F877F3" w:rsidRPr="00F877F3" w:rsidRDefault="00F877F3" w:rsidP="00F877F3">
      <w:pPr>
        <w:rPr>
          <w:rFonts w:asciiTheme="majorHAnsi" w:hAnsiTheme="majorHAnsi" w:cs="Tahoma"/>
          <w:bCs/>
          <w:sz w:val="22"/>
          <w:szCs w:val="22"/>
        </w:rPr>
      </w:pPr>
    </w:p>
    <w:p w:rsidR="00F877F3" w:rsidRPr="00F877F3" w:rsidRDefault="00F877F3" w:rsidP="00F877F3">
      <w:pPr>
        <w:ind w:left="567"/>
        <w:rPr>
          <w:rFonts w:asciiTheme="majorHAnsi" w:hAnsiTheme="majorHAnsi" w:cs="Tahoma"/>
          <w:bCs/>
          <w:sz w:val="22"/>
          <w:szCs w:val="22"/>
        </w:rPr>
      </w:pPr>
      <w:r w:rsidRPr="00F877F3">
        <w:rPr>
          <w:rFonts w:asciiTheme="majorHAnsi" w:hAnsiTheme="majorHAnsi" w:cs="Tahoma"/>
          <w:bCs/>
          <w:sz w:val="22"/>
          <w:szCs w:val="22"/>
        </w:rPr>
        <w:t>PP</w:t>
      </w:r>
      <w:r w:rsidRPr="00F877F3">
        <w:rPr>
          <w:rFonts w:asciiTheme="majorHAnsi" w:hAnsiTheme="majorHAnsi" w:cs="Tahoma"/>
          <w:bCs/>
          <w:position w:val="-6"/>
          <w:sz w:val="22"/>
          <w:szCs w:val="22"/>
        </w:rPr>
        <w:t>I</w:t>
      </w:r>
      <w:r w:rsidRPr="00F877F3">
        <w:rPr>
          <w:rFonts w:asciiTheme="majorHAnsi" w:hAnsiTheme="majorHAnsi" w:cs="Tahoma"/>
          <w:bCs/>
          <w:sz w:val="22"/>
          <w:szCs w:val="22"/>
        </w:rPr>
        <w:t xml:space="preserve"> = </w:t>
      </w:r>
      <w:r w:rsidRPr="00F877F3">
        <w:rPr>
          <w:rFonts w:asciiTheme="majorHAnsi" w:hAnsiTheme="majorHAnsi" w:cs="Tahoma"/>
          <w:bCs/>
          <w:position w:val="-26"/>
          <w:sz w:val="22"/>
          <w:szCs w:val="22"/>
        </w:rPr>
        <w:object w:dxaOrig="12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4.5pt" o:ole="" fillcolor="window">
            <v:imagedata r:id="rId17" o:title=""/>
          </v:shape>
          <o:OLEObject Type="Embed" ProgID="Equation.2" ShapeID="_x0000_i1025" DrawAspect="Content" ObjectID="_1541409377" r:id="rId18"/>
        </w:object>
      </w:r>
    </w:p>
    <w:p w:rsidR="00F877F3" w:rsidRPr="00F877F3" w:rsidRDefault="00F877F3" w:rsidP="00F877F3">
      <w:pPr>
        <w:rPr>
          <w:rFonts w:asciiTheme="majorHAnsi" w:hAnsiTheme="majorHAnsi" w:cs="Tahoma"/>
          <w:bCs/>
          <w:sz w:val="22"/>
          <w:szCs w:val="22"/>
        </w:rPr>
      </w:pPr>
    </w:p>
    <w:p w:rsidR="00F877F3" w:rsidRPr="00F877F3" w:rsidRDefault="00F877F3" w:rsidP="00F877F3">
      <w:pPr>
        <w:ind w:left="567"/>
        <w:rPr>
          <w:rFonts w:asciiTheme="majorHAnsi" w:hAnsiTheme="majorHAnsi" w:cs="Tahoma"/>
          <w:bCs/>
          <w:sz w:val="22"/>
          <w:szCs w:val="22"/>
        </w:rPr>
      </w:pPr>
      <w:r w:rsidRPr="00F877F3">
        <w:rPr>
          <w:rFonts w:asciiTheme="majorHAnsi" w:hAnsiTheme="majorHAnsi" w:cs="Tahoma"/>
          <w:bCs/>
          <w:sz w:val="22"/>
          <w:szCs w:val="22"/>
        </w:rPr>
        <w:t>Dove:</w:t>
      </w:r>
    </w:p>
    <w:p w:rsidR="00F877F3" w:rsidRPr="00F877F3" w:rsidRDefault="00F877F3" w:rsidP="00F877F3">
      <w:pPr>
        <w:rPr>
          <w:rFonts w:asciiTheme="majorHAnsi" w:hAnsiTheme="majorHAnsi" w:cs="Tahoma"/>
          <w:bCs/>
          <w:sz w:val="22"/>
          <w:szCs w:val="22"/>
        </w:rPr>
      </w:pPr>
    </w:p>
    <w:p w:rsidR="00F877F3" w:rsidRPr="00F877F3" w:rsidRDefault="00F877F3" w:rsidP="00F877F3">
      <w:pPr>
        <w:tabs>
          <w:tab w:val="left" w:pos="1276"/>
          <w:tab w:val="left" w:pos="1560"/>
        </w:tabs>
        <w:ind w:left="567"/>
        <w:rPr>
          <w:rFonts w:asciiTheme="majorHAnsi" w:hAnsiTheme="majorHAnsi" w:cs="Tahoma"/>
          <w:bCs/>
          <w:sz w:val="22"/>
          <w:szCs w:val="22"/>
        </w:rPr>
      </w:pPr>
      <w:r w:rsidRPr="00F877F3">
        <w:rPr>
          <w:rFonts w:asciiTheme="majorHAnsi" w:hAnsiTheme="majorHAnsi" w:cs="Tahoma"/>
          <w:bCs/>
          <w:sz w:val="22"/>
          <w:szCs w:val="22"/>
        </w:rPr>
        <w:t>PP</w:t>
      </w:r>
      <w:r w:rsidRPr="00F877F3">
        <w:rPr>
          <w:rFonts w:asciiTheme="majorHAnsi" w:hAnsiTheme="majorHAnsi" w:cs="Tahoma"/>
          <w:bCs/>
          <w:position w:val="-6"/>
          <w:sz w:val="22"/>
          <w:szCs w:val="22"/>
        </w:rPr>
        <w:t>I</w:t>
      </w:r>
      <w:r w:rsidRPr="00F877F3">
        <w:rPr>
          <w:rFonts w:asciiTheme="majorHAnsi" w:hAnsiTheme="majorHAnsi" w:cs="Tahoma"/>
          <w:bCs/>
          <w:sz w:val="22"/>
          <w:szCs w:val="22"/>
        </w:rPr>
        <w:tab/>
        <w:t>=</w:t>
      </w:r>
      <w:r w:rsidRPr="00F877F3">
        <w:rPr>
          <w:rFonts w:asciiTheme="majorHAnsi" w:hAnsiTheme="majorHAnsi" w:cs="Tahoma"/>
          <w:bCs/>
          <w:sz w:val="22"/>
          <w:szCs w:val="22"/>
        </w:rPr>
        <w:tab/>
        <w:t>Punteggio prezzo da assegnare all’offerta considerata</w:t>
      </w:r>
    </w:p>
    <w:p w:rsidR="00F877F3" w:rsidRPr="00F877F3" w:rsidRDefault="00F877F3" w:rsidP="00F877F3">
      <w:pPr>
        <w:tabs>
          <w:tab w:val="left" w:pos="1276"/>
          <w:tab w:val="left" w:pos="1560"/>
        </w:tabs>
        <w:ind w:left="567"/>
        <w:rPr>
          <w:rFonts w:asciiTheme="majorHAnsi" w:hAnsiTheme="majorHAnsi" w:cs="Tahoma"/>
          <w:bCs/>
          <w:sz w:val="22"/>
          <w:szCs w:val="22"/>
        </w:rPr>
      </w:pPr>
      <w:r w:rsidRPr="00F877F3">
        <w:rPr>
          <w:rFonts w:asciiTheme="majorHAnsi" w:hAnsiTheme="majorHAnsi" w:cs="Tahoma"/>
          <w:bCs/>
          <w:sz w:val="22"/>
          <w:szCs w:val="22"/>
        </w:rPr>
        <w:t>P</w:t>
      </w:r>
      <w:r w:rsidRPr="00F877F3">
        <w:rPr>
          <w:rFonts w:asciiTheme="majorHAnsi" w:hAnsiTheme="majorHAnsi" w:cs="Tahoma"/>
          <w:bCs/>
          <w:position w:val="-6"/>
          <w:sz w:val="22"/>
          <w:szCs w:val="22"/>
        </w:rPr>
        <w:t>I</w:t>
      </w:r>
      <w:r w:rsidRPr="00F877F3">
        <w:rPr>
          <w:rFonts w:asciiTheme="majorHAnsi" w:hAnsiTheme="majorHAnsi" w:cs="Tahoma"/>
          <w:bCs/>
          <w:sz w:val="22"/>
          <w:szCs w:val="22"/>
        </w:rPr>
        <w:tab/>
        <w:t>=</w:t>
      </w:r>
      <w:r w:rsidRPr="00F877F3">
        <w:rPr>
          <w:rFonts w:asciiTheme="majorHAnsi" w:hAnsiTheme="majorHAnsi" w:cs="Tahoma"/>
          <w:bCs/>
          <w:sz w:val="22"/>
          <w:szCs w:val="22"/>
        </w:rPr>
        <w:tab/>
        <w:t>Prezzo dell’offerta considerata</w:t>
      </w:r>
    </w:p>
    <w:p w:rsidR="00F877F3" w:rsidRPr="00F877F3" w:rsidRDefault="00F877F3" w:rsidP="00F877F3">
      <w:pPr>
        <w:tabs>
          <w:tab w:val="left" w:pos="1276"/>
          <w:tab w:val="left" w:pos="1560"/>
        </w:tabs>
        <w:ind w:left="567"/>
        <w:rPr>
          <w:rFonts w:asciiTheme="majorHAnsi" w:hAnsiTheme="majorHAnsi" w:cs="Tahoma"/>
          <w:bCs/>
          <w:position w:val="-6"/>
          <w:sz w:val="22"/>
          <w:szCs w:val="22"/>
        </w:rPr>
      </w:pPr>
      <w:r w:rsidRPr="00F877F3">
        <w:rPr>
          <w:rFonts w:asciiTheme="majorHAnsi" w:hAnsiTheme="majorHAnsi" w:cs="Tahoma"/>
          <w:bCs/>
          <w:sz w:val="22"/>
          <w:szCs w:val="22"/>
        </w:rPr>
        <w:t>P</w:t>
      </w:r>
      <w:r w:rsidRPr="00F877F3">
        <w:rPr>
          <w:rFonts w:asciiTheme="majorHAnsi" w:hAnsiTheme="majorHAnsi" w:cs="Tahoma"/>
          <w:bCs/>
          <w:position w:val="-6"/>
          <w:sz w:val="22"/>
          <w:szCs w:val="22"/>
        </w:rPr>
        <w:t>MIN</w:t>
      </w:r>
      <w:r w:rsidRPr="00F877F3">
        <w:rPr>
          <w:rFonts w:asciiTheme="majorHAnsi" w:hAnsiTheme="majorHAnsi" w:cs="Tahoma"/>
          <w:bCs/>
          <w:position w:val="-6"/>
          <w:sz w:val="22"/>
          <w:szCs w:val="22"/>
        </w:rPr>
        <w:tab/>
        <w:t>=</w:t>
      </w:r>
      <w:r w:rsidRPr="00F877F3">
        <w:rPr>
          <w:rFonts w:asciiTheme="majorHAnsi" w:hAnsiTheme="majorHAnsi" w:cs="Tahoma"/>
          <w:bCs/>
          <w:sz w:val="22"/>
          <w:szCs w:val="22"/>
        </w:rPr>
        <w:t xml:space="preserve"> </w:t>
      </w:r>
      <w:r w:rsidRPr="00F877F3">
        <w:rPr>
          <w:rFonts w:asciiTheme="majorHAnsi" w:hAnsiTheme="majorHAnsi" w:cs="Tahoma"/>
          <w:bCs/>
          <w:sz w:val="22"/>
          <w:szCs w:val="22"/>
        </w:rPr>
        <w:tab/>
        <w:t>Prezzo dell’offerta più bassa</w:t>
      </w:r>
    </w:p>
    <w:p w:rsidR="00F877F3" w:rsidRPr="00F877F3" w:rsidRDefault="00F877F3" w:rsidP="00F877F3">
      <w:pPr>
        <w:tabs>
          <w:tab w:val="left" w:pos="1276"/>
          <w:tab w:val="left" w:pos="1560"/>
        </w:tabs>
        <w:ind w:left="567"/>
        <w:rPr>
          <w:rFonts w:asciiTheme="majorHAnsi" w:hAnsiTheme="majorHAnsi" w:cs="Tahoma"/>
          <w:bCs/>
          <w:sz w:val="22"/>
          <w:szCs w:val="22"/>
        </w:rPr>
      </w:pPr>
      <w:r w:rsidRPr="00F877F3">
        <w:rPr>
          <w:rFonts w:asciiTheme="majorHAnsi" w:hAnsiTheme="majorHAnsi" w:cs="Tahoma"/>
          <w:bCs/>
          <w:sz w:val="22"/>
          <w:szCs w:val="22"/>
        </w:rPr>
        <w:t>MPP</w:t>
      </w:r>
      <w:r w:rsidRPr="00F877F3">
        <w:rPr>
          <w:rFonts w:asciiTheme="majorHAnsi" w:hAnsiTheme="majorHAnsi" w:cs="Tahoma"/>
          <w:bCs/>
          <w:position w:val="-6"/>
          <w:sz w:val="22"/>
          <w:szCs w:val="22"/>
        </w:rPr>
        <w:tab/>
        <w:t>=</w:t>
      </w:r>
      <w:r w:rsidRPr="00F877F3">
        <w:rPr>
          <w:rFonts w:asciiTheme="majorHAnsi" w:hAnsiTheme="majorHAnsi" w:cs="Tahoma"/>
          <w:bCs/>
          <w:position w:val="-6"/>
          <w:sz w:val="22"/>
          <w:szCs w:val="22"/>
        </w:rPr>
        <w:tab/>
      </w:r>
      <w:r w:rsidRPr="00F877F3">
        <w:rPr>
          <w:rFonts w:asciiTheme="majorHAnsi" w:hAnsiTheme="majorHAnsi" w:cs="Tahoma"/>
          <w:bCs/>
          <w:sz w:val="22"/>
          <w:szCs w:val="22"/>
        </w:rPr>
        <w:t>Punteggio massimo previsto per il prezzo (60)</w:t>
      </w:r>
    </w:p>
    <w:p w:rsidR="00F877F3" w:rsidRPr="00F877F3" w:rsidRDefault="00F877F3" w:rsidP="00FB46C0">
      <w:pPr>
        <w:pStyle w:val="Titolo3"/>
        <w:tabs>
          <w:tab w:val="left" w:pos="567"/>
        </w:tabs>
        <w:rPr>
          <w:rFonts w:cs="Tahoma"/>
          <w:sz w:val="22"/>
          <w:szCs w:val="22"/>
        </w:rPr>
      </w:pPr>
    </w:p>
    <w:p w:rsidR="00DF6FF2" w:rsidRPr="00E12A63" w:rsidRDefault="00DF6FF2" w:rsidP="00DF6FF2">
      <w:pPr>
        <w:autoSpaceDE w:val="0"/>
        <w:autoSpaceDN w:val="0"/>
        <w:adjustRightInd w:val="0"/>
        <w:jc w:val="both"/>
        <w:rPr>
          <w:rFonts w:asciiTheme="majorHAnsi" w:hAnsiTheme="majorHAnsi" w:cs="Calibri"/>
          <w:b/>
          <w:sz w:val="22"/>
          <w:szCs w:val="22"/>
        </w:rPr>
      </w:pPr>
      <w:r w:rsidRPr="00E12A63">
        <w:rPr>
          <w:rFonts w:asciiTheme="majorHAnsi" w:hAnsiTheme="majorHAnsi" w:cs="Calibri"/>
          <w:sz w:val="22"/>
          <w:szCs w:val="22"/>
        </w:rPr>
        <w:t>il valore economico per l’individuazione del miglior offerente è calcolato con la seguente formula:</w:t>
      </w:r>
    </w:p>
    <w:p w:rsidR="00DF6FF2" w:rsidRPr="00E12A63" w:rsidRDefault="002B1A3E" w:rsidP="00DF6FF2">
      <w:pPr>
        <w:pStyle w:val="Corpodeltesto3"/>
        <w:spacing w:before="240"/>
        <w:ind w:left="357"/>
        <w:jc w:val="center"/>
        <w:rPr>
          <w:rFonts w:asciiTheme="majorHAnsi" w:hAnsiTheme="majorHAnsi" w:cs="Calibri"/>
          <w:b/>
          <w:sz w:val="22"/>
          <w:szCs w:val="22"/>
        </w:rPr>
      </w:pPr>
      <w:r>
        <w:rPr>
          <w:rFonts w:asciiTheme="majorHAnsi" w:hAnsiTheme="majorHAnsi" w:cs="Calibri"/>
          <w:b/>
          <w:sz w:val="22"/>
          <w:szCs w:val="22"/>
        </w:rPr>
        <w:t>Ve = Pa + Po</w:t>
      </w:r>
    </w:p>
    <w:p w:rsidR="00DF6FF2" w:rsidRPr="00E12A63" w:rsidRDefault="00DF6FF2" w:rsidP="00DF6FF2">
      <w:pPr>
        <w:pStyle w:val="Corpodeltesto3"/>
        <w:ind w:left="360"/>
        <w:jc w:val="both"/>
        <w:rPr>
          <w:rFonts w:asciiTheme="majorHAnsi" w:hAnsiTheme="majorHAnsi" w:cs="Calibri"/>
          <w:sz w:val="22"/>
          <w:szCs w:val="22"/>
        </w:rPr>
      </w:pPr>
      <w:r w:rsidRPr="00E12A63">
        <w:rPr>
          <w:rFonts w:asciiTheme="majorHAnsi" w:hAnsiTheme="majorHAnsi" w:cs="Calibri"/>
          <w:sz w:val="22"/>
          <w:szCs w:val="22"/>
        </w:rPr>
        <w:t>Dove:</w:t>
      </w:r>
    </w:p>
    <w:p w:rsidR="00DF6FF2" w:rsidRPr="00E12A63" w:rsidRDefault="00DF6FF2" w:rsidP="00DF6FF2">
      <w:pPr>
        <w:pStyle w:val="Corpodeltesto3"/>
        <w:ind w:left="360" w:firstLine="66"/>
        <w:jc w:val="both"/>
        <w:rPr>
          <w:rFonts w:asciiTheme="majorHAnsi" w:hAnsiTheme="majorHAnsi" w:cs="Calibri"/>
          <w:b/>
          <w:sz w:val="22"/>
          <w:szCs w:val="22"/>
        </w:rPr>
      </w:pPr>
      <w:r w:rsidRPr="00E12A63">
        <w:rPr>
          <w:rFonts w:asciiTheme="majorHAnsi" w:hAnsiTheme="majorHAnsi" w:cs="Calibri"/>
          <w:b/>
          <w:sz w:val="22"/>
          <w:szCs w:val="22"/>
        </w:rPr>
        <w:t xml:space="preserve">Ve </w:t>
      </w:r>
      <w:r w:rsidRPr="00E12A63">
        <w:rPr>
          <w:rFonts w:asciiTheme="majorHAnsi" w:hAnsiTheme="majorHAnsi" w:cs="Calibri"/>
          <w:sz w:val="22"/>
          <w:szCs w:val="22"/>
        </w:rPr>
        <w:t>= valore economico per l’individuazione del miglior offerente;</w:t>
      </w:r>
    </w:p>
    <w:p w:rsidR="00DF6FF2" w:rsidRPr="00E12A63" w:rsidRDefault="00DF6FF2" w:rsidP="00DF6FF2">
      <w:pPr>
        <w:pStyle w:val="Corpodeltesto3"/>
        <w:ind w:left="360" w:firstLine="66"/>
        <w:jc w:val="both"/>
        <w:rPr>
          <w:rFonts w:asciiTheme="majorHAnsi" w:hAnsiTheme="majorHAnsi" w:cs="Calibri"/>
          <w:b/>
          <w:bCs/>
          <w:sz w:val="22"/>
          <w:szCs w:val="22"/>
        </w:rPr>
      </w:pPr>
      <w:r w:rsidRPr="00E12A63">
        <w:rPr>
          <w:rFonts w:asciiTheme="majorHAnsi" w:hAnsiTheme="majorHAnsi" w:cs="Calibri"/>
          <w:b/>
          <w:bCs/>
          <w:sz w:val="22"/>
          <w:szCs w:val="22"/>
        </w:rPr>
        <w:t xml:space="preserve">Pa </w:t>
      </w:r>
      <w:r w:rsidRPr="00E12A63">
        <w:rPr>
          <w:rFonts w:asciiTheme="majorHAnsi" w:hAnsiTheme="majorHAnsi" w:cs="Calibri"/>
          <w:bCs/>
          <w:sz w:val="22"/>
          <w:szCs w:val="22"/>
        </w:rPr>
        <w:t>=</w:t>
      </w:r>
      <w:r w:rsidRPr="00E12A63">
        <w:rPr>
          <w:rFonts w:asciiTheme="majorHAnsi" w:hAnsiTheme="majorHAnsi" w:cs="Calibri"/>
          <w:b/>
          <w:bCs/>
          <w:sz w:val="22"/>
          <w:szCs w:val="22"/>
        </w:rPr>
        <w:t xml:space="preserve"> </w:t>
      </w:r>
      <w:r w:rsidRPr="00E12A63">
        <w:rPr>
          <w:rFonts w:asciiTheme="majorHAnsi" w:hAnsiTheme="majorHAnsi" w:cs="Calibri"/>
          <w:bCs/>
          <w:sz w:val="22"/>
          <w:szCs w:val="22"/>
        </w:rPr>
        <w:t>Prezzo unitario della singola apparecchiatura nella configurazione offerta</w:t>
      </w:r>
      <w:r w:rsidRPr="00E12A63">
        <w:rPr>
          <w:rFonts w:asciiTheme="majorHAnsi" w:hAnsiTheme="majorHAnsi" w:cs="Calibri"/>
          <w:b/>
          <w:bCs/>
          <w:sz w:val="22"/>
          <w:szCs w:val="22"/>
        </w:rPr>
        <w:t>;</w:t>
      </w:r>
    </w:p>
    <w:p w:rsidR="00DF6FF2" w:rsidRPr="002B1A3E" w:rsidRDefault="00DF6FF2" w:rsidP="00DF6FF2">
      <w:pPr>
        <w:pStyle w:val="Corpodeltesto3"/>
        <w:ind w:left="993" w:hanging="567"/>
        <w:jc w:val="both"/>
        <w:rPr>
          <w:rFonts w:asciiTheme="majorHAnsi" w:hAnsiTheme="majorHAnsi" w:cs="Calibri"/>
          <w:sz w:val="22"/>
          <w:szCs w:val="22"/>
        </w:rPr>
      </w:pPr>
      <w:r w:rsidRPr="002B1A3E">
        <w:rPr>
          <w:rFonts w:asciiTheme="majorHAnsi" w:hAnsiTheme="majorHAnsi" w:cs="Calibri"/>
          <w:b/>
          <w:bCs/>
          <w:sz w:val="22"/>
          <w:szCs w:val="22"/>
        </w:rPr>
        <w:t xml:space="preserve">Po </w:t>
      </w:r>
      <w:r w:rsidRPr="002B1A3E">
        <w:rPr>
          <w:rFonts w:asciiTheme="majorHAnsi" w:hAnsiTheme="majorHAnsi" w:cs="Calibri"/>
          <w:bCs/>
          <w:sz w:val="22"/>
          <w:szCs w:val="22"/>
        </w:rPr>
        <w:t xml:space="preserve">= </w:t>
      </w:r>
      <w:r w:rsidRPr="002B1A3E">
        <w:rPr>
          <w:rFonts w:asciiTheme="majorHAnsi" w:hAnsiTheme="majorHAnsi" w:cs="Calibri"/>
          <w:color w:val="000000"/>
          <w:sz w:val="22"/>
          <w:szCs w:val="22"/>
        </w:rPr>
        <w:t>Somma dei prezzi</w:t>
      </w:r>
      <w:r w:rsidRPr="002B1A3E">
        <w:rPr>
          <w:rFonts w:asciiTheme="majorHAnsi" w:hAnsiTheme="majorHAnsi" w:cs="Calibri"/>
          <w:sz w:val="22"/>
          <w:szCs w:val="22"/>
        </w:rPr>
        <w:t xml:space="preserve"> delle opzioni richieste, ma non comprese in offerta base </w:t>
      </w:r>
    </w:p>
    <w:p w:rsidR="002B1A3E" w:rsidRDefault="002B1A3E" w:rsidP="00DF6FF2">
      <w:pPr>
        <w:pStyle w:val="Corpodeltesto3"/>
        <w:ind w:left="360"/>
        <w:jc w:val="both"/>
        <w:rPr>
          <w:rFonts w:asciiTheme="majorHAnsi" w:hAnsiTheme="majorHAnsi" w:cstheme="minorHAnsi"/>
          <w:sz w:val="22"/>
          <w:szCs w:val="22"/>
        </w:rPr>
      </w:pPr>
    </w:p>
    <w:p w:rsidR="00DF6FF2" w:rsidRPr="002B1A3E" w:rsidRDefault="00DF6FF2" w:rsidP="00DF6FF2">
      <w:pPr>
        <w:pStyle w:val="Corpodeltesto3"/>
        <w:ind w:left="360"/>
        <w:jc w:val="both"/>
        <w:rPr>
          <w:rFonts w:asciiTheme="majorHAnsi" w:hAnsiTheme="majorHAnsi" w:cstheme="minorHAnsi"/>
          <w:sz w:val="22"/>
          <w:szCs w:val="22"/>
        </w:rPr>
      </w:pPr>
      <w:r w:rsidRPr="002B1A3E">
        <w:rPr>
          <w:rFonts w:asciiTheme="majorHAnsi" w:hAnsiTheme="majorHAnsi" w:cstheme="minorHAnsi"/>
          <w:sz w:val="22"/>
          <w:szCs w:val="22"/>
        </w:rPr>
        <w:t>Tabella delle opzioni valutate in Po: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584"/>
        <w:gridCol w:w="2194"/>
      </w:tblGrid>
      <w:tr w:rsidR="00DF6FF2" w:rsidRPr="002B1A3E" w:rsidTr="00553BEC">
        <w:trPr>
          <w:trHeight w:val="315"/>
        </w:trPr>
        <w:tc>
          <w:tcPr>
            <w:tcW w:w="3878" w:type="pct"/>
            <w:shd w:val="clear" w:color="auto" w:fill="auto"/>
            <w:noWrap/>
            <w:vAlign w:val="center"/>
            <w:hideMark/>
          </w:tcPr>
          <w:p w:rsidR="00DF6FF2" w:rsidRPr="002B1A3E" w:rsidRDefault="00DF6FF2" w:rsidP="00553BEC">
            <w:pPr>
              <w:jc w:val="both"/>
              <w:rPr>
                <w:rFonts w:asciiTheme="majorHAnsi" w:hAnsiTheme="majorHAnsi" w:cs="Calibri"/>
                <w:color w:val="000000"/>
                <w:sz w:val="22"/>
                <w:szCs w:val="22"/>
              </w:rPr>
            </w:pPr>
            <w:r w:rsidRPr="002B1A3E">
              <w:rPr>
                <w:rFonts w:asciiTheme="majorHAnsi" w:hAnsiTheme="majorHAnsi" w:cs="Calibri"/>
                <w:color w:val="000000"/>
                <w:sz w:val="22"/>
                <w:szCs w:val="22"/>
              </w:rPr>
              <w:t>Carrello semplice</w:t>
            </w:r>
          </w:p>
        </w:tc>
        <w:tc>
          <w:tcPr>
            <w:tcW w:w="1122" w:type="pct"/>
            <w:shd w:val="clear" w:color="auto" w:fill="auto"/>
            <w:hideMark/>
          </w:tcPr>
          <w:p w:rsidR="00DF6FF2" w:rsidRPr="002B1A3E" w:rsidRDefault="00DF6FF2" w:rsidP="00553BEC">
            <w:pPr>
              <w:rPr>
                <w:rFonts w:asciiTheme="majorHAnsi" w:hAnsiTheme="majorHAnsi"/>
                <w:sz w:val="22"/>
                <w:szCs w:val="22"/>
              </w:rPr>
            </w:pPr>
            <w:r w:rsidRPr="002B1A3E">
              <w:rPr>
                <w:rFonts w:asciiTheme="majorHAnsi" w:hAnsiTheme="majorHAnsi" w:cs="Calibri"/>
                <w:i/>
                <w:color w:val="000000"/>
                <w:sz w:val="22"/>
                <w:szCs w:val="22"/>
              </w:rPr>
              <w:t>Codice: …..</w:t>
            </w:r>
          </w:p>
        </w:tc>
      </w:tr>
      <w:tr w:rsidR="00DF6FF2" w:rsidRPr="002B1A3E" w:rsidTr="00553BEC">
        <w:trPr>
          <w:trHeight w:val="630"/>
        </w:trPr>
        <w:tc>
          <w:tcPr>
            <w:tcW w:w="3878" w:type="pct"/>
            <w:shd w:val="clear" w:color="auto" w:fill="auto"/>
            <w:noWrap/>
            <w:vAlign w:val="center"/>
            <w:hideMark/>
          </w:tcPr>
          <w:p w:rsidR="00DF6FF2" w:rsidRPr="002B1A3E" w:rsidRDefault="00DF6FF2" w:rsidP="00553BEC">
            <w:pPr>
              <w:jc w:val="both"/>
              <w:rPr>
                <w:rFonts w:asciiTheme="majorHAnsi" w:hAnsiTheme="majorHAnsi" w:cs="Calibri"/>
                <w:color w:val="000000"/>
                <w:sz w:val="22"/>
                <w:szCs w:val="22"/>
              </w:rPr>
            </w:pPr>
            <w:r w:rsidRPr="002B1A3E">
              <w:rPr>
                <w:rFonts w:asciiTheme="majorHAnsi" w:hAnsiTheme="majorHAnsi" w:cs="Calibri"/>
                <w:color w:val="000000"/>
                <w:sz w:val="22"/>
                <w:szCs w:val="22"/>
              </w:rPr>
              <w:t>Carrello per il trasporto, dotato di batterie di autonomia minima di 2 ore (non in funzione HFO), relativo alimentatore e compressore dedicato</w:t>
            </w:r>
          </w:p>
        </w:tc>
        <w:tc>
          <w:tcPr>
            <w:tcW w:w="1122" w:type="pct"/>
            <w:shd w:val="clear" w:color="auto" w:fill="auto"/>
            <w:hideMark/>
          </w:tcPr>
          <w:p w:rsidR="00DF6FF2" w:rsidRPr="002B1A3E" w:rsidRDefault="00DF6FF2" w:rsidP="00553BEC">
            <w:pPr>
              <w:rPr>
                <w:rFonts w:asciiTheme="majorHAnsi" w:hAnsiTheme="majorHAnsi"/>
                <w:sz w:val="22"/>
                <w:szCs w:val="22"/>
              </w:rPr>
            </w:pPr>
            <w:r w:rsidRPr="002B1A3E">
              <w:rPr>
                <w:rFonts w:asciiTheme="majorHAnsi" w:hAnsiTheme="majorHAnsi" w:cs="Calibri"/>
                <w:i/>
                <w:color w:val="000000"/>
                <w:sz w:val="22"/>
                <w:szCs w:val="22"/>
              </w:rPr>
              <w:t>Codice: …..</w:t>
            </w:r>
          </w:p>
        </w:tc>
      </w:tr>
      <w:tr w:rsidR="00DF6FF2" w:rsidRPr="002B1A3E" w:rsidTr="00553BEC">
        <w:trPr>
          <w:trHeight w:val="491"/>
        </w:trPr>
        <w:tc>
          <w:tcPr>
            <w:tcW w:w="3878" w:type="pct"/>
            <w:shd w:val="clear" w:color="auto" w:fill="auto"/>
            <w:noWrap/>
            <w:vAlign w:val="center"/>
            <w:hideMark/>
          </w:tcPr>
          <w:p w:rsidR="00DF6FF2" w:rsidRPr="002B1A3E" w:rsidRDefault="00DF6FF2" w:rsidP="00553BEC">
            <w:pPr>
              <w:jc w:val="both"/>
              <w:rPr>
                <w:rFonts w:asciiTheme="majorHAnsi" w:hAnsiTheme="majorHAnsi" w:cs="Calibri"/>
                <w:color w:val="000000"/>
                <w:sz w:val="22"/>
                <w:szCs w:val="22"/>
              </w:rPr>
            </w:pPr>
            <w:r w:rsidRPr="002B1A3E">
              <w:rPr>
                <w:rFonts w:asciiTheme="majorHAnsi" w:hAnsiTheme="majorHAnsi" w:cs="Calibri"/>
                <w:color w:val="000000"/>
                <w:sz w:val="22"/>
                <w:szCs w:val="22"/>
              </w:rPr>
              <w:t>Supporto per attacco a pensile</w:t>
            </w:r>
          </w:p>
        </w:tc>
        <w:tc>
          <w:tcPr>
            <w:tcW w:w="1122" w:type="pct"/>
            <w:shd w:val="clear" w:color="auto" w:fill="auto"/>
            <w:hideMark/>
          </w:tcPr>
          <w:p w:rsidR="00DF6FF2" w:rsidRPr="002B1A3E" w:rsidRDefault="00DF6FF2" w:rsidP="00553BEC">
            <w:pPr>
              <w:rPr>
                <w:rFonts w:asciiTheme="majorHAnsi" w:hAnsiTheme="majorHAnsi"/>
                <w:sz w:val="22"/>
                <w:szCs w:val="22"/>
              </w:rPr>
            </w:pPr>
            <w:r w:rsidRPr="002B1A3E">
              <w:rPr>
                <w:rFonts w:asciiTheme="majorHAnsi" w:hAnsiTheme="majorHAnsi" w:cs="Calibri"/>
                <w:i/>
                <w:color w:val="000000"/>
                <w:sz w:val="22"/>
                <w:szCs w:val="22"/>
              </w:rPr>
              <w:t>Codice: …..</w:t>
            </w:r>
          </w:p>
        </w:tc>
      </w:tr>
      <w:tr w:rsidR="00DF6FF2" w:rsidRPr="002B1A3E" w:rsidTr="00553BEC">
        <w:trPr>
          <w:trHeight w:val="555"/>
        </w:trPr>
        <w:tc>
          <w:tcPr>
            <w:tcW w:w="3878" w:type="pct"/>
            <w:shd w:val="clear" w:color="auto" w:fill="auto"/>
            <w:noWrap/>
            <w:vAlign w:val="center"/>
            <w:hideMark/>
          </w:tcPr>
          <w:p w:rsidR="00DF6FF2" w:rsidRPr="002B1A3E" w:rsidRDefault="00DF6FF2" w:rsidP="00553BEC">
            <w:pPr>
              <w:jc w:val="both"/>
              <w:rPr>
                <w:rFonts w:asciiTheme="majorHAnsi" w:hAnsiTheme="majorHAnsi" w:cs="Calibri"/>
                <w:color w:val="000000"/>
                <w:sz w:val="22"/>
                <w:szCs w:val="22"/>
              </w:rPr>
            </w:pPr>
            <w:r w:rsidRPr="002B1A3E">
              <w:rPr>
                <w:rFonts w:asciiTheme="majorHAnsi" w:hAnsiTheme="majorHAnsi" w:cs="Calibri"/>
                <w:color w:val="000000"/>
                <w:sz w:val="22"/>
                <w:szCs w:val="22"/>
              </w:rPr>
              <w:t>Modulo nebulizzatore farmaci</w:t>
            </w:r>
          </w:p>
        </w:tc>
        <w:tc>
          <w:tcPr>
            <w:tcW w:w="1122" w:type="pct"/>
            <w:shd w:val="clear" w:color="auto" w:fill="auto"/>
            <w:hideMark/>
          </w:tcPr>
          <w:p w:rsidR="00DF6FF2" w:rsidRPr="002B1A3E" w:rsidRDefault="00DF6FF2" w:rsidP="00553BEC">
            <w:pPr>
              <w:rPr>
                <w:rFonts w:asciiTheme="majorHAnsi" w:hAnsiTheme="majorHAnsi"/>
                <w:sz w:val="22"/>
                <w:szCs w:val="22"/>
              </w:rPr>
            </w:pPr>
            <w:r w:rsidRPr="002B1A3E">
              <w:rPr>
                <w:rFonts w:asciiTheme="majorHAnsi" w:hAnsiTheme="majorHAnsi" w:cs="Calibri"/>
                <w:i/>
                <w:color w:val="000000"/>
                <w:sz w:val="22"/>
                <w:szCs w:val="22"/>
              </w:rPr>
              <w:t>Codice: …..</w:t>
            </w:r>
          </w:p>
        </w:tc>
      </w:tr>
      <w:tr w:rsidR="00DF6FF2" w:rsidRPr="00E12A63" w:rsidTr="00553BEC">
        <w:trPr>
          <w:trHeight w:val="420"/>
        </w:trPr>
        <w:tc>
          <w:tcPr>
            <w:tcW w:w="3878" w:type="pct"/>
            <w:shd w:val="clear" w:color="auto" w:fill="auto"/>
            <w:noWrap/>
            <w:vAlign w:val="center"/>
            <w:hideMark/>
          </w:tcPr>
          <w:p w:rsidR="00DF6FF2" w:rsidRPr="002B1A3E" w:rsidRDefault="00DF6FF2" w:rsidP="00553BEC">
            <w:pPr>
              <w:jc w:val="both"/>
              <w:rPr>
                <w:rFonts w:asciiTheme="majorHAnsi" w:hAnsiTheme="majorHAnsi" w:cs="Calibri"/>
                <w:color w:val="000000"/>
                <w:sz w:val="22"/>
                <w:szCs w:val="22"/>
              </w:rPr>
            </w:pPr>
            <w:r w:rsidRPr="002B1A3E">
              <w:rPr>
                <w:rFonts w:asciiTheme="majorHAnsi" w:hAnsiTheme="majorHAnsi" w:cs="Calibri"/>
                <w:color w:val="000000"/>
                <w:sz w:val="22"/>
                <w:szCs w:val="22"/>
              </w:rPr>
              <w:t>Modulo EtC02</w:t>
            </w:r>
          </w:p>
        </w:tc>
        <w:tc>
          <w:tcPr>
            <w:tcW w:w="1122" w:type="pct"/>
            <w:shd w:val="clear" w:color="auto" w:fill="auto"/>
            <w:hideMark/>
          </w:tcPr>
          <w:p w:rsidR="00DF6FF2" w:rsidRPr="00E12A63" w:rsidRDefault="00DF6FF2" w:rsidP="00553BEC">
            <w:pPr>
              <w:rPr>
                <w:rFonts w:asciiTheme="majorHAnsi" w:hAnsiTheme="majorHAnsi"/>
                <w:sz w:val="22"/>
                <w:szCs w:val="22"/>
              </w:rPr>
            </w:pPr>
            <w:r w:rsidRPr="002B1A3E">
              <w:rPr>
                <w:rFonts w:asciiTheme="majorHAnsi" w:hAnsiTheme="majorHAnsi" w:cs="Calibri"/>
                <w:i/>
                <w:color w:val="000000"/>
                <w:sz w:val="22"/>
                <w:szCs w:val="22"/>
              </w:rPr>
              <w:t>Codice: …..</w:t>
            </w:r>
          </w:p>
        </w:tc>
      </w:tr>
    </w:tbl>
    <w:p w:rsidR="00353B37" w:rsidRDefault="00353B37">
      <w:pPr>
        <w:spacing w:after="200" w:line="276" w:lineRule="auto"/>
        <w:rPr>
          <w:rFonts w:asciiTheme="majorHAnsi" w:hAnsiTheme="majorHAnsi"/>
          <w:sz w:val="22"/>
          <w:szCs w:val="22"/>
        </w:rPr>
      </w:pPr>
      <w:r>
        <w:rPr>
          <w:rFonts w:asciiTheme="majorHAnsi" w:hAnsiTheme="majorHAnsi"/>
          <w:sz w:val="22"/>
          <w:szCs w:val="22"/>
        </w:rPr>
        <w:br w:type="page"/>
      </w:r>
    </w:p>
    <w:p w:rsidR="00F877F3" w:rsidRPr="00F877F3" w:rsidRDefault="00F877F3" w:rsidP="00F877F3">
      <w:pPr>
        <w:rPr>
          <w:rFonts w:asciiTheme="majorHAnsi" w:hAnsiTheme="majorHAnsi"/>
          <w:sz w:val="22"/>
          <w:szCs w:val="22"/>
        </w:rPr>
      </w:pPr>
    </w:p>
    <w:p w:rsidR="00F877F3" w:rsidRPr="00F877F3" w:rsidRDefault="00F877F3" w:rsidP="00F877F3">
      <w:pPr>
        <w:rPr>
          <w:rFonts w:asciiTheme="majorHAnsi" w:hAnsiTheme="majorHAnsi"/>
          <w:sz w:val="22"/>
          <w:szCs w:val="22"/>
        </w:rPr>
      </w:pPr>
    </w:p>
    <w:p w:rsidR="00F877F3" w:rsidRPr="00F877F3"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ALLEGATI TECNICI</w:t>
      </w:r>
    </w:p>
    <w:p w:rsidR="00F877F3" w:rsidRPr="00F877F3" w:rsidRDefault="00F877F3" w:rsidP="00F877F3">
      <w:pPr>
        <w:pStyle w:val="Corpodeltesto2"/>
        <w:spacing w:after="0" w:line="240" w:lineRule="auto"/>
        <w:jc w:val="center"/>
        <w:rPr>
          <w:rFonts w:asciiTheme="majorHAnsi" w:hAnsiTheme="majorHAnsi" w:cs="Tahoma"/>
          <w:b/>
          <w:sz w:val="22"/>
          <w:szCs w:val="22"/>
          <w:u w:val="single"/>
        </w:rPr>
      </w:pPr>
    </w:p>
    <w:p w:rsidR="00F877F3" w:rsidRPr="006F0918" w:rsidRDefault="00F877F3" w:rsidP="00F877F3">
      <w:pPr>
        <w:pStyle w:val="Corpodeltesto2"/>
        <w:spacing w:after="0" w:line="240" w:lineRule="auto"/>
        <w:jc w:val="center"/>
        <w:rPr>
          <w:rFonts w:asciiTheme="majorHAnsi" w:hAnsiTheme="majorHAnsi" w:cs="Tahoma"/>
          <w:b/>
          <w:sz w:val="18"/>
          <w:szCs w:val="18"/>
          <w:u w:val="single"/>
        </w:rPr>
      </w:pPr>
    </w:p>
    <w:p w:rsidR="00F877F3" w:rsidRPr="006F0918" w:rsidRDefault="00F877F3" w:rsidP="00F877F3">
      <w:pPr>
        <w:pStyle w:val="Corpodeltesto2"/>
        <w:spacing w:after="0" w:line="240" w:lineRule="auto"/>
        <w:jc w:val="center"/>
        <w:rPr>
          <w:rFonts w:asciiTheme="majorHAnsi" w:hAnsiTheme="majorHAnsi" w:cs="Tahoma"/>
          <w:b/>
          <w:sz w:val="18"/>
          <w:szCs w:val="18"/>
          <w:u w:val="single"/>
        </w:rPr>
      </w:pPr>
    </w:p>
    <w:tbl>
      <w:tblPr>
        <w:tblW w:w="10206" w:type="dxa"/>
        <w:jc w:val="center"/>
        <w:tblLook w:val="00A0" w:firstRow="1" w:lastRow="0" w:firstColumn="1" w:lastColumn="0" w:noHBand="0" w:noVBand="0"/>
      </w:tblPr>
      <w:tblGrid>
        <w:gridCol w:w="10206"/>
      </w:tblGrid>
      <w:tr w:rsidR="006F0918" w:rsidRPr="006F0918" w:rsidTr="003260D9">
        <w:trPr>
          <w:cantSplit/>
          <w:trHeight w:hRule="exact" w:val="567"/>
          <w:jc w:val="center"/>
        </w:trPr>
        <w:tc>
          <w:tcPr>
            <w:tcW w:w="10206" w:type="dxa"/>
            <w:vAlign w:val="center"/>
          </w:tcPr>
          <w:p w:rsidR="006F0918" w:rsidRPr="006F0918" w:rsidRDefault="006F0918" w:rsidP="006F0918">
            <w:pPr>
              <w:rPr>
                <w:rFonts w:asciiTheme="majorHAnsi" w:hAnsiTheme="majorHAnsi" w:cs="Calibri"/>
                <w:b/>
                <w:spacing w:val="24"/>
                <w:sz w:val="18"/>
                <w:szCs w:val="18"/>
              </w:rPr>
            </w:pPr>
          </w:p>
        </w:tc>
      </w:tr>
    </w:tbl>
    <w:p w:rsidR="006F0918" w:rsidRPr="006F0918" w:rsidRDefault="006F0918" w:rsidP="006F0918">
      <w:pPr>
        <w:jc w:val="center"/>
        <w:rPr>
          <w:rFonts w:asciiTheme="majorHAnsi" w:hAnsiTheme="majorHAnsi" w:cs="Calibri"/>
          <w:b/>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6F0918" w:rsidRPr="006F0918" w:rsidTr="003260D9">
        <w:trPr>
          <w:trHeight w:val="506"/>
          <w:jc w:val="center"/>
        </w:trPr>
        <w:tc>
          <w:tcPr>
            <w:tcW w:w="5000" w:type="pct"/>
            <w:shd w:val="clear" w:color="auto" w:fill="E6E6E6"/>
            <w:vAlign w:val="center"/>
          </w:tcPr>
          <w:p w:rsidR="006F0918" w:rsidRPr="006F0918" w:rsidRDefault="006F0918" w:rsidP="003260D9">
            <w:pPr>
              <w:rPr>
                <w:rFonts w:asciiTheme="majorHAnsi" w:hAnsiTheme="majorHAnsi" w:cs="Calibri"/>
                <w:b/>
                <w:sz w:val="18"/>
                <w:szCs w:val="18"/>
              </w:rPr>
            </w:pPr>
            <w:r w:rsidRPr="006F0918">
              <w:rPr>
                <w:rFonts w:asciiTheme="majorHAnsi" w:hAnsiTheme="majorHAnsi" w:cs="Calibri"/>
                <w:b/>
                <w:sz w:val="18"/>
                <w:szCs w:val="18"/>
              </w:rPr>
              <w:br w:type="page"/>
              <w:t>Descrizione</w:t>
            </w:r>
          </w:p>
        </w:tc>
      </w:tr>
      <w:tr w:rsidR="006F0918" w:rsidRPr="006F0918" w:rsidTr="003260D9">
        <w:trPr>
          <w:trHeight w:val="332"/>
          <w:jc w:val="center"/>
        </w:trPr>
        <w:tc>
          <w:tcPr>
            <w:tcW w:w="5000" w:type="pct"/>
            <w:vAlign w:val="center"/>
          </w:tcPr>
          <w:p w:rsidR="006F0918" w:rsidRPr="006F0918" w:rsidRDefault="006F0918" w:rsidP="003260D9">
            <w:pPr>
              <w:overflowPunct w:val="0"/>
              <w:autoSpaceDE w:val="0"/>
              <w:spacing w:before="120"/>
              <w:rPr>
                <w:rFonts w:asciiTheme="majorHAnsi" w:hAnsiTheme="majorHAnsi" w:cs="Calibri"/>
                <w:bCs/>
                <w:sz w:val="18"/>
                <w:szCs w:val="18"/>
              </w:rPr>
            </w:pPr>
            <w:r w:rsidRPr="006F0918">
              <w:rPr>
                <w:rFonts w:asciiTheme="majorHAnsi" w:hAnsiTheme="majorHAnsi" w:cs="Calibri"/>
                <w:sz w:val="18"/>
                <w:szCs w:val="18"/>
              </w:rPr>
              <w:t>Dichiarazione “</w:t>
            </w:r>
            <w:r w:rsidRPr="006F0918">
              <w:rPr>
                <w:rFonts w:asciiTheme="majorHAnsi" w:eastAsia="Arial Unicode MS" w:hAnsiTheme="majorHAnsi" w:cs="Calibri"/>
                <w:bCs/>
                <w:sz w:val="18"/>
                <w:szCs w:val="18"/>
              </w:rPr>
              <w:t>Impegni per il fornitore”</w:t>
            </w:r>
          </w:p>
        </w:tc>
      </w:tr>
      <w:tr w:rsidR="006F0918" w:rsidRPr="006F0918" w:rsidTr="003260D9">
        <w:trPr>
          <w:trHeight w:val="315"/>
          <w:jc w:val="center"/>
        </w:trPr>
        <w:tc>
          <w:tcPr>
            <w:tcW w:w="5000" w:type="pct"/>
            <w:vAlign w:val="center"/>
          </w:tcPr>
          <w:p w:rsidR="006F0918" w:rsidRPr="006F0918" w:rsidRDefault="006F0918" w:rsidP="003260D9">
            <w:pPr>
              <w:rPr>
                <w:rFonts w:asciiTheme="majorHAnsi" w:hAnsiTheme="majorHAnsi" w:cs="Calibri"/>
                <w:sz w:val="18"/>
                <w:szCs w:val="18"/>
              </w:rPr>
            </w:pPr>
            <w:r w:rsidRPr="006F0918">
              <w:rPr>
                <w:rFonts w:asciiTheme="majorHAnsi" w:hAnsiTheme="majorHAnsi" w:cs="Calibri"/>
                <w:sz w:val="18"/>
                <w:szCs w:val="18"/>
              </w:rPr>
              <w:t>Dichiarazione in merito alla conformità alla normativa sui dispositivi medici</w:t>
            </w:r>
          </w:p>
        </w:tc>
      </w:tr>
      <w:tr w:rsidR="006F0918" w:rsidRPr="006F0918" w:rsidTr="003260D9">
        <w:trPr>
          <w:trHeight w:val="315"/>
          <w:jc w:val="center"/>
        </w:trPr>
        <w:tc>
          <w:tcPr>
            <w:tcW w:w="5000" w:type="pct"/>
            <w:vAlign w:val="center"/>
          </w:tcPr>
          <w:p w:rsidR="006F0918" w:rsidRPr="006F0918" w:rsidRDefault="006F0918" w:rsidP="003260D9">
            <w:pPr>
              <w:rPr>
                <w:rFonts w:asciiTheme="majorHAnsi" w:hAnsiTheme="majorHAnsi" w:cs="Calibri"/>
                <w:sz w:val="18"/>
                <w:szCs w:val="18"/>
              </w:rPr>
            </w:pPr>
            <w:r w:rsidRPr="006F0918">
              <w:rPr>
                <w:rFonts w:asciiTheme="majorHAnsi" w:hAnsiTheme="majorHAnsi" w:cs="Calibri"/>
                <w:sz w:val="18"/>
                <w:szCs w:val="18"/>
              </w:rPr>
              <w:t>Questionario tecnico</w:t>
            </w:r>
          </w:p>
        </w:tc>
      </w:tr>
      <w:tr w:rsidR="006F0918" w:rsidRPr="006F0918" w:rsidTr="003260D9">
        <w:trPr>
          <w:trHeight w:val="315"/>
          <w:jc w:val="center"/>
        </w:trPr>
        <w:tc>
          <w:tcPr>
            <w:tcW w:w="5000" w:type="pct"/>
            <w:vAlign w:val="center"/>
          </w:tcPr>
          <w:p w:rsidR="006F0918" w:rsidRPr="006F0918" w:rsidRDefault="006F0918" w:rsidP="003260D9">
            <w:pPr>
              <w:rPr>
                <w:rFonts w:asciiTheme="majorHAnsi" w:hAnsiTheme="majorHAnsi" w:cs="Calibri"/>
                <w:sz w:val="18"/>
                <w:szCs w:val="18"/>
              </w:rPr>
            </w:pPr>
            <w:r w:rsidRPr="006F0918">
              <w:rPr>
                <w:rFonts w:asciiTheme="majorHAnsi" w:hAnsiTheme="majorHAnsi" w:cs="Calibri"/>
                <w:sz w:val="18"/>
                <w:szCs w:val="18"/>
              </w:rPr>
              <w:t>Software e sicurezza informatica</w:t>
            </w:r>
          </w:p>
        </w:tc>
      </w:tr>
      <w:tr w:rsidR="006F0918" w:rsidRPr="006F0918" w:rsidTr="003260D9">
        <w:trPr>
          <w:trHeight w:val="315"/>
          <w:jc w:val="center"/>
        </w:trPr>
        <w:tc>
          <w:tcPr>
            <w:tcW w:w="5000" w:type="pct"/>
            <w:vAlign w:val="center"/>
          </w:tcPr>
          <w:p w:rsidR="006F0918" w:rsidRPr="006F0918" w:rsidRDefault="006F0918" w:rsidP="003260D9">
            <w:pPr>
              <w:rPr>
                <w:rFonts w:asciiTheme="majorHAnsi" w:hAnsiTheme="majorHAnsi" w:cs="Calibri"/>
                <w:sz w:val="18"/>
                <w:szCs w:val="18"/>
              </w:rPr>
            </w:pPr>
            <w:r w:rsidRPr="006F0918">
              <w:rPr>
                <w:rFonts w:asciiTheme="majorHAnsi" w:hAnsiTheme="majorHAnsi" w:cs="Calibri"/>
                <w:sz w:val="18"/>
                <w:szCs w:val="18"/>
              </w:rPr>
              <w:t>Rischi interferenziali e stesura del Documento unico di valutazione (DUVRI)</w:t>
            </w:r>
          </w:p>
        </w:tc>
      </w:tr>
      <w:tr w:rsidR="006F0918" w:rsidRPr="006F0918" w:rsidTr="003260D9">
        <w:trPr>
          <w:trHeight w:val="315"/>
          <w:jc w:val="center"/>
        </w:trPr>
        <w:tc>
          <w:tcPr>
            <w:tcW w:w="5000" w:type="pct"/>
            <w:vAlign w:val="center"/>
          </w:tcPr>
          <w:p w:rsidR="006F0918" w:rsidRPr="006F0918" w:rsidRDefault="006F0918" w:rsidP="003260D9">
            <w:pPr>
              <w:rPr>
                <w:rFonts w:asciiTheme="majorHAnsi" w:hAnsiTheme="majorHAnsi" w:cs="Calibri"/>
                <w:sz w:val="18"/>
                <w:szCs w:val="18"/>
              </w:rPr>
            </w:pPr>
            <w:r w:rsidRPr="006F0918">
              <w:rPr>
                <w:rFonts w:asciiTheme="majorHAnsi" w:hAnsiTheme="majorHAnsi" w:cs="Calibri"/>
                <w:sz w:val="18"/>
                <w:szCs w:val="18"/>
              </w:rPr>
              <w:t xml:space="preserve">Contratto di manutenzione full </w:t>
            </w:r>
            <w:proofErr w:type="spellStart"/>
            <w:r w:rsidRPr="006F0918">
              <w:rPr>
                <w:rFonts w:asciiTheme="majorHAnsi" w:hAnsiTheme="majorHAnsi" w:cs="Calibri"/>
                <w:sz w:val="18"/>
                <w:szCs w:val="18"/>
              </w:rPr>
              <w:t>risk</w:t>
            </w:r>
            <w:proofErr w:type="spellEnd"/>
            <w:r w:rsidRPr="006F0918">
              <w:rPr>
                <w:rFonts w:asciiTheme="majorHAnsi" w:hAnsiTheme="majorHAnsi" w:cs="Calibri"/>
                <w:sz w:val="18"/>
                <w:szCs w:val="18"/>
              </w:rPr>
              <w:t xml:space="preserve"> (periodo di garanzia e post-garanzia)</w:t>
            </w:r>
          </w:p>
        </w:tc>
      </w:tr>
      <w:tr w:rsidR="006F0918" w:rsidRPr="006F0918" w:rsidTr="003260D9">
        <w:trPr>
          <w:trHeight w:val="315"/>
          <w:jc w:val="center"/>
        </w:trPr>
        <w:tc>
          <w:tcPr>
            <w:tcW w:w="5000" w:type="pct"/>
            <w:vAlign w:val="center"/>
          </w:tcPr>
          <w:p w:rsidR="006F0918" w:rsidRPr="006F0918" w:rsidRDefault="006F0918" w:rsidP="003260D9">
            <w:pPr>
              <w:rPr>
                <w:rFonts w:asciiTheme="majorHAnsi" w:hAnsiTheme="majorHAnsi" w:cs="Calibri"/>
                <w:sz w:val="18"/>
                <w:szCs w:val="18"/>
              </w:rPr>
            </w:pPr>
            <w:r w:rsidRPr="006F0918">
              <w:rPr>
                <w:rFonts w:asciiTheme="majorHAnsi" w:hAnsiTheme="majorHAnsi" w:cs="Calibri"/>
                <w:sz w:val="18"/>
                <w:szCs w:val="18"/>
              </w:rPr>
              <w:t>Contratto di manutenzione di 2° livello</w:t>
            </w:r>
          </w:p>
        </w:tc>
      </w:tr>
      <w:tr w:rsidR="006F0918" w:rsidRPr="006F0918" w:rsidTr="003260D9">
        <w:trPr>
          <w:trHeight w:val="304"/>
          <w:jc w:val="center"/>
        </w:trPr>
        <w:tc>
          <w:tcPr>
            <w:tcW w:w="5000" w:type="pct"/>
            <w:vAlign w:val="center"/>
          </w:tcPr>
          <w:p w:rsidR="006F0918" w:rsidRPr="006F0918" w:rsidRDefault="006F0918" w:rsidP="003260D9">
            <w:pPr>
              <w:rPr>
                <w:rFonts w:asciiTheme="majorHAnsi" w:hAnsiTheme="majorHAnsi" w:cs="Calibri"/>
                <w:sz w:val="18"/>
                <w:szCs w:val="18"/>
              </w:rPr>
            </w:pPr>
            <w:r w:rsidRPr="006F0918">
              <w:rPr>
                <w:rFonts w:asciiTheme="majorHAnsi" w:hAnsiTheme="majorHAnsi" w:cs="Calibri"/>
                <w:sz w:val="18"/>
                <w:szCs w:val="18"/>
              </w:rPr>
              <w:t>Servizio di assistenza tecnica su chiamata</w:t>
            </w:r>
          </w:p>
        </w:tc>
      </w:tr>
      <w:tr w:rsidR="006F0918" w:rsidRPr="006F0918" w:rsidTr="003260D9">
        <w:trPr>
          <w:trHeight w:val="258"/>
          <w:jc w:val="center"/>
        </w:trPr>
        <w:tc>
          <w:tcPr>
            <w:tcW w:w="5000" w:type="pct"/>
            <w:vAlign w:val="center"/>
          </w:tcPr>
          <w:p w:rsidR="006F0918" w:rsidRPr="006F0918" w:rsidRDefault="006F0918" w:rsidP="003260D9">
            <w:pPr>
              <w:rPr>
                <w:rFonts w:asciiTheme="majorHAnsi" w:hAnsiTheme="majorHAnsi" w:cs="Calibri"/>
                <w:sz w:val="18"/>
                <w:szCs w:val="18"/>
              </w:rPr>
            </w:pPr>
            <w:r w:rsidRPr="006F0918">
              <w:rPr>
                <w:rFonts w:asciiTheme="majorHAnsi" w:hAnsiTheme="majorHAnsi" w:cs="Calibri"/>
                <w:sz w:val="18"/>
                <w:szCs w:val="18"/>
              </w:rPr>
              <w:t>Formazione personale sanitario</w:t>
            </w:r>
          </w:p>
        </w:tc>
      </w:tr>
      <w:tr w:rsidR="006F0918" w:rsidRPr="006F0918" w:rsidTr="003260D9">
        <w:trPr>
          <w:trHeight w:val="258"/>
          <w:jc w:val="center"/>
        </w:trPr>
        <w:tc>
          <w:tcPr>
            <w:tcW w:w="5000" w:type="pct"/>
            <w:vAlign w:val="center"/>
          </w:tcPr>
          <w:p w:rsidR="006F0918" w:rsidRPr="006F0918" w:rsidRDefault="006F0918" w:rsidP="003260D9">
            <w:pPr>
              <w:rPr>
                <w:rFonts w:asciiTheme="majorHAnsi" w:hAnsiTheme="majorHAnsi" w:cs="Calibri"/>
                <w:sz w:val="18"/>
                <w:szCs w:val="18"/>
              </w:rPr>
            </w:pPr>
            <w:r w:rsidRPr="006F0918">
              <w:rPr>
                <w:rFonts w:asciiTheme="majorHAnsi" w:hAnsiTheme="majorHAnsi" w:cs="Calibri"/>
                <w:sz w:val="18"/>
                <w:szCs w:val="18"/>
              </w:rPr>
              <w:t>Formazione personale tecnico</w:t>
            </w:r>
          </w:p>
        </w:tc>
      </w:tr>
    </w:tbl>
    <w:p w:rsidR="006F0918" w:rsidRPr="006F0918" w:rsidRDefault="006F0918" w:rsidP="006F0918">
      <w:pPr>
        <w:rPr>
          <w:rFonts w:asciiTheme="majorHAnsi" w:hAnsiTheme="majorHAnsi" w:cs="Calibri"/>
          <w:b/>
          <w:sz w:val="18"/>
          <w:szCs w:val="18"/>
        </w:rPr>
      </w:pPr>
    </w:p>
    <w:p w:rsidR="006F0918" w:rsidRPr="006F0918" w:rsidRDefault="006F0918" w:rsidP="006F0918">
      <w:pPr>
        <w:spacing w:after="240"/>
        <w:jc w:val="center"/>
        <w:rPr>
          <w:rFonts w:asciiTheme="majorHAnsi" w:hAnsiTheme="majorHAnsi" w:cs="Calibri"/>
          <w:b/>
          <w:sz w:val="18"/>
          <w:szCs w:val="18"/>
          <w:u w:val="single"/>
        </w:rPr>
      </w:pPr>
      <w:r w:rsidRPr="006F0918">
        <w:rPr>
          <w:rFonts w:asciiTheme="majorHAnsi" w:hAnsiTheme="majorHAnsi" w:cs="Calibri"/>
          <w:b/>
          <w:sz w:val="18"/>
          <w:szCs w:val="18"/>
          <w:u w:val="singl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4"/>
        <w:gridCol w:w="4124"/>
        <w:gridCol w:w="36"/>
      </w:tblGrid>
      <w:tr w:rsidR="006F0918" w:rsidRPr="006F0918" w:rsidTr="003260D9">
        <w:trPr>
          <w:gridAfter w:val="1"/>
          <w:wAfter w:w="18" w:type="pct"/>
        </w:trPr>
        <w:tc>
          <w:tcPr>
            <w:tcW w:w="4982" w:type="pct"/>
            <w:gridSpan w:val="2"/>
            <w:shd w:val="clear" w:color="auto" w:fill="92CDDC"/>
            <w:vAlign w:val="center"/>
          </w:tcPr>
          <w:p w:rsidR="006F0918" w:rsidRPr="006F0918" w:rsidRDefault="006F0918" w:rsidP="003260D9">
            <w:pPr>
              <w:spacing w:before="120"/>
              <w:jc w:val="center"/>
              <w:rPr>
                <w:rFonts w:asciiTheme="majorHAnsi" w:hAnsiTheme="majorHAnsi" w:cs="Calibri"/>
                <w:b/>
                <w:bCs/>
                <w:spacing w:val="24"/>
                <w:sz w:val="18"/>
                <w:szCs w:val="18"/>
              </w:rPr>
            </w:pPr>
            <w:r w:rsidRPr="006F0918">
              <w:rPr>
                <w:rFonts w:asciiTheme="majorHAnsi" w:hAnsiTheme="majorHAnsi" w:cs="Calibri"/>
                <w:b/>
                <w:bCs/>
                <w:spacing w:val="24"/>
                <w:sz w:val="18"/>
                <w:szCs w:val="18"/>
              </w:rPr>
              <w:lastRenderedPageBreak/>
              <w:t>DICHIARAZIONE</w:t>
            </w:r>
          </w:p>
          <w:p w:rsidR="006F0918" w:rsidRPr="006F0918" w:rsidRDefault="006F0918" w:rsidP="003260D9">
            <w:pPr>
              <w:spacing w:after="120"/>
              <w:jc w:val="center"/>
              <w:rPr>
                <w:rFonts w:asciiTheme="majorHAnsi" w:hAnsiTheme="majorHAnsi" w:cs="Calibri"/>
                <w:b/>
                <w:bCs/>
                <w:sz w:val="18"/>
                <w:szCs w:val="18"/>
              </w:rPr>
            </w:pPr>
            <w:r w:rsidRPr="006F0918">
              <w:rPr>
                <w:rFonts w:asciiTheme="majorHAnsi" w:hAnsiTheme="majorHAnsi" w:cs="Calibri"/>
                <w:b/>
                <w:bCs/>
                <w:spacing w:val="24"/>
                <w:sz w:val="18"/>
                <w:szCs w:val="18"/>
              </w:rPr>
              <w:t>“IMPEGNI PER IL FORNITORE”</w:t>
            </w:r>
          </w:p>
        </w:tc>
      </w:tr>
      <w:tr w:rsidR="006F0918" w:rsidRPr="006F0918" w:rsidTr="003260D9">
        <w:tblPrEx>
          <w:tblCellMar>
            <w:left w:w="70" w:type="dxa"/>
            <w:right w:w="70" w:type="dxa"/>
          </w:tblCellMar>
          <w:tblLook w:val="0000" w:firstRow="0" w:lastRow="0" w:firstColumn="0" w:lastColumn="0" w:noHBand="0" w:noVBand="0"/>
        </w:tblPrEx>
        <w:tc>
          <w:tcPr>
            <w:tcW w:w="5000" w:type="pct"/>
            <w:gridSpan w:val="3"/>
          </w:tcPr>
          <w:p w:rsidR="006F0918" w:rsidRPr="006F0918" w:rsidRDefault="006F0918" w:rsidP="003260D9">
            <w:pPr>
              <w:tabs>
                <w:tab w:val="left" w:pos="9908"/>
              </w:tabs>
              <w:spacing w:before="60"/>
              <w:rPr>
                <w:rFonts w:asciiTheme="majorHAnsi" w:hAnsiTheme="majorHAnsi" w:cs="Calibri"/>
                <w:b/>
                <w:bCs/>
                <w:sz w:val="18"/>
                <w:szCs w:val="18"/>
              </w:rPr>
            </w:pPr>
            <w:r w:rsidRPr="006F0918">
              <w:rPr>
                <w:rFonts w:asciiTheme="majorHAnsi" w:hAnsiTheme="majorHAnsi" w:cs="Calibri"/>
                <w:b/>
                <w:bCs/>
                <w:sz w:val="18"/>
                <w:szCs w:val="18"/>
              </w:rPr>
              <w:t>La ditta fornitrice:</w:t>
            </w:r>
          </w:p>
          <w:p w:rsidR="006F0918" w:rsidRPr="006F0918" w:rsidRDefault="006F0918" w:rsidP="003260D9">
            <w:pPr>
              <w:tabs>
                <w:tab w:val="left" w:leader="dot" w:pos="9908"/>
              </w:tabs>
              <w:rPr>
                <w:rFonts w:asciiTheme="majorHAnsi" w:hAnsiTheme="majorHAnsi" w:cs="Calibri"/>
                <w:sz w:val="18"/>
                <w:szCs w:val="18"/>
              </w:rPr>
            </w:pPr>
            <w:r w:rsidRPr="006F0918">
              <w:rPr>
                <w:rFonts w:asciiTheme="majorHAnsi" w:hAnsiTheme="majorHAnsi" w:cs="Calibri"/>
                <w:sz w:val="18"/>
                <w:szCs w:val="18"/>
              </w:rPr>
              <w:t xml:space="preserve">Ragione Sociale </w:t>
            </w:r>
            <w:r w:rsidRPr="006F0918">
              <w:rPr>
                <w:rFonts w:asciiTheme="majorHAnsi" w:hAnsiTheme="majorHAnsi" w:cs="Calibri"/>
                <w:sz w:val="18"/>
                <w:szCs w:val="18"/>
              </w:rPr>
              <w:tab/>
            </w:r>
          </w:p>
          <w:p w:rsidR="006F0918" w:rsidRPr="006F0918" w:rsidRDefault="006F0918" w:rsidP="003260D9">
            <w:pPr>
              <w:tabs>
                <w:tab w:val="left" w:leader="dot" w:pos="7378"/>
                <w:tab w:val="left" w:leader="dot" w:pos="9908"/>
              </w:tabs>
              <w:rPr>
                <w:rFonts w:asciiTheme="majorHAnsi" w:hAnsiTheme="majorHAnsi" w:cs="Calibri"/>
                <w:sz w:val="18"/>
                <w:szCs w:val="18"/>
              </w:rPr>
            </w:pPr>
            <w:r w:rsidRPr="006F0918">
              <w:rPr>
                <w:rFonts w:asciiTheme="majorHAnsi" w:hAnsiTheme="majorHAnsi" w:cs="Calibri"/>
                <w:sz w:val="18"/>
                <w:szCs w:val="18"/>
              </w:rPr>
              <w:t xml:space="preserve">Città </w:t>
            </w:r>
            <w:r w:rsidRPr="006F0918">
              <w:rPr>
                <w:rFonts w:asciiTheme="majorHAnsi" w:hAnsiTheme="majorHAnsi" w:cs="Calibri"/>
                <w:sz w:val="18"/>
                <w:szCs w:val="18"/>
              </w:rPr>
              <w:tab/>
              <w:t>(Provincia)</w:t>
            </w:r>
            <w:r w:rsidRPr="006F0918">
              <w:rPr>
                <w:rFonts w:asciiTheme="majorHAnsi" w:hAnsiTheme="majorHAnsi" w:cs="Calibri"/>
                <w:sz w:val="18"/>
                <w:szCs w:val="18"/>
              </w:rPr>
              <w:tab/>
            </w:r>
          </w:p>
          <w:p w:rsidR="006F0918" w:rsidRPr="006F0918" w:rsidRDefault="006F0918" w:rsidP="003260D9">
            <w:pPr>
              <w:tabs>
                <w:tab w:val="left" w:leader="dot" w:pos="4528"/>
                <w:tab w:val="left" w:leader="dot" w:pos="7340"/>
                <w:tab w:val="left" w:leader="dot" w:pos="9908"/>
              </w:tabs>
              <w:spacing w:after="60"/>
              <w:rPr>
                <w:rFonts w:asciiTheme="majorHAnsi" w:hAnsiTheme="majorHAnsi" w:cs="Calibri"/>
                <w:sz w:val="18"/>
                <w:szCs w:val="18"/>
              </w:rPr>
            </w:pPr>
            <w:r w:rsidRPr="006F0918">
              <w:rPr>
                <w:rFonts w:asciiTheme="majorHAnsi" w:hAnsiTheme="majorHAnsi" w:cs="Calibri"/>
                <w:sz w:val="18"/>
                <w:szCs w:val="18"/>
              </w:rPr>
              <w:t xml:space="preserve">Indirizzo </w:t>
            </w:r>
            <w:r w:rsidRPr="006F0918">
              <w:rPr>
                <w:rFonts w:asciiTheme="majorHAnsi" w:hAnsiTheme="majorHAnsi" w:cs="Calibri"/>
                <w:sz w:val="18"/>
                <w:szCs w:val="18"/>
              </w:rPr>
              <w:tab/>
              <w:t>Tel</w:t>
            </w:r>
            <w:r w:rsidRPr="006F0918">
              <w:rPr>
                <w:rFonts w:asciiTheme="majorHAnsi" w:hAnsiTheme="majorHAnsi" w:cs="Calibri"/>
                <w:sz w:val="18"/>
                <w:szCs w:val="18"/>
              </w:rPr>
              <w:tab/>
              <w:t>Fax</w:t>
            </w:r>
            <w:r w:rsidRPr="006F0918">
              <w:rPr>
                <w:rFonts w:asciiTheme="majorHAnsi" w:hAnsiTheme="majorHAnsi" w:cs="Calibri"/>
                <w:sz w:val="18"/>
                <w:szCs w:val="18"/>
              </w:rPr>
              <w:tab/>
            </w:r>
          </w:p>
          <w:p w:rsidR="006F0918" w:rsidRPr="006F0918" w:rsidRDefault="006F0918" w:rsidP="003260D9">
            <w:pPr>
              <w:tabs>
                <w:tab w:val="left" w:leader="dot" w:pos="9908"/>
              </w:tabs>
              <w:spacing w:after="60"/>
              <w:rPr>
                <w:rFonts w:asciiTheme="majorHAnsi" w:hAnsiTheme="majorHAnsi" w:cs="Calibri"/>
                <w:sz w:val="18"/>
                <w:szCs w:val="18"/>
              </w:rPr>
            </w:pPr>
            <w:r w:rsidRPr="006F0918">
              <w:rPr>
                <w:rFonts w:asciiTheme="majorHAnsi" w:hAnsiTheme="majorHAnsi" w:cs="Calibri"/>
                <w:sz w:val="18"/>
                <w:szCs w:val="18"/>
              </w:rPr>
              <w:t xml:space="preserve">Email </w:t>
            </w:r>
            <w:r w:rsidRPr="006F0918">
              <w:rPr>
                <w:rFonts w:asciiTheme="majorHAnsi" w:hAnsiTheme="majorHAnsi" w:cs="Calibri"/>
                <w:sz w:val="18"/>
                <w:szCs w:val="18"/>
              </w:rPr>
              <w:tab/>
            </w:r>
          </w:p>
        </w:tc>
      </w:tr>
      <w:tr w:rsidR="006F0918" w:rsidRPr="006F0918" w:rsidTr="003260D9">
        <w:tblPrEx>
          <w:tblCellMar>
            <w:left w:w="70" w:type="dxa"/>
            <w:right w:w="70" w:type="dxa"/>
          </w:tblCellMar>
          <w:tblLook w:val="0000" w:firstRow="0" w:lastRow="0" w:firstColumn="0" w:lastColumn="0" w:noHBand="0" w:noVBand="0"/>
        </w:tblPrEx>
        <w:trPr>
          <w:cantSplit/>
          <w:trHeight w:hRule="exact" w:val="340"/>
        </w:trPr>
        <w:tc>
          <w:tcPr>
            <w:tcW w:w="5000" w:type="pct"/>
            <w:gridSpan w:val="3"/>
            <w:shd w:val="clear" w:color="auto" w:fill="DAEEF3"/>
            <w:vAlign w:val="center"/>
          </w:tcPr>
          <w:p w:rsidR="006F0918" w:rsidRPr="006F0918" w:rsidRDefault="006F0918" w:rsidP="003260D9">
            <w:pPr>
              <w:jc w:val="center"/>
              <w:rPr>
                <w:rFonts w:asciiTheme="majorHAnsi" w:hAnsiTheme="majorHAnsi" w:cs="Calibri"/>
                <w:b/>
                <w:sz w:val="18"/>
                <w:szCs w:val="18"/>
              </w:rPr>
            </w:pPr>
            <w:r w:rsidRPr="006F0918">
              <w:rPr>
                <w:rFonts w:asciiTheme="majorHAnsi" w:hAnsiTheme="majorHAnsi" w:cs="Calibri"/>
                <w:b/>
                <w:sz w:val="18"/>
                <w:szCs w:val="18"/>
              </w:rPr>
              <w:t>DICHIARA</w:t>
            </w:r>
          </w:p>
        </w:tc>
      </w:tr>
      <w:tr w:rsidR="006F0918" w:rsidRPr="006F0918" w:rsidTr="003260D9">
        <w:tblPrEx>
          <w:tblCellMar>
            <w:left w:w="70" w:type="dxa"/>
            <w:right w:w="70" w:type="dxa"/>
          </w:tblCellMar>
          <w:tblLook w:val="0000" w:firstRow="0" w:lastRow="0" w:firstColumn="0" w:lastColumn="0" w:noHBand="0" w:noVBand="0"/>
        </w:tblPrEx>
        <w:tc>
          <w:tcPr>
            <w:tcW w:w="5000" w:type="pct"/>
            <w:gridSpan w:val="3"/>
          </w:tcPr>
          <w:p w:rsidR="006F0918" w:rsidRPr="006F0918" w:rsidRDefault="006F0918" w:rsidP="003260D9">
            <w:pPr>
              <w:spacing w:before="60" w:after="60"/>
              <w:jc w:val="both"/>
              <w:rPr>
                <w:rFonts w:asciiTheme="majorHAnsi" w:hAnsiTheme="majorHAnsi" w:cs="Calibri"/>
                <w:sz w:val="18"/>
                <w:szCs w:val="18"/>
              </w:rPr>
            </w:pPr>
            <w:r w:rsidRPr="006F0918">
              <w:rPr>
                <w:rFonts w:asciiTheme="majorHAnsi" w:hAnsiTheme="majorHAnsi" w:cs="Calibri"/>
                <w:sz w:val="18"/>
                <w:szCs w:val="18"/>
              </w:rPr>
              <w:t xml:space="preserve">Di </w:t>
            </w:r>
            <w:r w:rsidRPr="006F0918">
              <w:rPr>
                <w:rFonts w:asciiTheme="majorHAnsi" w:hAnsiTheme="majorHAnsi" w:cs="Calibri"/>
                <w:b/>
                <w:sz w:val="18"/>
                <w:szCs w:val="18"/>
              </w:rPr>
              <w:t>aver preso visione</w:t>
            </w:r>
            <w:r w:rsidRPr="006F0918">
              <w:rPr>
                <w:rFonts w:asciiTheme="majorHAnsi" w:hAnsiTheme="majorHAnsi" w:cs="Calibri"/>
                <w:sz w:val="18"/>
                <w:szCs w:val="18"/>
              </w:rPr>
              <w:t xml:space="preserve"> e di accettare tutte le clausole e le condizioni di fornitura comprese nel capitolato di gara e nei suoi allegati e di garantire la fornitura secondo tutte le condizioni dichiarate in offerta e negli allegati;</w:t>
            </w:r>
          </w:p>
        </w:tc>
      </w:tr>
      <w:tr w:rsidR="006F0918" w:rsidRPr="006F0918" w:rsidTr="003260D9">
        <w:tblPrEx>
          <w:tblCellMar>
            <w:left w:w="70" w:type="dxa"/>
            <w:right w:w="70" w:type="dxa"/>
          </w:tblCellMar>
          <w:tblLook w:val="0000" w:firstRow="0" w:lastRow="0" w:firstColumn="0" w:lastColumn="0" w:noHBand="0" w:noVBand="0"/>
        </w:tblPrEx>
        <w:tc>
          <w:tcPr>
            <w:tcW w:w="5000" w:type="pct"/>
            <w:gridSpan w:val="3"/>
          </w:tcPr>
          <w:p w:rsidR="006F0918" w:rsidRPr="006F0918" w:rsidRDefault="006F0918" w:rsidP="003260D9">
            <w:pPr>
              <w:spacing w:before="60" w:after="60"/>
              <w:jc w:val="both"/>
              <w:rPr>
                <w:rFonts w:asciiTheme="majorHAnsi" w:hAnsiTheme="majorHAnsi" w:cs="Calibri"/>
                <w:sz w:val="18"/>
                <w:szCs w:val="18"/>
              </w:rPr>
            </w:pPr>
            <w:r w:rsidRPr="006F0918">
              <w:rPr>
                <w:rFonts w:asciiTheme="majorHAnsi" w:hAnsiTheme="majorHAnsi" w:cs="Calibri"/>
                <w:sz w:val="18"/>
                <w:szCs w:val="18"/>
              </w:rPr>
              <w:t xml:space="preserve">Di </w:t>
            </w:r>
            <w:r w:rsidRPr="006F0918">
              <w:rPr>
                <w:rFonts w:asciiTheme="majorHAnsi" w:hAnsiTheme="majorHAnsi" w:cs="Calibri"/>
                <w:b/>
                <w:sz w:val="18"/>
                <w:szCs w:val="18"/>
              </w:rPr>
              <w:t>aver preso visione</w:t>
            </w:r>
            <w:r w:rsidRPr="006F0918">
              <w:rPr>
                <w:rFonts w:asciiTheme="majorHAnsi" w:hAnsiTheme="majorHAnsi" w:cs="Calibri"/>
                <w:sz w:val="18"/>
                <w:szCs w:val="18"/>
              </w:rPr>
              <w:t xml:space="preserve"> e conoscenza di tutte le circostanze di luogo e di fatto che possono influire sull’offerta; </w:t>
            </w:r>
          </w:p>
        </w:tc>
      </w:tr>
      <w:tr w:rsidR="006F0918" w:rsidRPr="006F0918" w:rsidTr="003260D9">
        <w:tblPrEx>
          <w:tblCellMar>
            <w:left w:w="70" w:type="dxa"/>
            <w:right w:w="70" w:type="dxa"/>
          </w:tblCellMar>
          <w:tblLook w:val="0000" w:firstRow="0" w:lastRow="0" w:firstColumn="0" w:lastColumn="0" w:noHBand="0" w:noVBand="0"/>
        </w:tblPrEx>
        <w:trPr>
          <w:trHeight w:val="1062"/>
        </w:trPr>
        <w:tc>
          <w:tcPr>
            <w:tcW w:w="5000" w:type="pct"/>
            <w:gridSpan w:val="3"/>
            <w:vAlign w:val="center"/>
          </w:tcPr>
          <w:p w:rsidR="006F0918" w:rsidRPr="006F0918" w:rsidRDefault="006F0918" w:rsidP="003260D9">
            <w:pPr>
              <w:spacing w:before="60" w:after="60"/>
              <w:jc w:val="both"/>
              <w:rPr>
                <w:rFonts w:asciiTheme="majorHAnsi" w:hAnsiTheme="majorHAnsi" w:cs="Calibri"/>
                <w:sz w:val="18"/>
                <w:szCs w:val="18"/>
              </w:rPr>
            </w:pPr>
            <w:r w:rsidRPr="006F0918">
              <w:rPr>
                <w:rFonts w:asciiTheme="majorHAnsi" w:hAnsiTheme="majorHAnsi" w:cs="Calibri"/>
                <w:sz w:val="18"/>
                <w:szCs w:val="18"/>
              </w:rPr>
              <w:t xml:space="preserve">Che le apparecchiature sono nuove di fabbrica, in produzione, di ultima generazione ed in versione aggiornata al momento della consegna, compresi tutti gli accessori HW e SW indispensabili per l’utilizzo e conforme alle normative vigenti in tema di sicurezza (quali </w:t>
            </w:r>
            <w:r w:rsidRPr="006F0918">
              <w:rPr>
                <w:rFonts w:asciiTheme="majorHAnsi" w:hAnsiTheme="majorHAnsi" w:cs="Calibri"/>
                <w:color w:val="000000"/>
                <w:sz w:val="18"/>
                <w:szCs w:val="18"/>
              </w:rPr>
              <w:t>marcatura CE, 93</w:t>
            </w:r>
            <w:r w:rsidRPr="006F0918">
              <w:rPr>
                <w:rFonts w:asciiTheme="majorHAnsi" w:hAnsiTheme="majorHAnsi" w:cs="Calibri"/>
                <w:sz w:val="18"/>
                <w:szCs w:val="18"/>
              </w:rPr>
              <w:t xml:space="preserve">/42/CEE, norme CEI di riferimento, normative ISO applicabili,) e che presso la ditta è disponibile la documentazione che lo attesta, in corso di validità; </w:t>
            </w:r>
          </w:p>
        </w:tc>
      </w:tr>
      <w:tr w:rsidR="006F0918" w:rsidRPr="006F0918" w:rsidTr="003260D9">
        <w:tblPrEx>
          <w:tblCellMar>
            <w:left w:w="70" w:type="dxa"/>
            <w:right w:w="70" w:type="dxa"/>
          </w:tblCellMar>
          <w:tblLook w:val="0000" w:firstRow="0" w:lastRow="0" w:firstColumn="0" w:lastColumn="0" w:noHBand="0" w:noVBand="0"/>
        </w:tblPrEx>
        <w:tc>
          <w:tcPr>
            <w:tcW w:w="5000" w:type="pct"/>
            <w:gridSpan w:val="3"/>
          </w:tcPr>
          <w:p w:rsidR="006F0918" w:rsidRPr="006F0918" w:rsidRDefault="006F0918" w:rsidP="003260D9">
            <w:pPr>
              <w:spacing w:before="60" w:after="60"/>
              <w:jc w:val="both"/>
              <w:rPr>
                <w:rFonts w:asciiTheme="majorHAnsi" w:hAnsiTheme="majorHAnsi" w:cs="Calibri"/>
                <w:b/>
                <w:sz w:val="18"/>
                <w:szCs w:val="18"/>
                <w:u w:val="single"/>
              </w:rPr>
            </w:pPr>
            <w:r w:rsidRPr="006F0918">
              <w:rPr>
                <w:rFonts w:asciiTheme="majorHAnsi" w:hAnsiTheme="majorHAnsi" w:cs="Calibri"/>
                <w:sz w:val="18"/>
                <w:szCs w:val="18"/>
              </w:rPr>
              <w:t xml:space="preserve">Che le proprie apparecchiature rispondono alle seguenti certificazioni o normative tecniche non obbligatorie, quali approvazione FDA, </w:t>
            </w:r>
            <w:proofErr w:type="spellStart"/>
            <w:r w:rsidRPr="006F0918">
              <w:rPr>
                <w:rFonts w:asciiTheme="majorHAnsi" w:hAnsiTheme="majorHAnsi" w:cs="Calibri"/>
                <w:sz w:val="18"/>
                <w:szCs w:val="18"/>
              </w:rPr>
              <w:t>etc</w:t>
            </w:r>
            <w:proofErr w:type="spellEnd"/>
            <w:r w:rsidRPr="006F0918">
              <w:rPr>
                <w:rFonts w:asciiTheme="majorHAnsi" w:hAnsiTheme="majorHAnsi" w:cs="Calibri"/>
                <w:sz w:val="18"/>
                <w:szCs w:val="18"/>
              </w:rPr>
              <w:t xml:space="preserve">: </w:t>
            </w:r>
            <w:r w:rsidRPr="006F0918">
              <w:rPr>
                <w:rFonts w:asciiTheme="majorHAnsi" w:hAnsiTheme="majorHAnsi" w:cs="Calibri"/>
                <w:b/>
                <w:sz w:val="18"/>
                <w:szCs w:val="18"/>
                <w:u w:val="single"/>
              </w:rPr>
              <w:t>elencare di seguito:</w:t>
            </w:r>
          </w:p>
          <w:p w:rsidR="006F0918" w:rsidRPr="006F0918" w:rsidRDefault="006F0918" w:rsidP="003260D9">
            <w:pPr>
              <w:tabs>
                <w:tab w:val="left" w:leader="dot" w:pos="10206"/>
              </w:tabs>
              <w:rPr>
                <w:rFonts w:asciiTheme="majorHAnsi" w:hAnsiTheme="majorHAnsi" w:cs="Calibri"/>
                <w:sz w:val="18"/>
                <w:szCs w:val="18"/>
              </w:rPr>
            </w:pPr>
            <w:r w:rsidRPr="006F0918">
              <w:rPr>
                <w:rFonts w:asciiTheme="majorHAnsi" w:hAnsiTheme="majorHAnsi" w:cs="Calibri"/>
                <w:sz w:val="18"/>
                <w:szCs w:val="18"/>
              </w:rPr>
              <w:tab/>
            </w:r>
          </w:p>
          <w:p w:rsidR="006F0918" w:rsidRPr="006F0918" w:rsidRDefault="006F0918" w:rsidP="003260D9">
            <w:pPr>
              <w:tabs>
                <w:tab w:val="left" w:leader="dot" w:pos="10206"/>
              </w:tabs>
              <w:spacing w:after="60"/>
              <w:rPr>
                <w:rFonts w:asciiTheme="majorHAnsi" w:hAnsiTheme="majorHAnsi" w:cs="Calibri"/>
                <w:sz w:val="18"/>
                <w:szCs w:val="18"/>
              </w:rPr>
            </w:pPr>
            <w:r w:rsidRPr="006F0918">
              <w:rPr>
                <w:rFonts w:asciiTheme="majorHAnsi" w:hAnsiTheme="majorHAnsi" w:cs="Calibri"/>
                <w:sz w:val="18"/>
                <w:szCs w:val="18"/>
              </w:rPr>
              <w:tab/>
            </w:r>
          </w:p>
        </w:tc>
      </w:tr>
      <w:tr w:rsidR="006F0918" w:rsidRPr="006F0918" w:rsidTr="003260D9">
        <w:tblPrEx>
          <w:tblCellMar>
            <w:left w:w="70" w:type="dxa"/>
            <w:right w:w="70" w:type="dxa"/>
          </w:tblCellMar>
          <w:tblLook w:val="0000" w:firstRow="0" w:lastRow="0" w:firstColumn="0" w:lastColumn="0" w:noHBand="0" w:noVBand="0"/>
        </w:tblPrEx>
        <w:tc>
          <w:tcPr>
            <w:tcW w:w="5000" w:type="pct"/>
            <w:gridSpan w:val="3"/>
          </w:tcPr>
          <w:p w:rsidR="006F0918" w:rsidRPr="006F0918" w:rsidRDefault="006F0918" w:rsidP="003260D9">
            <w:pPr>
              <w:spacing w:before="60" w:after="60"/>
              <w:jc w:val="both"/>
              <w:rPr>
                <w:rFonts w:asciiTheme="majorHAnsi" w:hAnsiTheme="majorHAnsi" w:cs="Calibri"/>
                <w:sz w:val="18"/>
                <w:szCs w:val="18"/>
              </w:rPr>
            </w:pPr>
            <w:r w:rsidRPr="006F0918">
              <w:rPr>
                <w:rFonts w:asciiTheme="majorHAnsi" w:hAnsiTheme="majorHAnsi" w:cs="Calibri"/>
                <w:sz w:val="18"/>
                <w:szCs w:val="18"/>
              </w:rPr>
              <w:t xml:space="preserve">Di </w:t>
            </w:r>
            <w:r w:rsidRPr="006F0918">
              <w:rPr>
                <w:rFonts w:asciiTheme="majorHAnsi" w:hAnsiTheme="majorHAnsi" w:cs="Calibri"/>
                <w:b/>
                <w:sz w:val="18"/>
                <w:szCs w:val="18"/>
              </w:rPr>
              <w:t>impegnarsi</w:t>
            </w:r>
            <w:r w:rsidRPr="006F0918">
              <w:rPr>
                <w:rFonts w:asciiTheme="majorHAnsi" w:hAnsiTheme="majorHAnsi" w:cs="Calibri"/>
                <w:sz w:val="18"/>
                <w:szCs w:val="18"/>
              </w:rPr>
              <w:t xml:space="preserve"> in caso di aggiudicazione, ad attuare tutte le misure di sicurezza previste dalle leggi e norme tecniche in vigore;</w:t>
            </w:r>
          </w:p>
        </w:tc>
      </w:tr>
      <w:tr w:rsidR="006F0918" w:rsidRPr="006F0918" w:rsidTr="003260D9">
        <w:tblPrEx>
          <w:tblCellMar>
            <w:left w:w="70" w:type="dxa"/>
            <w:right w:w="70" w:type="dxa"/>
          </w:tblCellMar>
          <w:tblLook w:val="0000" w:firstRow="0" w:lastRow="0" w:firstColumn="0" w:lastColumn="0" w:noHBand="0" w:noVBand="0"/>
        </w:tblPrEx>
        <w:tc>
          <w:tcPr>
            <w:tcW w:w="5000" w:type="pct"/>
            <w:gridSpan w:val="3"/>
            <w:vAlign w:val="center"/>
          </w:tcPr>
          <w:p w:rsidR="006F0918" w:rsidRPr="006F0918" w:rsidRDefault="006F0918" w:rsidP="003260D9">
            <w:pPr>
              <w:spacing w:before="60" w:after="60"/>
              <w:jc w:val="both"/>
              <w:rPr>
                <w:rFonts w:asciiTheme="majorHAnsi" w:hAnsiTheme="majorHAnsi" w:cs="Calibri"/>
                <w:sz w:val="18"/>
                <w:szCs w:val="18"/>
              </w:rPr>
            </w:pPr>
            <w:r w:rsidRPr="006F0918">
              <w:rPr>
                <w:rFonts w:asciiTheme="majorHAnsi" w:hAnsiTheme="majorHAnsi" w:cs="Calibri"/>
                <w:sz w:val="18"/>
                <w:szCs w:val="18"/>
              </w:rPr>
              <w:t xml:space="preserve">Di </w:t>
            </w:r>
            <w:r w:rsidRPr="006F0918">
              <w:rPr>
                <w:rFonts w:asciiTheme="majorHAnsi" w:hAnsiTheme="majorHAnsi" w:cs="Calibri"/>
                <w:b/>
                <w:sz w:val="18"/>
                <w:szCs w:val="18"/>
              </w:rPr>
              <w:t>impegnarsi</w:t>
            </w:r>
            <w:r w:rsidRPr="006F0918">
              <w:rPr>
                <w:rFonts w:asciiTheme="majorHAnsi" w:hAnsiTheme="majorHAnsi" w:cs="Calibri"/>
                <w:sz w:val="18"/>
                <w:szCs w:val="18"/>
              </w:rPr>
              <w:t xml:space="preserve">, in caso di aggiudicazione, a consultare il documento di valutazione del rischio di ciascuna Azienda destinataria della fornitura, e di concordare con l’Azienda il documento di valutazione dei rischi interferenziali (DUVRI), qualora necessario, come esplicitato nello specifico allegato, giungendo ad una conoscenza completa del rischio relativamente agli ambienti ospedalieri oggetto della presente gara, e di impegnarsi ad attuare tutte le misure di sicurezza necessarie secondo quanto previsto dal D.L. 81/2008 ed esplicitato </w:t>
            </w:r>
            <w:r w:rsidRPr="006F0918">
              <w:rPr>
                <w:rFonts w:asciiTheme="majorHAnsi" w:hAnsiTheme="majorHAnsi" w:cs="Calibri"/>
                <w:color w:val="000000"/>
                <w:sz w:val="18"/>
                <w:szCs w:val="18"/>
              </w:rPr>
              <w:t>nell’allegato, che diventa parte integrante del contratto; ciò al fine</w:t>
            </w:r>
            <w:r w:rsidRPr="006F0918">
              <w:rPr>
                <w:rFonts w:asciiTheme="majorHAnsi" w:hAnsiTheme="majorHAnsi" w:cs="Calibri"/>
                <w:sz w:val="18"/>
                <w:szCs w:val="18"/>
              </w:rPr>
              <w:t xml:space="preserve"> di garantire la salute e la sicurezza dei lavoratori (afferenti alla ditta stessa nonché all’Azienda) sia di qualsivoglia altra presenza di persone nella struttura sanitaria; </w:t>
            </w:r>
          </w:p>
        </w:tc>
      </w:tr>
      <w:tr w:rsidR="006F0918" w:rsidRPr="006F0918" w:rsidTr="003260D9">
        <w:tblPrEx>
          <w:tblCellMar>
            <w:left w:w="70" w:type="dxa"/>
            <w:right w:w="70" w:type="dxa"/>
          </w:tblCellMar>
          <w:tblLook w:val="0000" w:firstRow="0" w:lastRow="0" w:firstColumn="0" w:lastColumn="0" w:noHBand="0" w:noVBand="0"/>
        </w:tblPrEx>
        <w:tc>
          <w:tcPr>
            <w:tcW w:w="5000" w:type="pct"/>
            <w:gridSpan w:val="3"/>
            <w:vAlign w:val="center"/>
          </w:tcPr>
          <w:p w:rsidR="006F0918" w:rsidRPr="006F0918" w:rsidRDefault="006F0918" w:rsidP="003260D9">
            <w:pPr>
              <w:spacing w:before="60" w:after="60"/>
              <w:jc w:val="both"/>
              <w:rPr>
                <w:rFonts w:asciiTheme="majorHAnsi" w:hAnsiTheme="majorHAnsi" w:cs="Calibri"/>
                <w:sz w:val="18"/>
                <w:szCs w:val="18"/>
              </w:rPr>
            </w:pPr>
            <w:r w:rsidRPr="006F0918">
              <w:rPr>
                <w:rFonts w:asciiTheme="majorHAnsi" w:hAnsiTheme="majorHAnsi" w:cs="Calibri"/>
                <w:sz w:val="18"/>
                <w:szCs w:val="18"/>
              </w:rPr>
              <w:t xml:space="preserve">Di </w:t>
            </w:r>
            <w:r w:rsidRPr="006F0918">
              <w:rPr>
                <w:rFonts w:asciiTheme="majorHAnsi" w:hAnsiTheme="majorHAnsi" w:cs="Calibri"/>
                <w:b/>
                <w:sz w:val="18"/>
                <w:szCs w:val="18"/>
              </w:rPr>
              <w:t>impegnarsi</w:t>
            </w:r>
            <w:r w:rsidRPr="006F0918">
              <w:rPr>
                <w:rFonts w:asciiTheme="majorHAnsi" w:hAnsiTheme="majorHAnsi" w:cs="Calibri"/>
                <w:sz w:val="18"/>
                <w:szCs w:val="18"/>
              </w:rPr>
              <w:t xml:space="preserve"> a rispettare ed a far rispettare ai propri dipendenti o incaricati, nel corso di qualsiasi attività per conto della singola azienda interessata alla fornitura presso le sedi di quest’ultima o su apparecchi di proprietà trasferite presso la propria sede, quanto previsto dal </w:t>
            </w:r>
            <w:proofErr w:type="spellStart"/>
            <w:r w:rsidRPr="006F0918">
              <w:rPr>
                <w:rFonts w:asciiTheme="majorHAnsi" w:hAnsiTheme="majorHAnsi" w:cs="Calibri"/>
                <w:bCs/>
                <w:sz w:val="18"/>
                <w:szCs w:val="18"/>
              </w:rPr>
              <w:t>D.Lgs.</w:t>
            </w:r>
            <w:proofErr w:type="spellEnd"/>
            <w:r w:rsidRPr="006F0918">
              <w:rPr>
                <w:rFonts w:asciiTheme="majorHAnsi" w:hAnsiTheme="majorHAnsi" w:cs="Calibri"/>
                <w:bCs/>
                <w:sz w:val="18"/>
                <w:szCs w:val="18"/>
              </w:rPr>
              <w:t xml:space="preserve"> 196/2003 </w:t>
            </w:r>
            <w:r w:rsidRPr="006F0918">
              <w:rPr>
                <w:rFonts w:asciiTheme="majorHAnsi" w:hAnsiTheme="majorHAnsi" w:cs="Calibri"/>
                <w:sz w:val="18"/>
                <w:szCs w:val="18"/>
              </w:rPr>
              <w:t>sulla tutela dei dati personali. Di impegnarsi, altresì, a rispettare e a far rispettare ai propri dipendenti l’obbligo a non divulgare o utilizzare a qualsiasi scopo i dati dei quali fossero comunque venuti casualmente in possesso durante qualsiasi attività per conto delle aziende destinatarie della fornitura. Tutto ciò sotto la sua piena responsabilità per ogni eventuale conseguenza di carattere civile o penale;</w:t>
            </w:r>
          </w:p>
        </w:tc>
      </w:tr>
      <w:tr w:rsidR="006F0918" w:rsidRPr="006F0918" w:rsidTr="003260D9">
        <w:tblPrEx>
          <w:tblCellMar>
            <w:left w:w="70" w:type="dxa"/>
            <w:right w:w="70" w:type="dxa"/>
          </w:tblCellMar>
          <w:tblLook w:val="0000" w:firstRow="0" w:lastRow="0" w:firstColumn="0" w:lastColumn="0" w:noHBand="0" w:noVBand="0"/>
        </w:tblPrEx>
        <w:tc>
          <w:tcPr>
            <w:tcW w:w="5000" w:type="pct"/>
            <w:gridSpan w:val="3"/>
            <w:vAlign w:val="center"/>
          </w:tcPr>
          <w:p w:rsidR="006F0918" w:rsidRPr="006F0918" w:rsidRDefault="006F0918" w:rsidP="003260D9">
            <w:pPr>
              <w:spacing w:before="60" w:after="60"/>
              <w:jc w:val="both"/>
              <w:rPr>
                <w:rFonts w:asciiTheme="majorHAnsi" w:hAnsiTheme="majorHAnsi" w:cs="Calibri"/>
                <w:sz w:val="18"/>
                <w:szCs w:val="18"/>
              </w:rPr>
            </w:pPr>
            <w:r w:rsidRPr="006F0918">
              <w:rPr>
                <w:rFonts w:asciiTheme="majorHAnsi" w:hAnsiTheme="majorHAnsi" w:cs="Calibri"/>
                <w:sz w:val="18"/>
                <w:szCs w:val="18"/>
              </w:rPr>
              <w:t>L’</w:t>
            </w:r>
            <w:r w:rsidRPr="006F0918">
              <w:rPr>
                <w:rFonts w:asciiTheme="majorHAnsi" w:hAnsiTheme="majorHAnsi" w:cs="Calibri"/>
                <w:b/>
                <w:sz w:val="18"/>
                <w:szCs w:val="18"/>
              </w:rPr>
              <w:t>impegno</w:t>
            </w:r>
            <w:r w:rsidRPr="006F0918">
              <w:rPr>
                <w:rFonts w:asciiTheme="majorHAnsi" w:hAnsiTheme="majorHAnsi" w:cs="Calibri"/>
                <w:sz w:val="18"/>
                <w:szCs w:val="18"/>
              </w:rPr>
              <w:t xml:space="preserve"> a fornire alla Stazione Appaltante qualsiasi informazione che dovesse risultare necessaria per un’adeguata valutazione;</w:t>
            </w:r>
          </w:p>
        </w:tc>
      </w:tr>
      <w:tr w:rsidR="006F0918" w:rsidRPr="006F0918" w:rsidTr="003260D9">
        <w:tblPrEx>
          <w:tblCellMar>
            <w:left w:w="70" w:type="dxa"/>
            <w:right w:w="70" w:type="dxa"/>
          </w:tblCellMar>
          <w:tblLook w:val="0000" w:firstRow="0" w:lastRow="0" w:firstColumn="0" w:lastColumn="0" w:noHBand="0" w:noVBand="0"/>
        </w:tblPrEx>
        <w:trPr>
          <w:cantSplit/>
        </w:trPr>
        <w:tc>
          <w:tcPr>
            <w:tcW w:w="5000" w:type="pct"/>
            <w:gridSpan w:val="3"/>
            <w:vAlign w:val="center"/>
          </w:tcPr>
          <w:p w:rsidR="006F0918" w:rsidRPr="006F0918" w:rsidRDefault="006F0918" w:rsidP="003260D9">
            <w:pPr>
              <w:spacing w:before="60" w:after="60"/>
              <w:jc w:val="both"/>
              <w:rPr>
                <w:rFonts w:asciiTheme="majorHAnsi" w:hAnsiTheme="majorHAnsi" w:cs="Calibri"/>
                <w:sz w:val="18"/>
                <w:szCs w:val="18"/>
              </w:rPr>
            </w:pPr>
            <w:r w:rsidRPr="006F0918">
              <w:rPr>
                <w:rFonts w:asciiTheme="majorHAnsi" w:hAnsiTheme="majorHAnsi" w:cs="Calibri"/>
                <w:sz w:val="18"/>
                <w:szCs w:val="18"/>
              </w:rPr>
              <w:t>L’</w:t>
            </w:r>
            <w:r w:rsidRPr="006F0918">
              <w:rPr>
                <w:rFonts w:asciiTheme="majorHAnsi" w:hAnsiTheme="majorHAnsi" w:cs="Calibri"/>
                <w:b/>
                <w:sz w:val="18"/>
                <w:szCs w:val="18"/>
              </w:rPr>
              <w:t>impegno</w:t>
            </w:r>
            <w:r w:rsidRPr="006F0918">
              <w:rPr>
                <w:rFonts w:asciiTheme="majorHAnsi" w:hAnsiTheme="majorHAnsi" w:cs="Calibri"/>
                <w:sz w:val="18"/>
                <w:szCs w:val="18"/>
              </w:rPr>
              <w:t xml:space="preserve"> di organizzare la visione dell’apparecchiatura o la prova pratica, con le modalità previste riportate nella specifica sezione del Capitolato e secondo quanto ulteriormente stabilito dalla Commissione valutatrice e dalla Stazione Appaltante;</w:t>
            </w:r>
          </w:p>
        </w:tc>
      </w:tr>
      <w:tr w:rsidR="006F0918" w:rsidRPr="006F0918" w:rsidTr="003260D9">
        <w:tblPrEx>
          <w:tblCellMar>
            <w:left w:w="70" w:type="dxa"/>
            <w:right w:w="70" w:type="dxa"/>
          </w:tblCellMar>
          <w:tblLook w:val="0000" w:firstRow="0" w:lastRow="0" w:firstColumn="0" w:lastColumn="0" w:noHBand="0" w:noVBand="0"/>
        </w:tblPrEx>
        <w:trPr>
          <w:cantSplit/>
        </w:trPr>
        <w:tc>
          <w:tcPr>
            <w:tcW w:w="5000" w:type="pct"/>
            <w:gridSpan w:val="3"/>
            <w:vAlign w:val="center"/>
          </w:tcPr>
          <w:p w:rsidR="006F0918" w:rsidRPr="006F0918" w:rsidRDefault="006F0918" w:rsidP="003260D9">
            <w:pPr>
              <w:spacing w:before="60" w:after="60"/>
              <w:jc w:val="both"/>
              <w:rPr>
                <w:rFonts w:asciiTheme="majorHAnsi" w:hAnsiTheme="majorHAnsi" w:cs="Calibri"/>
                <w:sz w:val="18"/>
                <w:szCs w:val="18"/>
              </w:rPr>
            </w:pPr>
            <w:r w:rsidRPr="006F0918">
              <w:rPr>
                <w:rFonts w:asciiTheme="majorHAnsi" w:hAnsiTheme="majorHAnsi" w:cs="Calibri"/>
                <w:sz w:val="18"/>
                <w:szCs w:val="18"/>
              </w:rPr>
              <w:t>L’</w:t>
            </w:r>
            <w:r w:rsidRPr="006F0918">
              <w:rPr>
                <w:rFonts w:asciiTheme="majorHAnsi" w:hAnsiTheme="majorHAnsi" w:cs="Calibri"/>
                <w:b/>
                <w:sz w:val="18"/>
                <w:szCs w:val="18"/>
              </w:rPr>
              <w:t>assunzione</w:t>
            </w:r>
            <w:r w:rsidRPr="006F0918">
              <w:rPr>
                <w:rFonts w:asciiTheme="majorHAnsi" w:hAnsiTheme="majorHAnsi" w:cs="Calibri"/>
                <w:sz w:val="18"/>
                <w:szCs w:val="18"/>
              </w:rPr>
              <w:t xml:space="preserve"> della propria responsabilità per eventuali difetti e/o non conformità che possono essere rilevati in seguito e non emersi in fase di collaudo unitamente all’impegno a risolvere qualsiasi tipologia di problematica.</w:t>
            </w:r>
          </w:p>
        </w:tc>
      </w:tr>
      <w:tr w:rsidR="006F0918" w:rsidRPr="006F0918" w:rsidTr="003260D9">
        <w:tblPrEx>
          <w:tblCellMar>
            <w:left w:w="70" w:type="dxa"/>
            <w:right w:w="70" w:type="dxa"/>
          </w:tblCellMar>
          <w:tblLook w:val="0000" w:firstRow="0" w:lastRow="0" w:firstColumn="0" w:lastColumn="0" w:noHBand="0" w:noVBand="0"/>
        </w:tblPrEx>
        <w:trPr>
          <w:cantSplit/>
          <w:trHeight w:hRule="exact" w:val="340"/>
        </w:trPr>
        <w:tc>
          <w:tcPr>
            <w:tcW w:w="5000" w:type="pct"/>
            <w:gridSpan w:val="3"/>
            <w:shd w:val="clear" w:color="auto" w:fill="B6DDE8"/>
            <w:vAlign w:val="center"/>
          </w:tcPr>
          <w:p w:rsidR="006F0918" w:rsidRPr="006F0918" w:rsidRDefault="006F0918" w:rsidP="003260D9">
            <w:pPr>
              <w:jc w:val="center"/>
              <w:rPr>
                <w:rFonts w:asciiTheme="majorHAnsi" w:hAnsiTheme="majorHAnsi" w:cs="Calibri"/>
                <w:b/>
                <w:spacing w:val="24"/>
                <w:sz w:val="18"/>
                <w:szCs w:val="18"/>
              </w:rPr>
            </w:pPr>
            <w:r w:rsidRPr="006F0918">
              <w:rPr>
                <w:rFonts w:asciiTheme="majorHAnsi" w:hAnsiTheme="majorHAnsi" w:cs="Calibri"/>
                <w:b/>
                <w:spacing w:val="24"/>
                <w:sz w:val="18"/>
                <w:szCs w:val="18"/>
              </w:rPr>
              <w:t>DICHIARA INOLTRE</w:t>
            </w:r>
          </w:p>
        </w:tc>
      </w:tr>
      <w:tr w:rsidR="006F0918" w:rsidRPr="006F0918" w:rsidTr="003260D9">
        <w:tblPrEx>
          <w:tblCellMar>
            <w:left w:w="70" w:type="dxa"/>
            <w:right w:w="70" w:type="dxa"/>
          </w:tblCellMar>
          <w:tblLook w:val="0000" w:firstRow="0" w:lastRow="0" w:firstColumn="0" w:lastColumn="0" w:noHBand="0" w:noVBand="0"/>
        </w:tblPrEx>
        <w:trPr>
          <w:trHeight w:val="208"/>
        </w:trPr>
        <w:tc>
          <w:tcPr>
            <w:tcW w:w="2889" w:type="pct"/>
            <w:vAlign w:val="center"/>
          </w:tcPr>
          <w:p w:rsidR="006F0918" w:rsidRPr="006F0918" w:rsidRDefault="006F0918" w:rsidP="00E23505">
            <w:pPr>
              <w:jc w:val="both"/>
              <w:rPr>
                <w:rFonts w:asciiTheme="majorHAnsi" w:hAnsiTheme="majorHAnsi" w:cs="Calibri"/>
                <w:sz w:val="18"/>
                <w:szCs w:val="18"/>
              </w:rPr>
            </w:pPr>
            <w:r w:rsidRPr="006F0918">
              <w:rPr>
                <w:rFonts w:asciiTheme="majorHAnsi" w:hAnsiTheme="majorHAnsi" w:cs="Calibri"/>
                <w:sz w:val="18"/>
                <w:szCs w:val="18"/>
              </w:rPr>
              <w:t>L’</w:t>
            </w:r>
            <w:r w:rsidRPr="006F0918">
              <w:rPr>
                <w:rFonts w:asciiTheme="majorHAnsi" w:hAnsiTheme="majorHAnsi" w:cs="Calibri"/>
                <w:b/>
                <w:sz w:val="18"/>
                <w:szCs w:val="18"/>
              </w:rPr>
              <w:t>impegno</w:t>
            </w:r>
            <w:r w:rsidRPr="006F0918">
              <w:rPr>
                <w:rFonts w:asciiTheme="majorHAnsi" w:hAnsiTheme="majorHAnsi" w:cs="Calibri"/>
                <w:sz w:val="18"/>
                <w:szCs w:val="18"/>
              </w:rPr>
              <w:t xml:space="preserve"> a mantenere costanti i prezzi offerti, indicati in offerta economica, di tutti i moduli e accessori presenti in configurazione offerta, opzionalmente disponibili, per almeno </w:t>
            </w:r>
            <w:r w:rsidRPr="006F0918">
              <w:rPr>
                <w:rFonts w:asciiTheme="majorHAnsi" w:hAnsiTheme="majorHAnsi" w:cs="Calibri"/>
                <w:b/>
                <w:sz w:val="18"/>
                <w:szCs w:val="18"/>
              </w:rPr>
              <w:t>3 anni</w:t>
            </w:r>
            <w:r w:rsidRPr="006F0918">
              <w:rPr>
                <w:rFonts w:asciiTheme="majorHAnsi" w:hAnsiTheme="majorHAnsi" w:cs="Calibri"/>
                <w:sz w:val="18"/>
                <w:szCs w:val="18"/>
              </w:rPr>
              <w:t xml:space="preserve"> dall</w:t>
            </w:r>
            <w:r w:rsidR="00E23505">
              <w:rPr>
                <w:rFonts w:asciiTheme="majorHAnsi" w:hAnsiTheme="majorHAnsi" w:cs="Calibri"/>
                <w:sz w:val="18"/>
                <w:szCs w:val="18"/>
              </w:rPr>
              <w:t>a data del collaudo</w:t>
            </w:r>
            <w:r w:rsidRPr="006F0918">
              <w:rPr>
                <w:rFonts w:asciiTheme="majorHAnsi" w:hAnsiTheme="majorHAnsi" w:cs="Calibri"/>
                <w:sz w:val="18"/>
                <w:szCs w:val="18"/>
              </w:rPr>
              <w:t xml:space="preserve"> </w:t>
            </w:r>
          </w:p>
        </w:tc>
        <w:tc>
          <w:tcPr>
            <w:tcW w:w="2111" w:type="pct"/>
            <w:gridSpan w:val="2"/>
          </w:tcPr>
          <w:p w:rsidR="006F0918" w:rsidRPr="006F0918" w:rsidRDefault="006F0918" w:rsidP="003260D9">
            <w:pPr>
              <w:tabs>
                <w:tab w:val="left" w:leader="dot" w:pos="1773"/>
              </w:tabs>
              <w:spacing w:before="60"/>
              <w:jc w:val="both"/>
              <w:rPr>
                <w:rFonts w:asciiTheme="majorHAnsi" w:hAnsiTheme="majorHAnsi" w:cs="Calibri"/>
                <w:i/>
                <w:sz w:val="18"/>
                <w:szCs w:val="18"/>
              </w:rPr>
            </w:pPr>
            <w:r w:rsidRPr="006F0918">
              <w:rPr>
                <w:rFonts w:asciiTheme="majorHAnsi" w:hAnsiTheme="majorHAnsi" w:cs="Calibri"/>
                <w:bCs/>
                <w:i/>
                <w:sz w:val="18"/>
                <w:szCs w:val="18"/>
              </w:rPr>
              <w:t xml:space="preserve">Se offerti, indicare il numero di anni, in aggiunta a quanto richiesto, per i quali la ditta si impegna a mantenere costante </w:t>
            </w:r>
            <w:r w:rsidRPr="006F0918">
              <w:rPr>
                <w:rFonts w:asciiTheme="majorHAnsi" w:hAnsiTheme="majorHAnsi" w:cs="Calibri"/>
                <w:i/>
                <w:sz w:val="18"/>
                <w:szCs w:val="18"/>
              </w:rPr>
              <w:t>prezzi offerti di tutti i moduli e accessori opzionali disponibili eventualmente richiesti e riportati nell’offerta economica</w:t>
            </w:r>
          </w:p>
          <w:p w:rsidR="006F0918" w:rsidRPr="006F0918" w:rsidRDefault="006F0918" w:rsidP="003260D9">
            <w:pPr>
              <w:tabs>
                <w:tab w:val="left" w:leader="dot" w:pos="1773"/>
              </w:tabs>
              <w:rPr>
                <w:rFonts w:asciiTheme="majorHAnsi" w:hAnsiTheme="majorHAnsi" w:cs="Calibri"/>
                <w:b/>
                <w:bCs/>
                <w:i/>
                <w:sz w:val="18"/>
                <w:szCs w:val="18"/>
              </w:rPr>
            </w:pPr>
          </w:p>
          <w:p w:rsidR="006F0918" w:rsidRPr="006F0918" w:rsidRDefault="006F0918" w:rsidP="003260D9">
            <w:pPr>
              <w:tabs>
                <w:tab w:val="left" w:leader="dot" w:pos="1773"/>
              </w:tabs>
              <w:spacing w:after="60"/>
              <w:jc w:val="both"/>
              <w:rPr>
                <w:rFonts w:asciiTheme="majorHAnsi" w:hAnsiTheme="majorHAnsi" w:cs="Calibri"/>
                <w:i/>
                <w:sz w:val="18"/>
                <w:szCs w:val="18"/>
              </w:rPr>
            </w:pPr>
            <w:r w:rsidRPr="006F0918">
              <w:rPr>
                <w:rFonts w:asciiTheme="majorHAnsi" w:hAnsiTheme="majorHAnsi" w:cs="Calibri"/>
                <w:b/>
                <w:bCs/>
                <w:i/>
                <w:sz w:val="18"/>
                <w:szCs w:val="18"/>
              </w:rPr>
              <w:t>Numero di anni offerti in aggiunta ai 3 richiesti:</w:t>
            </w:r>
            <w:r w:rsidRPr="006F0918">
              <w:rPr>
                <w:rFonts w:asciiTheme="majorHAnsi" w:hAnsiTheme="majorHAnsi" w:cs="Calibri"/>
                <w:b/>
                <w:bCs/>
                <w:i/>
                <w:sz w:val="18"/>
                <w:szCs w:val="18"/>
              </w:rPr>
              <w:tab/>
            </w:r>
          </w:p>
        </w:tc>
      </w:tr>
      <w:tr w:rsidR="006F0918" w:rsidRPr="006F0918" w:rsidTr="003260D9">
        <w:tblPrEx>
          <w:tblCellMar>
            <w:left w:w="70" w:type="dxa"/>
            <w:right w:w="70" w:type="dxa"/>
          </w:tblCellMar>
          <w:tblLook w:val="0000" w:firstRow="0" w:lastRow="0" w:firstColumn="0" w:lastColumn="0" w:noHBand="0" w:noVBand="0"/>
        </w:tblPrEx>
        <w:trPr>
          <w:cantSplit/>
          <w:trHeight w:val="206"/>
        </w:trPr>
        <w:tc>
          <w:tcPr>
            <w:tcW w:w="2889" w:type="pct"/>
            <w:vAlign w:val="center"/>
          </w:tcPr>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lastRenderedPageBreak/>
              <w:t>L’</w:t>
            </w:r>
            <w:r w:rsidRPr="006F0918">
              <w:rPr>
                <w:rFonts w:asciiTheme="majorHAnsi" w:hAnsiTheme="majorHAnsi" w:cs="Calibri"/>
                <w:b/>
                <w:sz w:val="18"/>
                <w:szCs w:val="18"/>
              </w:rPr>
              <w:t>impegno</w:t>
            </w:r>
            <w:r w:rsidRPr="006F0918">
              <w:rPr>
                <w:rFonts w:asciiTheme="majorHAnsi" w:hAnsiTheme="majorHAnsi" w:cs="Calibri"/>
                <w:sz w:val="18"/>
                <w:szCs w:val="18"/>
              </w:rPr>
              <w:t xml:space="preserve"> all’applicazione dello sconto sulle parti di ricambio, indicato in offerta economica, per almeno </w:t>
            </w:r>
            <w:r w:rsidRPr="006F0918">
              <w:rPr>
                <w:rFonts w:asciiTheme="majorHAnsi" w:hAnsiTheme="majorHAnsi" w:cs="Calibri"/>
                <w:b/>
                <w:sz w:val="18"/>
                <w:szCs w:val="18"/>
              </w:rPr>
              <w:t>8 anni</w:t>
            </w:r>
            <w:r w:rsidRPr="006F0918">
              <w:rPr>
                <w:rFonts w:asciiTheme="majorHAnsi" w:hAnsiTheme="majorHAnsi" w:cs="Calibri"/>
                <w:sz w:val="18"/>
                <w:szCs w:val="18"/>
              </w:rPr>
              <w:t xml:space="preserve"> a partire dalla data di accettazione delle apparecchiature.</w:t>
            </w:r>
          </w:p>
        </w:tc>
        <w:tc>
          <w:tcPr>
            <w:tcW w:w="2111" w:type="pct"/>
            <w:gridSpan w:val="2"/>
          </w:tcPr>
          <w:p w:rsidR="006F0918" w:rsidRPr="006F0918" w:rsidRDefault="006F0918" w:rsidP="003260D9">
            <w:pPr>
              <w:tabs>
                <w:tab w:val="left" w:leader="dot" w:pos="1773"/>
              </w:tabs>
              <w:spacing w:before="60"/>
              <w:jc w:val="both"/>
              <w:rPr>
                <w:rFonts w:asciiTheme="majorHAnsi" w:hAnsiTheme="majorHAnsi" w:cs="Calibri"/>
                <w:i/>
                <w:sz w:val="18"/>
                <w:szCs w:val="18"/>
              </w:rPr>
            </w:pPr>
            <w:r w:rsidRPr="006F0918">
              <w:rPr>
                <w:rFonts w:asciiTheme="majorHAnsi" w:hAnsiTheme="majorHAnsi" w:cs="Calibri"/>
                <w:bCs/>
                <w:i/>
                <w:sz w:val="18"/>
                <w:szCs w:val="18"/>
              </w:rPr>
              <w:t xml:space="preserve">Se offerti, indicare il numero di anni, in aggiunta a quanto richiesto, per i quali la ditta si impegna a mantenere </w:t>
            </w:r>
            <w:r w:rsidRPr="006F0918">
              <w:rPr>
                <w:rFonts w:asciiTheme="majorHAnsi" w:hAnsiTheme="majorHAnsi" w:cs="Calibri"/>
                <w:i/>
                <w:sz w:val="18"/>
                <w:szCs w:val="18"/>
              </w:rPr>
              <w:t>lo sconto  offerto per tutti i moduli e accessori opzionali disponibili eventualmente richiesti e riportati nell’offerta economica</w:t>
            </w:r>
          </w:p>
          <w:p w:rsidR="006F0918" w:rsidRPr="006F0918" w:rsidRDefault="006F0918" w:rsidP="003260D9">
            <w:pPr>
              <w:tabs>
                <w:tab w:val="left" w:leader="dot" w:pos="1773"/>
              </w:tabs>
              <w:spacing w:before="60"/>
              <w:jc w:val="both"/>
              <w:rPr>
                <w:rFonts w:asciiTheme="majorHAnsi" w:hAnsiTheme="majorHAnsi" w:cs="Calibri"/>
                <w:i/>
                <w:sz w:val="18"/>
                <w:szCs w:val="18"/>
              </w:rPr>
            </w:pPr>
          </w:p>
          <w:p w:rsidR="006F0918" w:rsidRPr="006F0918" w:rsidRDefault="006F0918" w:rsidP="003260D9">
            <w:pPr>
              <w:tabs>
                <w:tab w:val="left" w:leader="dot" w:pos="1773"/>
              </w:tabs>
              <w:spacing w:after="60"/>
              <w:jc w:val="both"/>
              <w:rPr>
                <w:rFonts w:asciiTheme="majorHAnsi" w:hAnsiTheme="majorHAnsi" w:cs="Calibri"/>
                <w:sz w:val="18"/>
                <w:szCs w:val="18"/>
              </w:rPr>
            </w:pPr>
            <w:r w:rsidRPr="006F0918">
              <w:rPr>
                <w:rFonts w:asciiTheme="majorHAnsi" w:hAnsiTheme="majorHAnsi" w:cs="Calibri"/>
                <w:b/>
                <w:bCs/>
                <w:i/>
                <w:sz w:val="18"/>
                <w:szCs w:val="18"/>
              </w:rPr>
              <w:t>Numero di anni offerti in aggiunta agli 8 richiesti:</w:t>
            </w:r>
            <w:r w:rsidRPr="006F0918">
              <w:rPr>
                <w:rFonts w:asciiTheme="majorHAnsi" w:hAnsiTheme="majorHAnsi" w:cs="Calibri"/>
                <w:b/>
                <w:bCs/>
                <w:i/>
                <w:sz w:val="18"/>
                <w:szCs w:val="18"/>
              </w:rPr>
              <w:tab/>
            </w:r>
          </w:p>
        </w:tc>
      </w:tr>
      <w:tr w:rsidR="006F0918" w:rsidRPr="006F0918" w:rsidTr="003260D9">
        <w:tblPrEx>
          <w:tblCellMar>
            <w:left w:w="70" w:type="dxa"/>
            <w:right w:w="70" w:type="dxa"/>
          </w:tblCellMar>
          <w:tblLook w:val="0000" w:firstRow="0" w:lastRow="0" w:firstColumn="0" w:lastColumn="0" w:noHBand="0" w:noVBand="0"/>
        </w:tblPrEx>
        <w:trPr>
          <w:trHeight w:val="206"/>
        </w:trPr>
        <w:tc>
          <w:tcPr>
            <w:tcW w:w="2889" w:type="pct"/>
            <w:vAlign w:val="center"/>
          </w:tcPr>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L’</w:t>
            </w:r>
            <w:r w:rsidRPr="006F0918">
              <w:rPr>
                <w:rFonts w:asciiTheme="majorHAnsi" w:hAnsiTheme="majorHAnsi" w:cs="Calibri"/>
                <w:b/>
                <w:sz w:val="18"/>
                <w:szCs w:val="18"/>
              </w:rPr>
              <w:t>impegno</w:t>
            </w:r>
            <w:r w:rsidRPr="006F0918">
              <w:rPr>
                <w:rFonts w:asciiTheme="majorHAnsi" w:hAnsiTheme="majorHAnsi" w:cs="Calibri"/>
                <w:sz w:val="18"/>
                <w:szCs w:val="18"/>
              </w:rPr>
              <w:t xml:space="preserve"> all’applicazione dello sconto sugli eventuali materiali consumabili, indicato in offerta economica, per almeno </w:t>
            </w:r>
            <w:r w:rsidRPr="006F0918">
              <w:rPr>
                <w:rFonts w:asciiTheme="majorHAnsi" w:hAnsiTheme="majorHAnsi" w:cs="Calibri"/>
                <w:b/>
                <w:sz w:val="18"/>
                <w:szCs w:val="18"/>
              </w:rPr>
              <w:t>8 anni</w:t>
            </w:r>
            <w:r w:rsidRPr="006F0918">
              <w:rPr>
                <w:rFonts w:asciiTheme="majorHAnsi" w:hAnsiTheme="majorHAnsi" w:cs="Calibri"/>
                <w:sz w:val="18"/>
                <w:szCs w:val="18"/>
              </w:rPr>
              <w:t xml:space="preserve"> a partire dalla data di accettazione delle apparecchiature.</w:t>
            </w:r>
          </w:p>
        </w:tc>
        <w:tc>
          <w:tcPr>
            <w:tcW w:w="2111" w:type="pct"/>
            <w:gridSpan w:val="2"/>
          </w:tcPr>
          <w:p w:rsidR="006F0918" w:rsidRPr="006F0918" w:rsidRDefault="006F0918" w:rsidP="003260D9">
            <w:pPr>
              <w:tabs>
                <w:tab w:val="left" w:leader="dot" w:pos="1773"/>
              </w:tabs>
              <w:spacing w:before="60"/>
              <w:jc w:val="both"/>
              <w:rPr>
                <w:rFonts w:asciiTheme="majorHAnsi" w:hAnsiTheme="majorHAnsi" w:cs="Calibri"/>
                <w:b/>
                <w:bCs/>
                <w:i/>
                <w:sz w:val="18"/>
                <w:szCs w:val="18"/>
              </w:rPr>
            </w:pPr>
            <w:r w:rsidRPr="006F0918">
              <w:rPr>
                <w:rFonts w:asciiTheme="majorHAnsi" w:hAnsiTheme="majorHAnsi" w:cs="Calibri"/>
                <w:bCs/>
                <w:i/>
                <w:sz w:val="18"/>
                <w:szCs w:val="18"/>
              </w:rPr>
              <w:t xml:space="preserve">Se offerti, indicare il numero di anni, in aggiunta a quanto richiesto, per i quali la ditta si impegna a mantenere </w:t>
            </w:r>
            <w:r w:rsidRPr="006F0918">
              <w:rPr>
                <w:rFonts w:asciiTheme="majorHAnsi" w:hAnsiTheme="majorHAnsi" w:cs="Calibri"/>
                <w:i/>
                <w:sz w:val="18"/>
                <w:szCs w:val="18"/>
              </w:rPr>
              <w:t>lo sconto  offerto sugli eventuali materiali consumabili, indicato nell’offerta economica</w:t>
            </w:r>
          </w:p>
          <w:p w:rsidR="006F0918" w:rsidRPr="006F0918" w:rsidRDefault="006F0918" w:rsidP="003260D9">
            <w:pPr>
              <w:tabs>
                <w:tab w:val="left" w:leader="dot" w:pos="1773"/>
              </w:tabs>
              <w:rPr>
                <w:rFonts w:asciiTheme="majorHAnsi" w:hAnsiTheme="majorHAnsi" w:cs="Calibri"/>
                <w:b/>
                <w:bCs/>
                <w:i/>
                <w:sz w:val="18"/>
                <w:szCs w:val="18"/>
              </w:rPr>
            </w:pPr>
          </w:p>
          <w:p w:rsidR="006F0918" w:rsidRPr="006F0918" w:rsidRDefault="006F0918" w:rsidP="003260D9">
            <w:pPr>
              <w:tabs>
                <w:tab w:val="left" w:leader="dot" w:pos="1773"/>
              </w:tabs>
              <w:spacing w:after="60"/>
              <w:jc w:val="both"/>
              <w:rPr>
                <w:rFonts w:asciiTheme="majorHAnsi" w:hAnsiTheme="majorHAnsi" w:cs="Calibri"/>
                <w:i/>
                <w:sz w:val="18"/>
                <w:szCs w:val="18"/>
              </w:rPr>
            </w:pPr>
            <w:r w:rsidRPr="006F0918">
              <w:rPr>
                <w:rFonts w:asciiTheme="majorHAnsi" w:hAnsiTheme="majorHAnsi" w:cs="Calibri"/>
                <w:b/>
                <w:bCs/>
                <w:i/>
                <w:sz w:val="18"/>
                <w:szCs w:val="18"/>
              </w:rPr>
              <w:t>Numero di anni offerti in aggiunta agli 8 richiesti:</w:t>
            </w:r>
            <w:r w:rsidRPr="006F0918">
              <w:rPr>
                <w:rFonts w:asciiTheme="majorHAnsi" w:hAnsiTheme="majorHAnsi" w:cs="Calibri"/>
                <w:b/>
                <w:bCs/>
                <w:i/>
                <w:sz w:val="18"/>
                <w:szCs w:val="18"/>
              </w:rPr>
              <w:tab/>
            </w:r>
          </w:p>
        </w:tc>
      </w:tr>
    </w:tbl>
    <w:p w:rsidR="006F0918" w:rsidRPr="006F0918" w:rsidRDefault="006F0918" w:rsidP="006F0918">
      <w:pPr>
        <w:rPr>
          <w:rFonts w:asciiTheme="majorHAnsi" w:hAnsiTheme="majorHAnsi" w:cs="Calibri"/>
          <w:color w:val="000000"/>
          <w:sz w:val="18"/>
          <w:szCs w:val="18"/>
        </w:rPr>
      </w:pPr>
    </w:p>
    <w:p w:rsidR="006F0918" w:rsidRPr="006F0918" w:rsidRDefault="006F0918" w:rsidP="006F0918">
      <w:pPr>
        <w:rPr>
          <w:rFonts w:asciiTheme="majorHAnsi" w:hAnsiTheme="majorHAnsi" w:cs="Calibri"/>
          <w:sz w:val="18"/>
          <w:szCs w:val="18"/>
        </w:rPr>
      </w:pPr>
      <w:r w:rsidRPr="006F0918">
        <w:rPr>
          <w:rFonts w:asciiTheme="majorHAnsi" w:hAnsiTheme="majorHAnsi" w:cs="Calibri"/>
          <w:sz w:val="18"/>
          <w:szCs w:val="18"/>
        </w:rPr>
        <w:t>(Timbro e firma del legale rappresentante della ditta)</w:t>
      </w:r>
    </w:p>
    <w:p w:rsidR="006F0918" w:rsidRPr="006F0918" w:rsidRDefault="006F0918" w:rsidP="006F0918">
      <w:pPr>
        <w:rPr>
          <w:rFonts w:asciiTheme="majorHAnsi" w:hAnsiTheme="majorHAnsi" w:cs="Calibri"/>
          <w:sz w:val="18"/>
          <w:szCs w:val="18"/>
        </w:rPr>
      </w:pPr>
    </w:p>
    <w:p w:rsidR="006F0918" w:rsidRPr="006F0918" w:rsidRDefault="006F0918" w:rsidP="006F0918">
      <w:pPr>
        <w:tabs>
          <w:tab w:val="left" w:leader="underscore" w:pos="8080"/>
        </w:tabs>
        <w:rPr>
          <w:rFonts w:asciiTheme="majorHAnsi" w:hAnsiTheme="majorHAnsi" w:cs="Calibri"/>
          <w:sz w:val="18"/>
          <w:szCs w:val="18"/>
        </w:rPr>
      </w:pPr>
      <w:r w:rsidRPr="006F0918">
        <w:rPr>
          <w:rFonts w:asciiTheme="majorHAnsi" w:hAnsiTheme="majorHAnsi" w:cs="Calibri"/>
          <w:sz w:val="18"/>
          <w:szCs w:val="18"/>
        </w:rPr>
        <w:tab/>
      </w:r>
    </w:p>
    <w:p w:rsidR="006F0918" w:rsidRPr="006F0918" w:rsidRDefault="006F0918" w:rsidP="006F0918">
      <w:pPr>
        <w:jc w:val="center"/>
        <w:rPr>
          <w:rFonts w:asciiTheme="majorHAnsi" w:hAnsiTheme="majorHAnsi" w:cs="Calibri"/>
          <w:sz w:val="18"/>
          <w:szCs w:val="18"/>
        </w:rPr>
      </w:pPr>
    </w:p>
    <w:p w:rsidR="006F0918" w:rsidRPr="006F0918" w:rsidRDefault="006F0918" w:rsidP="006F0918">
      <w:pPr>
        <w:rPr>
          <w:rFonts w:asciiTheme="majorHAnsi" w:hAnsiTheme="majorHAnsi" w:cs="Calibri"/>
          <w:sz w:val="18"/>
          <w:szCs w:val="18"/>
        </w:rPr>
      </w:pPr>
    </w:p>
    <w:p w:rsidR="006F0918" w:rsidRPr="006F0918" w:rsidRDefault="006F0918" w:rsidP="006F0918">
      <w:pPr>
        <w:spacing w:before="240" w:after="240"/>
        <w:rPr>
          <w:rFonts w:asciiTheme="majorHAnsi" w:hAnsiTheme="majorHAnsi" w:cs="Calibri"/>
          <w:b/>
          <w:sz w:val="18"/>
          <w:szCs w:val="18"/>
        </w:rPr>
        <w:sectPr w:rsidR="006F0918" w:rsidRPr="006F0918">
          <w:footerReference w:type="even" r:id="rId19"/>
          <w:footerReference w:type="default" r:id="rId20"/>
          <w:pgSz w:w="11906" w:h="16838"/>
          <w:pgMar w:top="1417" w:right="1134" w:bottom="1134" w:left="1134" w:header="708" w:footer="708" w:gutter="0"/>
          <w:cols w:space="708"/>
          <w:rtlGutter/>
          <w:docGrid w:linePitch="360"/>
        </w:sect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1553"/>
        <w:gridCol w:w="3408"/>
        <w:gridCol w:w="709"/>
        <w:gridCol w:w="1838"/>
        <w:gridCol w:w="1276"/>
        <w:gridCol w:w="1842"/>
        <w:gridCol w:w="1140"/>
        <w:gridCol w:w="136"/>
      </w:tblGrid>
      <w:tr w:rsidR="006F0918" w:rsidRPr="006F0918" w:rsidTr="003260D9">
        <w:trPr>
          <w:gridAfter w:val="1"/>
          <w:wAfter w:w="136" w:type="dxa"/>
          <w:jc w:val="center"/>
        </w:trPr>
        <w:tc>
          <w:tcPr>
            <w:tcW w:w="13609" w:type="dxa"/>
            <w:gridSpan w:val="8"/>
          </w:tcPr>
          <w:p w:rsidR="006F0918" w:rsidRPr="006F0918" w:rsidRDefault="006F0918" w:rsidP="003260D9">
            <w:pPr>
              <w:spacing w:before="120"/>
              <w:jc w:val="center"/>
              <w:rPr>
                <w:rFonts w:asciiTheme="majorHAnsi" w:hAnsiTheme="majorHAnsi" w:cs="Calibri"/>
                <w:b/>
                <w:sz w:val="18"/>
                <w:szCs w:val="18"/>
              </w:rPr>
            </w:pPr>
            <w:r w:rsidRPr="006F0918">
              <w:rPr>
                <w:rFonts w:asciiTheme="majorHAnsi" w:hAnsiTheme="majorHAnsi" w:cs="Calibri"/>
                <w:b/>
                <w:sz w:val="18"/>
                <w:szCs w:val="18"/>
              </w:rPr>
              <w:lastRenderedPageBreak/>
              <w:t>DICHIARAZIONE IN MERITO ALLA CONFORMITÀ ALLA NORMATIVA SUI DISPOSITIVI MEDICI</w:t>
            </w:r>
          </w:p>
          <w:p w:rsidR="006F0918" w:rsidRPr="006F0918" w:rsidRDefault="006F0918" w:rsidP="003260D9">
            <w:pPr>
              <w:rPr>
                <w:rFonts w:asciiTheme="majorHAnsi" w:hAnsiTheme="majorHAnsi" w:cs="Calibri"/>
                <w:b/>
                <w:sz w:val="18"/>
                <w:szCs w:val="18"/>
              </w:rPr>
            </w:pPr>
            <w:r w:rsidRPr="006F0918">
              <w:rPr>
                <w:rFonts w:asciiTheme="majorHAnsi" w:hAnsiTheme="majorHAnsi" w:cs="Calibri"/>
                <w:sz w:val="18"/>
                <w:szCs w:val="18"/>
              </w:rPr>
              <w:t xml:space="preserve">Compilare il presente allegato per tutti e soli i dispositivi medici offerti nella gara in oggetto. Il relativo file in formato *.doc (Word) è scaricabile dal sito dell’Ente Appaltante: </w:t>
            </w:r>
            <w:hyperlink r:id="rId21" w:history="1">
              <w:r w:rsidRPr="006F0918">
                <w:rPr>
                  <w:rStyle w:val="Collegamentoipertestuale"/>
                  <w:rFonts w:asciiTheme="majorHAnsi" w:hAnsiTheme="majorHAnsi" w:cs="Calibri"/>
                  <w:bCs/>
                  <w:sz w:val="18"/>
                  <w:szCs w:val="18"/>
                </w:rPr>
                <w:t>www.egas.sanita.fvg.it</w:t>
              </w:r>
            </w:hyperlink>
          </w:p>
        </w:tc>
      </w:tr>
      <w:tr w:rsidR="006F0918" w:rsidRPr="006F0918" w:rsidTr="003260D9">
        <w:trPr>
          <w:gridAfter w:val="1"/>
          <w:wAfter w:w="136" w:type="dxa"/>
          <w:jc w:val="center"/>
        </w:trPr>
        <w:tc>
          <w:tcPr>
            <w:tcW w:w="13609" w:type="dxa"/>
            <w:gridSpan w:val="8"/>
          </w:tcPr>
          <w:p w:rsidR="006F0918" w:rsidRPr="006F0918" w:rsidRDefault="006F0918" w:rsidP="003260D9">
            <w:pPr>
              <w:tabs>
                <w:tab w:val="left" w:leader="dot" w:pos="7105"/>
              </w:tabs>
              <w:rPr>
                <w:rFonts w:asciiTheme="majorHAnsi" w:hAnsiTheme="majorHAnsi" w:cs="Calibri"/>
                <w:b/>
                <w:bCs/>
                <w:sz w:val="18"/>
                <w:szCs w:val="18"/>
              </w:rPr>
            </w:pPr>
            <w:r w:rsidRPr="006F0918">
              <w:rPr>
                <w:rFonts w:asciiTheme="majorHAnsi" w:hAnsiTheme="majorHAnsi" w:cs="Calibri"/>
                <w:b/>
                <w:bCs/>
                <w:sz w:val="18"/>
                <w:szCs w:val="18"/>
              </w:rPr>
              <w:t xml:space="preserve">Il sottoscritto </w:t>
            </w:r>
            <w:r w:rsidRPr="006F0918">
              <w:rPr>
                <w:rFonts w:asciiTheme="majorHAnsi" w:hAnsiTheme="majorHAnsi" w:cs="Calibri"/>
                <w:b/>
                <w:bCs/>
                <w:sz w:val="18"/>
                <w:szCs w:val="18"/>
              </w:rPr>
              <w:tab/>
              <w:t xml:space="preserve"> in qualità di legale rappresentante della Società:</w:t>
            </w:r>
          </w:p>
          <w:p w:rsidR="006F0918" w:rsidRPr="006F0918" w:rsidRDefault="006F0918" w:rsidP="003260D9">
            <w:pPr>
              <w:tabs>
                <w:tab w:val="left" w:leader="dot" w:pos="11074"/>
              </w:tabs>
              <w:rPr>
                <w:rFonts w:asciiTheme="majorHAnsi" w:hAnsiTheme="majorHAnsi" w:cs="Calibri"/>
                <w:sz w:val="18"/>
                <w:szCs w:val="18"/>
              </w:rPr>
            </w:pPr>
            <w:r w:rsidRPr="006F0918">
              <w:rPr>
                <w:rFonts w:asciiTheme="majorHAnsi" w:hAnsiTheme="majorHAnsi" w:cs="Calibri"/>
                <w:sz w:val="18"/>
                <w:szCs w:val="18"/>
              </w:rPr>
              <w:t xml:space="preserve">Ragione Sociale: </w:t>
            </w:r>
            <w:r w:rsidRPr="006F0918">
              <w:rPr>
                <w:rFonts w:asciiTheme="majorHAnsi" w:hAnsiTheme="majorHAnsi" w:cs="Calibri"/>
                <w:sz w:val="18"/>
                <w:szCs w:val="18"/>
              </w:rPr>
              <w:tab/>
            </w:r>
          </w:p>
          <w:p w:rsidR="006F0918" w:rsidRPr="006F0918" w:rsidRDefault="006F0918" w:rsidP="003260D9">
            <w:pPr>
              <w:tabs>
                <w:tab w:val="left" w:leader="dot" w:pos="5862"/>
                <w:tab w:val="left" w:leader="dot" w:pos="11074"/>
              </w:tabs>
              <w:rPr>
                <w:rFonts w:asciiTheme="majorHAnsi" w:hAnsiTheme="majorHAnsi" w:cs="Calibri"/>
                <w:sz w:val="18"/>
                <w:szCs w:val="18"/>
              </w:rPr>
            </w:pPr>
            <w:r w:rsidRPr="006F0918">
              <w:rPr>
                <w:rFonts w:asciiTheme="majorHAnsi" w:hAnsiTheme="majorHAnsi" w:cs="Calibri"/>
                <w:sz w:val="18"/>
                <w:szCs w:val="18"/>
              </w:rPr>
              <w:t xml:space="preserve">Città: </w:t>
            </w:r>
            <w:r w:rsidRPr="006F0918">
              <w:rPr>
                <w:rFonts w:asciiTheme="majorHAnsi" w:hAnsiTheme="majorHAnsi" w:cs="Calibri"/>
                <w:sz w:val="18"/>
                <w:szCs w:val="18"/>
              </w:rPr>
              <w:tab/>
              <w:t>(Provincia o Stato):</w:t>
            </w:r>
            <w:r w:rsidRPr="006F0918">
              <w:rPr>
                <w:rFonts w:asciiTheme="majorHAnsi" w:hAnsiTheme="majorHAnsi" w:cs="Calibri"/>
                <w:sz w:val="18"/>
                <w:szCs w:val="18"/>
              </w:rPr>
              <w:tab/>
            </w:r>
          </w:p>
          <w:p w:rsidR="006F0918" w:rsidRPr="006F0918" w:rsidRDefault="006F0918" w:rsidP="003260D9">
            <w:pPr>
              <w:tabs>
                <w:tab w:val="left" w:leader="dot" w:pos="11074"/>
              </w:tabs>
              <w:rPr>
                <w:rFonts w:asciiTheme="majorHAnsi" w:hAnsiTheme="majorHAnsi" w:cs="Calibri"/>
                <w:sz w:val="18"/>
                <w:szCs w:val="18"/>
              </w:rPr>
            </w:pPr>
            <w:r w:rsidRPr="006F0918">
              <w:rPr>
                <w:rFonts w:asciiTheme="majorHAnsi" w:hAnsiTheme="majorHAnsi" w:cs="Calibri"/>
                <w:sz w:val="18"/>
                <w:szCs w:val="18"/>
              </w:rPr>
              <w:t xml:space="preserve">Indirizzo: </w:t>
            </w:r>
            <w:r w:rsidRPr="006F0918">
              <w:rPr>
                <w:rFonts w:asciiTheme="majorHAnsi" w:hAnsiTheme="majorHAnsi" w:cs="Calibri"/>
                <w:sz w:val="18"/>
                <w:szCs w:val="18"/>
              </w:rPr>
              <w:tab/>
            </w:r>
          </w:p>
          <w:p w:rsidR="006F0918" w:rsidRPr="006F0918" w:rsidRDefault="006F0918" w:rsidP="003260D9">
            <w:pPr>
              <w:tabs>
                <w:tab w:val="left" w:leader="dot" w:pos="3845"/>
                <w:tab w:val="left" w:leader="dot" w:pos="6963"/>
                <w:tab w:val="left" w:leader="dot" w:pos="11074"/>
              </w:tabs>
              <w:rPr>
                <w:rFonts w:asciiTheme="majorHAnsi" w:hAnsiTheme="majorHAnsi" w:cs="Calibri"/>
                <w:sz w:val="18"/>
                <w:szCs w:val="18"/>
              </w:rPr>
            </w:pPr>
            <w:r w:rsidRPr="006F0918">
              <w:rPr>
                <w:rFonts w:asciiTheme="majorHAnsi" w:hAnsiTheme="majorHAnsi" w:cs="Calibri"/>
                <w:sz w:val="18"/>
                <w:szCs w:val="18"/>
              </w:rPr>
              <w:t xml:space="preserve">Tel: </w:t>
            </w:r>
            <w:r w:rsidRPr="006F0918">
              <w:rPr>
                <w:rFonts w:asciiTheme="majorHAnsi" w:hAnsiTheme="majorHAnsi" w:cs="Calibri"/>
                <w:sz w:val="18"/>
                <w:szCs w:val="18"/>
              </w:rPr>
              <w:tab/>
              <w:t xml:space="preserve"> Fax: </w:t>
            </w:r>
            <w:r w:rsidRPr="006F0918">
              <w:rPr>
                <w:rFonts w:asciiTheme="majorHAnsi" w:hAnsiTheme="majorHAnsi" w:cs="Calibri"/>
                <w:sz w:val="18"/>
                <w:szCs w:val="18"/>
              </w:rPr>
              <w:tab/>
              <w:t xml:space="preserve">E-mail </w:t>
            </w:r>
            <w:r w:rsidRPr="006F0918">
              <w:rPr>
                <w:rFonts w:asciiTheme="majorHAnsi" w:hAnsiTheme="majorHAnsi" w:cs="Calibri"/>
                <w:sz w:val="18"/>
                <w:szCs w:val="18"/>
              </w:rPr>
              <w:tab/>
            </w:r>
          </w:p>
          <w:p w:rsidR="006F0918" w:rsidRPr="006F0918" w:rsidRDefault="006F0918" w:rsidP="003260D9">
            <w:pPr>
              <w:jc w:val="center"/>
              <w:rPr>
                <w:rFonts w:asciiTheme="majorHAnsi" w:hAnsiTheme="majorHAnsi" w:cs="Calibri"/>
                <w:b/>
                <w:sz w:val="18"/>
                <w:szCs w:val="18"/>
                <w:u w:val="single"/>
              </w:rPr>
            </w:pPr>
            <w:r w:rsidRPr="006F0918">
              <w:rPr>
                <w:rFonts w:asciiTheme="majorHAnsi" w:hAnsiTheme="majorHAnsi" w:cs="Calibri"/>
                <w:b/>
                <w:sz w:val="18"/>
                <w:szCs w:val="18"/>
                <w:u w:val="single"/>
              </w:rPr>
              <w:t>DICHIARA:</w:t>
            </w:r>
          </w:p>
          <w:p w:rsidR="006F0918" w:rsidRPr="006F0918" w:rsidRDefault="006F0918" w:rsidP="003260D9">
            <w:pPr>
              <w:rPr>
                <w:rFonts w:asciiTheme="majorHAnsi" w:hAnsiTheme="majorHAnsi" w:cs="Calibri"/>
                <w:b/>
                <w:sz w:val="18"/>
                <w:szCs w:val="18"/>
              </w:rPr>
            </w:pPr>
            <w:r w:rsidRPr="006F0918">
              <w:rPr>
                <w:rFonts w:asciiTheme="majorHAnsi" w:hAnsiTheme="majorHAnsi" w:cs="Calibri"/>
                <w:b/>
                <w:sz w:val="18"/>
                <w:szCs w:val="18"/>
              </w:rPr>
              <w:t>la conformità alla Direttiva Europea 93/42/CEE per tutti i dispositivi medici offerti e fornisce, per gli stessi, mediante la compilazione della sottostante tabella le seguenti informazioni:</w:t>
            </w:r>
          </w:p>
          <w:p w:rsidR="006F0918" w:rsidRPr="006F0918" w:rsidRDefault="006F0918" w:rsidP="00DF6FF2">
            <w:pPr>
              <w:widowControl w:val="0"/>
              <w:numPr>
                <w:ilvl w:val="0"/>
                <w:numId w:val="38"/>
              </w:numPr>
              <w:tabs>
                <w:tab w:val="clear" w:pos="2160"/>
              </w:tabs>
              <w:adjustRightInd w:val="0"/>
              <w:ind w:left="180" w:hanging="180"/>
              <w:jc w:val="both"/>
              <w:textAlignment w:val="baseline"/>
              <w:rPr>
                <w:rFonts w:asciiTheme="majorHAnsi" w:hAnsiTheme="majorHAnsi" w:cs="Calibri"/>
                <w:sz w:val="18"/>
                <w:szCs w:val="18"/>
              </w:rPr>
            </w:pPr>
            <w:r w:rsidRPr="006F0918">
              <w:rPr>
                <w:rFonts w:asciiTheme="majorHAnsi" w:hAnsiTheme="majorHAnsi" w:cs="Calibri"/>
                <w:sz w:val="18"/>
                <w:szCs w:val="18"/>
              </w:rPr>
              <w:t>la denominazione del Fabbricante;</w:t>
            </w:r>
          </w:p>
          <w:p w:rsidR="006F0918" w:rsidRPr="006F0918" w:rsidRDefault="006F0918" w:rsidP="00DF6FF2">
            <w:pPr>
              <w:widowControl w:val="0"/>
              <w:numPr>
                <w:ilvl w:val="0"/>
                <w:numId w:val="38"/>
              </w:numPr>
              <w:tabs>
                <w:tab w:val="clear" w:pos="2160"/>
              </w:tabs>
              <w:adjustRightInd w:val="0"/>
              <w:ind w:left="180" w:hanging="180"/>
              <w:jc w:val="both"/>
              <w:textAlignment w:val="baseline"/>
              <w:rPr>
                <w:rFonts w:asciiTheme="majorHAnsi" w:hAnsiTheme="majorHAnsi" w:cs="Calibri"/>
                <w:sz w:val="18"/>
                <w:szCs w:val="18"/>
              </w:rPr>
            </w:pPr>
            <w:r w:rsidRPr="006F0918">
              <w:rPr>
                <w:rFonts w:asciiTheme="majorHAnsi" w:hAnsiTheme="majorHAnsi" w:cs="Calibri"/>
                <w:sz w:val="18"/>
                <w:szCs w:val="18"/>
              </w:rPr>
              <w:t>il codice catalogo;</w:t>
            </w:r>
          </w:p>
          <w:p w:rsidR="006F0918" w:rsidRPr="006F0918" w:rsidRDefault="006F0918" w:rsidP="00DF6FF2">
            <w:pPr>
              <w:widowControl w:val="0"/>
              <w:numPr>
                <w:ilvl w:val="0"/>
                <w:numId w:val="38"/>
              </w:numPr>
              <w:tabs>
                <w:tab w:val="clear" w:pos="2160"/>
              </w:tabs>
              <w:adjustRightInd w:val="0"/>
              <w:ind w:left="180" w:hanging="180"/>
              <w:jc w:val="both"/>
              <w:textAlignment w:val="baseline"/>
              <w:rPr>
                <w:rFonts w:asciiTheme="majorHAnsi" w:hAnsiTheme="majorHAnsi" w:cs="Calibri"/>
                <w:sz w:val="18"/>
                <w:szCs w:val="18"/>
              </w:rPr>
            </w:pPr>
            <w:r w:rsidRPr="006F0918">
              <w:rPr>
                <w:rFonts w:asciiTheme="majorHAnsi" w:hAnsiTheme="majorHAnsi" w:cs="Calibri"/>
                <w:sz w:val="18"/>
                <w:szCs w:val="18"/>
              </w:rPr>
              <w:t>la descrizione commerciale</w:t>
            </w:r>
          </w:p>
          <w:p w:rsidR="006F0918" w:rsidRPr="006F0918" w:rsidRDefault="006F0918" w:rsidP="003260D9">
            <w:pPr>
              <w:rPr>
                <w:rFonts w:asciiTheme="majorHAnsi" w:hAnsiTheme="majorHAnsi" w:cs="Calibri"/>
                <w:sz w:val="18"/>
                <w:szCs w:val="18"/>
              </w:rPr>
            </w:pPr>
            <w:r w:rsidRPr="006F0918">
              <w:rPr>
                <w:rFonts w:asciiTheme="majorHAnsi" w:hAnsiTheme="majorHAnsi" w:cs="Calibri"/>
                <w:sz w:val="18"/>
                <w:szCs w:val="18"/>
              </w:rPr>
              <w:t xml:space="preserve">e, </w:t>
            </w:r>
            <w:r w:rsidRPr="006F0918">
              <w:rPr>
                <w:rFonts w:asciiTheme="majorHAnsi" w:hAnsiTheme="majorHAnsi" w:cs="Calibri"/>
                <w:sz w:val="18"/>
                <w:szCs w:val="18"/>
                <w:u w:val="single"/>
              </w:rPr>
              <w:t>ove disponibili</w:t>
            </w:r>
            <w:r w:rsidRPr="006F0918">
              <w:rPr>
                <w:rFonts w:asciiTheme="majorHAnsi" w:hAnsiTheme="majorHAnsi" w:cs="Calibri"/>
                <w:sz w:val="18"/>
                <w:szCs w:val="18"/>
              </w:rPr>
              <w:t>:</w:t>
            </w:r>
          </w:p>
          <w:p w:rsidR="006F0918" w:rsidRPr="006F0918" w:rsidRDefault="006F0918" w:rsidP="00DF6FF2">
            <w:pPr>
              <w:widowControl w:val="0"/>
              <w:numPr>
                <w:ilvl w:val="0"/>
                <w:numId w:val="38"/>
              </w:numPr>
              <w:tabs>
                <w:tab w:val="clear" w:pos="2160"/>
              </w:tabs>
              <w:adjustRightInd w:val="0"/>
              <w:ind w:left="180" w:hanging="180"/>
              <w:jc w:val="both"/>
              <w:textAlignment w:val="baseline"/>
              <w:rPr>
                <w:rFonts w:asciiTheme="majorHAnsi" w:hAnsiTheme="majorHAnsi" w:cs="Calibri"/>
                <w:sz w:val="18"/>
                <w:szCs w:val="18"/>
              </w:rPr>
            </w:pPr>
            <w:r w:rsidRPr="006F0918">
              <w:rPr>
                <w:rFonts w:asciiTheme="majorHAnsi" w:hAnsiTheme="majorHAnsi" w:cs="Calibri"/>
                <w:sz w:val="18"/>
                <w:szCs w:val="18"/>
              </w:rPr>
              <w:t>il numero progressivo attribuito dal sistema di registrazione della Banca Dati / Repertorio dei Dispositivi Medici (BD/RDM)</w:t>
            </w:r>
            <w:r w:rsidRPr="006F0918">
              <w:rPr>
                <w:rStyle w:val="Rimandonotaapidipagina"/>
                <w:rFonts w:asciiTheme="majorHAnsi" w:hAnsiTheme="majorHAnsi" w:cs="Calibri"/>
                <w:sz w:val="18"/>
                <w:szCs w:val="18"/>
              </w:rPr>
              <w:footnoteReference w:id="1"/>
            </w:r>
            <w:r w:rsidRPr="006F0918">
              <w:rPr>
                <w:rFonts w:asciiTheme="majorHAnsi" w:hAnsiTheme="majorHAnsi" w:cs="Calibri"/>
                <w:sz w:val="18"/>
                <w:szCs w:val="18"/>
              </w:rPr>
              <w:t>;</w:t>
            </w:r>
          </w:p>
          <w:p w:rsidR="006F0918" w:rsidRPr="006F0918" w:rsidRDefault="006F0918" w:rsidP="00DF6FF2">
            <w:pPr>
              <w:widowControl w:val="0"/>
              <w:numPr>
                <w:ilvl w:val="0"/>
                <w:numId w:val="38"/>
              </w:numPr>
              <w:tabs>
                <w:tab w:val="clear" w:pos="2160"/>
              </w:tabs>
              <w:adjustRightInd w:val="0"/>
              <w:ind w:left="180" w:hanging="180"/>
              <w:jc w:val="both"/>
              <w:textAlignment w:val="baseline"/>
              <w:rPr>
                <w:rFonts w:asciiTheme="majorHAnsi" w:hAnsiTheme="majorHAnsi" w:cs="Calibri"/>
                <w:sz w:val="18"/>
                <w:szCs w:val="18"/>
              </w:rPr>
            </w:pPr>
            <w:r w:rsidRPr="006F0918">
              <w:rPr>
                <w:rFonts w:asciiTheme="majorHAnsi" w:hAnsiTheme="majorHAnsi" w:cs="Calibri"/>
                <w:sz w:val="18"/>
                <w:szCs w:val="18"/>
              </w:rPr>
              <w:t xml:space="preserve">l’adempimento di comunicazione  ai sensi dell’art. 13  del D. </w:t>
            </w:r>
            <w:proofErr w:type="spellStart"/>
            <w:r w:rsidRPr="006F0918">
              <w:rPr>
                <w:rFonts w:asciiTheme="majorHAnsi" w:hAnsiTheme="majorHAnsi" w:cs="Calibri"/>
                <w:sz w:val="18"/>
                <w:szCs w:val="18"/>
              </w:rPr>
              <w:t>Lgs</w:t>
            </w:r>
            <w:proofErr w:type="spellEnd"/>
            <w:r w:rsidRPr="006F0918">
              <w:rPr>
                <w:rFonts w:asciiTheme="majorHAnsi" w:hAnsiTheme="majorHAnsi" w:cs="Calibri"/>
                <w:sz w:val="18"/>
                <w:szCs w:val="18"/>
              </w:rPr>
              <w:t xml:space="preserve">. 46/97, di seguito “notifica” (sì/no); </w:t>
            </w:r>
          </w:p>
          <w:p w:rsidR="006F0918" w:rsidRPr="006F0918" w:rsidRDefault="006F0918" w:rsidP="00DF6FF2">
            <w:pPr>
              <w:widowControl w:val="0"/>
              <w:numPr>
                <w:ilvl w:val="0"/>
                <w:numId w:val="38"/>
              </w:numPr>
              <w:tabs>
                <w:tab w:val="clear" w:pos="2160"/>
              </w:tabs>
              <w:adjustRightInd w:val="0"/>
              <w:ind w:left="180" w:hanging="180"/>
              <w:jc w:val="both"/>
              <w:textAlignment w:val="baseline"/>
              <w:rPr>
                <w:rFonts w:asciiTheme="majorHAnsi" w:hAnsiTheme="majorHAnsi" w:cs="Calibri"/>
                <w:sz w:val="18"/>
                <w:szCs w:val="18"/>
              </w:rPr>
            </w:pPr>
            <w:r w:rsidRPr="006F0918">
              <w:rPr>
                <w:rFonts w:asciiTheme="majorHAnsi" w:hAnsiTheme="majorHAnsi" w:cs="Calibri"/>
                <w:sz w:val="18"/>
                <w:szCs w:val="18"/>
              </w:rPr>
              <w:t>la data di immissione in commercio;</w:t>
            </w:r>
          </w:p>
          <w:p w:rsidR="006F0918" w:rsidRPr="006F0918" w:rsidRDefault="006F0918" w:rsidP="00DF6FF2">
            <w:pPr>
              <w:widowControl w:val="0"/>
              <w:numPr>
                <w:ilvl w:val="0"/>
                <w:numId w:val="38"/>
              </w:numPr>
              <w:tabs>
                <w:tab w:val="clear" w:pos="2160"/>
              </w:tabs>
              <w:adjustRightInd w:val="0"/>
              <w:ind w:left="180" w:hanging="180"/>
              <w:jc w:val="both"/>
              <w:textAlignment w:val="baseline"/>
              <w:rPr>
                <w:rFonts w:asciiTheme="majorHAnsi" w:hAnsiTheme="majorHAnsi" w:cs="Calibri"/>
                <w:sz w:val="18"/>
                <w:szCs w:val="18"/>
              </w:rPr>
            </w:pPr>
            <w:r w:rsidRPr="006F0918">
              <w:rPr>
                <w:rFonts w:asciiTheme="majorHAnsi" w:hAnsiTheme="majorHAnsi" w:cs="Calibri"/>
                <w:sz w:val="18"/>
                <w:szCs w:val="18"/>
              </w:rPr>
              <w:t>il codice della Classificazione Nazionale dei Dispositivi Medici (CND).</w:t>
            </w:r>
          </w:p>
        </w:tc>
      </w:tr>
      <w:tr w:rsidR="006F0918" w:rsidRPr="006F0918" w:rsidTr="003260D9">
        <w:tblPrEx>
          <w:tblCellMar>
            <w:left w:w="108" w:type="dxa"/>
            <w:right w:w="108" w:type="dxa"/>
          </w:tblCellMar>
          <w:tblLook w:val="00A0" w:firstRow="1" w:lastRow="0" w:firstColumn="1" w:lastColumn="0" w:noHBand="0" w:noVBand="0"/>
        </w:tblPrEx>
        <w:trPr>
          <w:jc w:val="center"/>
        </w:trPr>
        <w:tc>
          <w:tcPr>
            <w:tcW w:w="1843" w:type="dxa"/>
            <w:shd w:val="clear" w:color="auto" w:fill="92CDDC"/>
            <w:vAlign w:val="center"/>
          </w:tcPr>
          <w:p w:rsidR="006F0918" w:rsidRPr="006F0918" w:rsidRDefault="006F0918" w:rsidP="003260D9">
            <w:pPr>
              <w:jc w:val="center"/>
              <w:rPr>
                <w:rFonts w:asciiTheme="majorHAnsi" w:hAnsiTheme="majorHAnsi" w:cs="Calibri"/>
                <w:b/>
                <w:sz w:val="18"/>
                <w:szCs w:val="18"/>
              </w:rPr>
            </w:pPr>
            <w:r w:rsidRPr="006F0918">
              <w:rPr>
                <w:rFonts w:asciiTheme="majorHAnsi" w:hAnsiTheme="majorHAnsi" w:cs="Calibri"/>
                <w:b/>
                <w:sz w:val="18"/>
                <w:szCs w:val="18"/>
              </w:rPr>
              <w:t>Fabbricante</w:t>
            </w:r>
          </w:p>
        </w:tc>
        <w:tc>
          <w:tcPr>
            <w:tcW w:w="1553" w:type="dxa"/>
            <w:shd w:val="clear" w:color="auto" w:fill="92CDDC"/>
            <w:vAlign w:val="center"/>
          </w:tcPr>
          <w:p w:rsidR="006F0918" w:rsidRPr="006F0918" w:rsidRDefault="006F0918" w:rsidP="003260D9">
            <w:pPr>
              <w:jc w:val="center"/>
              <w:rPr>
                <w:rFonts w:asciiTheme="majorHAnsi" w:hAnsiTheme="majorHAnsi" w:cs="Calibri"/>
                <w:b/>
                <w:sz w:val="18"/>
                <w:szCs w:val="18"/>
              </w:rPr>
            </w:pPr>
            <w:r w:rsidRPr="006F0918">
              <w:rPr>
                <w:rFonts w:asciiTheme="majorHAnsi" w:hAnsiTheme="majorHAnsi" w:cs="Calibri"/>
                <w:b/>
                <w:sz w:val="18"/>
                <w:szCs w:val="18"/>
              </w:rPr>
              <w:t>Codice catalogo</w:t>
            </w:r>
          </w:p>
        </w:tc>
        <w:tc>
          <w:tcPr>
            <w:tcW w:w="3408" w:type="dxa"/>
            <w:shd w:val="clear" w:color="auto" w:fill="92CDDC"/>
            <w:vAlign w:val="center"/>
          </w:tcPr>
          <w:p w:rsidR="006F0918" w:rsidRPr="006F0918" w:rsidRDefault="006F0918" w:rsidP="003260D9">
            <w:pPr>
              <w:jc w:val="center"/>
              <w:rPr>
                <w:rFonts w:asciiTheme="majorHAnsi" w:hAnsiTheme="majorHAnsi" w:cs="Calibri"/>
                <w:b/>
                <w:sz w:val="18"/>
                <w:szCs w:val="18"/>
              </w:rPr>
            </w:pPr>
            <w:r w:rsidRPr="006F0918">
              <w:rPr>
                <w:rFonts w:asciiTheme="majorHAnsi" w:hAnsiTheme="majorHAnsi" w:cs="Calibri"/>
                <w:b/>
                <w:sz w:val="18"/>
                <w:szCs w:val="18"/>
              </w:rPr>
              <w:t>Descrizione commerciale</w:t>
            </w:r>
          </w:p>
        </w:tc>
        <w:tc>
          <w:tcPr>
            <w:tcW w:w="709" w:type="dxa"/>
            <w:shd w:val="clear" w:color="auto" w:fill="92CDDC"/>
            <w:vAlign w:val="center"/>
          </w:tcPr>
          <w:p w:rsidR="006F0918" w:rsidRPr="006F0918" w:rsidRDefault="006F0918" w:rsidP="003260D9">
            <w:pPr>
              <w:jc w:val="center"/>
              <w:rPr>
                <w:rFonts w:asciiTheme="majorHAnsi" w:hAnsiTheme="majorHAnsi" w:cs="Calibri"/>
                <w:b/>
                <w:sz w:val="18"/>
                <w:szCs w:val="18"/>
              </w:rPr>
            </w:pPr>
            <w:r w:rsidRPr="006F0918">
              <w:rPr>
                <w:rFonts w:asciiTheme="majorHAnsi" w:hAnsiTheme="majorHAnsi" w:cs="Calibri"/>
                <w:b/>
                <w:sz w:val="18"/>
                <w:szCs w:val="18"/>
              </w:rPr>
              <w:t>Classe</w:t>
            </w:r>
          </w:p>
        </w:tc>
        <w:tc>
          <w:tcPr>
            <w:tcW w:w="1838" w:type="dxa"/>
            <w:shd w:val="clear" w:color="auto" w:fill="92CDDC"/>
            <w:vAlign w:val="center"/>
          </w:tcPr>
          <w:p w:rsidR="006F0918" w:rsidRPr="006F0918" w:rsidRDefault="006F0918" w:rsidP="003260D9">
            <w:pPr>
              <w:jc w:val="center"/>
              <w:rPr>
                <w:rFonts w:asciiTheme="majorHAnsi" w:hAnsiTheme="majorHAnsi" w:cs="Calibri"/>
                <w:b/>
                <w:sz w:val="18"/>
                <w:szCs w:val="18"/>
              </w:rPr>
            </w:pPr>
            <w:r w:rsidRPr="006F0918">
              <w:rPr>
                <w:rFonts w:asciiTheme="majorHAnsi" w:hAnsiTheme="majorHAnsi" w:cs="Calibri"/>
                <w:b/>
                <w:sz w:val="18"/>
                <w:szCs w:val="18"/>
              </w:rPr>
              <w:t>Numero progressivo di iscrizione in BD/RDM</w:t>
            </w:r>
          </w:p>
          <w:p w:rsidR="006F0918" w:rsidRPr="006F0918" w:rsidRDefault="006F0918" w:rsidP="003260D9">
            <w:pPr>
              <w:jc w:val="center"/>
              <w:rPr>
                <w:rFonts w:asciiTheme="majorHAnsi" w:hAnsiTheme="majorHAnsi" w:cs="Calibri"/>
                <w:b/>
                <w:sz w:val="18"/>
                <w:szCs w:val="18"/>
              </w:rPr>
            </w:pPr>
            <w:r w:rsidRPr="006F0918">
              <w:rPr>
                <w:rFonts w:asciiTheme="majorHAnsi" w:hAnsiTheme="majorHAnsi" w:cs="Calibri"/>
                <w:b/>
                <w:sz w:val="18"/>
                <w:szCs w:val="18"/>
              </w:rPr>
              <w:t>del Ministero della Salute</w:t>
            </w:r>
          </w:p>
        </w:tc>
        <w:tc>
          <w:tcPr>
            <w:tcW w:w="1276" w:type="dxa"/>
            <w:shd w:val="clear" w:color="auto" w:fill="92CDDC"/>
            <w:vAlign w:val="center"/>
          </w:tcPr>
          <w:p w:rsidR="006F0918" w:rsidRPr="006F0918" w:rsidRDefault="006F0918" w:rsidP="003260D9">
            <w:pPr>
              <w:jc w:val="center"/>
              <w:rPr>
                <w:rFonts w:asciiTheme="majorHAnsi" w:hAnsiTheme="majorHAnsi" w:cs="Calibri"/>
                <w:b/>
                <w:sz w:val="18"/>
                <w:szCs w:val="18"/>
              </w:rPr>
            </w:pPr>
            <w:r w:rsidRPr="006F0918">
              <w:rPr>
                <w:rFonts w:asciiTheme="majorHAnsi" w:hAnsiTheme="majorHAnsi" w:cs="Calibri"/>
                <w:b/>
                <w:sz w:val="18"/>
                <w:szCs w:val="18"/>
              </w:rPr>
              <w:t>Data</w:t>
            </w:r>
          </w:p>
          <w:p w:rsidR="006F0918" w:rsidRPr="006F0918" w:rsidRDefault="006F0918" w:rsidP="003260D9">
            <w:pPr>
              <w:jc w:val="center"/>
              <w:rPr>
                <w:rFonts w:asciiTheme="majorHAnsi" w:hAnsiTheme="majorHAnsi" w:cs="Calibri"/>
                <w:b/>
                <w:sz w:val="18"/>
                <w:szCs w:val="18"/>
              </w:rPr>
            </w:pPr>
            <w:r w:rsidRPr="006F0918">
              <w:rPr>
                <w:rFonts w:asciiTheme="majorHAnsi" w:hAnsiTheme="majorHAnsi" w:cs="Calibri"/>
                <w:b/>
                <w:sz w:val="18"/>
                <w:szCs w:val="18"/>
              </w:rPr>
              <w:t>di immissione</w:t>
            </w:r>
          </w:p>
          <w:p w:rsidR="006F0918" w:rsidRPr="006F0918" w:rsidRDefault="006F0918" w:rsidP="003260D9">
            <w:pPr>
              <w:jc w:val="center"/>
              <w:rPr>
                <w:rFonts w:asciiTheme="majorHAnsi" w:hAnsiTheme="majorHAnsi" w:cs="Calibri"/>
                <w:b/>
                <w:sz w:val="18"/>
                <w:szCs w:val="18"/>
              </w:rPr>
            </w:pPr>
            <w:r w:rsidRPr="006F0918">
              <w:rPr>
                <w:rFonts w:asciiTheme="majorHAnsi" w:hAnsiTheme="majorHAnsi" w:cs="Calibri"/>
                <w:b/>
                <w:sz w:val="18"/>
                <w:szCs w:val="18"/>
              </w:rPr>
              <w:t>in commercio</w:t>
            </w:r>
          </w:p>
        </w:tc>
        <w:tc>
          <w:tcPr>
            <w:tcW w:w="1842" w:type="dxa"/>
            <w:shd w:val="clear" w:color="auto" w:fill="92CDDC"/>
            <w:vAlign w:val="center"/>
          </w:tcPr>
          <w:p w:rsidR="006F0918" w:rsidRPr="006F0918" w:rsidRDefault="006F0918" w:rsidP="003260D9">
            <w:pPr>
              <w:jc w:val="center"/>
              <w:rPr>
                <w:rFonts w:asciiTheme="majorHAnsi" w:hAnsiTheme="majorHAnsi" w:cs="Calibri"/>
                <w:b/>
                <w:sz w:val="18"/>
                <w:szCs w:val="18"/>
              </w:rPr>
            </w:pPr>
            <w:r w:rsidRPr="006F0918">
              <w:rPr>
                <w:rFonts w:asciiTheme="majorHAnsi" w:hAnsiTheme="majorHAnsi" w:cs="Calibri"/>
                <w:b/>
                <w:sz w:val="18"/>
                <w:szCs w:val="18"/>
              </w:rPr>
              <w:t xml:space="preserve">Adempimento </w:t>
            </w:r>
            <w:r w:rsidRPr="006F0918">
              <w:rPr>
                <w:rFonts w:asciiTheme="majorHAnsi" w:hAnsiTheme="majorHAnsi" w:cs="Calibri"/>
                <w:b/>
                <w:sz w:val="18"/>
                <w:szCs w:val="18"/>
              </w:rPr>
              <w:br/>
              <w:t>di notifica ai sensi</w:t>
            </w:r>
          </w:p>
          <w:p w:rsidR="006F0918" w:rsidRPr="006F0918" w:rsidRDefault="006F0918" w:rsidP="003260D9">
            <w:pPr>
              <w:jc w:val="center"/>
              <w:rPr>
                <w:rFonts w:asciiTheme="majorHAnsi" w:hAnsiTheme="majorHAnsi" w:cs="Calibri"/>
                <w:b/>
                <w:sz w:val="18"/>
                <w:szCs w:val="18"/>
              </w:rPr>
            </w:pPr>
            <w:r w:rsidRPr="006F0918">
              <w:rPr>
                <w:rFonts w:asciiTheme="majorHAnsi" w:hAnsiTheme="majorHAnsi" w:cs="Calibri"/>
                <w:b/>
                <w:sz w:val="18"/>
                <w:szCs w:val="18"/>
              </w:rPr>
              <w:t xml:space="preserve">dell’art. 13  </w:t>
            </w:r>
            <w:r w:rsidRPr="006F0918">
              <w:rPr>
                <w:rFonts w:asciiTheme="majorHAnsi" w:hAnsiTheme="majorHAnsi" w:cs="Calibri"/>
                <w:b/>
                <w:sz w:val="18"/>
                <w:szCs w:val="18"/>
              </w:rPr>
              <w:br/>
              <w:t xml:space="preserve">del </w:t>
            </w:r>
            <w:proofErr w:type="spellStart"/>
            <w:r w:rsidRPr="006F0918">
              <w:rPr>
                <w:rFonts w:asciiTheme="majorHAnsi" w:hAnsiTheme="majorHAnsi" w:cs="Calibri"/>
                <w:b/>
                <w:sz w:val="18"/>
                <w:szCs w:val="18"/>
              </w:rPr>
              <w:t>D.Lgs.</w:t>
            </w:r>
            <w:proofErr w:type="spellEnd"/>
            <w:r w:rsidRPr="006F0918">
              <w:rPr>
                <w:rFonts w:asciiTheme="majorHAnsi" w:hAnsiTheme="majorHAnsi" w:cs="Calibri"/>
                <w:b/>
                <w:sz w:val="18"/>
                <w:szCs w:val="18"/>
              </w:rPr>
              <w:t xml:space="preserve"> 46/97</w:t>
            </w:r>
          </w:p>
          <w:p w:rsidR="006F0918" w:rsidRPr="006F0918" w:rsidRDefault="006F0918" w:rsidP="003260D9">
            <w:pPr>
              <w:jc w:val="center"/>
              <w:rPr>
                <w:rFonts w:asciiTheme="majorHAnsi" w:hAnsiTheme="majorHAnsi" w:cs="Calibri"/>
                <w:b/>
                <w:sz w:val="18"/>
                <w:szCs w:val="18"/>
              </w:rPr>
            </w:pPr>
            <w:r w:rsidRPr="006F0918">
              <w:rPr>
                <w:rFonts w:asciiTheme="majorHAnsi" w:hAnsiTheme="majorHAnsi" w:cs="Calibri"/>
                <w:b/>
                <w:sz w:val="18"/>
                <w:szCs w:val="18"/>
              </w:rPr>
              <w:t>(Si / No)</w:t>
            </w:r>
          </w:p>
        </w:tc>
        <w:tc>
          <w:tcPr>
            <w:tcW w:w="1276" w:type="dxa"/>
            <w:gridSpan w:val="2"/>
            <w:shd w:val="clear" w:color="auto" w:fill="92CDDC"/>
            <w:vAlign w:val="center"/>
          </w:tcPr>
          <w:p w:rsidR="006F0918" w:rsidRPr="006F0918" w:rsidRDefault="006F0918" w:rsidP="003260D9">
            <w:pPr>
              <w:jc w:val="center"/>
              <w:rPr>
                <w:rFonts w:asciiTheme="majorHAnsi" w:hAnsiTheme="majorHAnsi" w:cs="Calibri"/>
                <w:b/>
                <w:sz w:val="18"/>
                <w:szCs w:val="18"/>
              </w:rPr>
            </w:pPr>
            <w:r w:rsidRPr="006F0918">
              <w:rPr>
                <w:rFonts w:asciiTheme="majorHAnsi" w:hAnsiTheme="majorHAnsi" w:cs="Calibri"/>
                <w:b/>
                <w:sz w:val="18"/>
                <w:szCs w:val="18"/>
              </w:rPr>
              <w:t>Codice CND</w:t>
            </w:r>
          </w:p>
        </w:tc>
      </w:tr>
      <w:tr w:rsidR="006F0918" w:rsidRPr="006F0918" w:rsidTr="003260D9">
        <w:tblPrEx>
          <w:tblCellMar>
            <w:left w:w="108" w:type="dxa"/>
            <w:right w:w="108" w:type="dxa"/>
          </w:tblCellMar>
          <w:tblLook w:val="00A0" w:firstRow="1" w:lastRow="0" w:firstColumn="1" w:lastColumn="0" w:noHBand="0" w:noVBand="0"/>
        </w:tblPrEx>
        <w:trPr>
          <w:jc w:val="center"/>
        </w:trPr>
        <w:tc>
          <w:tcPr>
            <w:tcW w:w="1843" w:type="dxa"/>
            <w:shd w:val="clear" w:color="auto" w:fill="92CDDC"/>
            <w:vAlign w:val="center"/>
          </w:tcPr>
          <w:p w:rsidR="006F0918" w:rsidRPr="006F0918" w:rsidRDefault="006F0918" w:rsidP="003260D9">
            <w:pPr>
              <w:jc w:val="center"/>
              <w:rPr>
                <w:rFonts w:asciiTheme="majorHAnsi" w:hAnsiTheme="majorHAnsi" w:cs="Calibri"/>
                <w:b/>
                <w:sz w:val="18"/>
                <w:szCs w:val="18"/>
              </w:rPr>
            </w:pPr>
            <w:r w:rsidRPr="006F0918">
              <w:rPr>
                <w:rFonts w:asciiTheme="majorHAnsi" w:hAnsiTheme="majorHAnsi" w:cs="Calibri"/>
                <w:b/>
                <w:sz w:val="18"/>
                <w:szCs w:val="18"/>
              </w:rPr>
              <w:t>Obbligatorio</w:t>
            </w:r>
          </w:p>
        </w:tc>
        <w:tc>
          <w:tcPr>
            <w:tcW w:w="1553" w:type="dxa"/>
            <w:shd w:val="clear" w:color="auto" w:fill="92CDDC"/>
            <w:vAlign w:val="center"/>
          </w:tcPr>
          <w:p w:rsidR="006F0918" w:rsidRPr="006F0918" w:rsidRDefault="006F0918" w:rsidP="003260D9">
            <w:pPr>
              <w:jc w:val="center"/>
              <w:rPr>
                <w:rFonts w:asciiTheme="majorHAnsi" w:hAnsiTheme="majorHAnsi" w:cs="Calibri"/>
                <w:b/>
                <w:sz w:val="18"/>
                <w:szCs w:val="18"/>
              </w:rPr>
            </w:pPr>
            <w:r w:rsidRPr="006F0918">
              <w:rPr>
                <w:rFonts w:asciiTheme="majorHAnsi" w:hAnsiTheme="majorHAnsi" w:cs="Calibri"/>
                <w:b/>
                <w:sz w:val="18"/>
                <w:szCs w:val="18"/>
              </w:rPr>
              <w:t>Obbligatorio</w:t>
            </w:r>
          </w:p>
        </w:tc>
        <w:tc>
          <w:tcPr>
            <w:tcW w:w="3408" w:type="dxa"/>
            <w:shd w:val="clear" w:color="auto" w:fill="92CDDC"/>
            <w:vAlign w:val="center"/>
          </w:tcPr>
          <w:p w:rsidR="006F0918" w:rsidRPr="006F0918" w:rsidRDefault="006F0918" w:rsidP="003260D9">
            <w:pPr>
              <w:jc w:val="center"/>
              <w:rPr>
                <w:rFonts w:asciiTheme="majorHAnsi" w:hAnsiTheme="majorHAnsi" w:cs="Calibri"/>
                <w:b/>
                <w:sz w:val="18"/>
                <w:szCs w:val="18"/>
              </w:rPr>
            </w:pPr>
            <w:r w:rsidRPr="006F0918">
              <w:rPr>
                <w:rFonts w:asciiTheme="majorHAnsi" w:hAnsiTheme="majorHAnsi" w:cs="Calibri"/>
                <w:b/>
                <w:sz w:val="18"/>
                <w:szCs w:val="18"/>
              </w:rPr>
              <w:t>Obbligatorio</w:t>
            </w:r>
          </w:p>
        </w:tc>
        <w:tc>
          <w:tcPr>
            <w:tcW w:w="709" w:type="dxa"/>
            <w:shd w:val="clear" w:color="auto" w:fill="92CDDC"/>
          </w:tcPr>
          <w:p w:rsidR="006F0918" w:rsidRPr="006F0918" w:rsidRDefault="006F0918" w:rsidP="003260D9">
            <w:pPr>
              <w:jc w:val="center"/>
              <w:rPr>
                <w:rFonts w:asciiTheme="majorHAnsi" w:hAnsiTheme="majorHAnsi" w:cs="Calibri"/>
                <w:b/>
                <w:sz w:val="18"/>
                <w:szCs w:val="18"/>
              </w:rPr>
            </w:pPr>
            <w:proofErr w:type="spellStart"/>
            <w:r w:rsidRPr="006F0918">
              <w:rPr>
                <w:rFonts w:asciiTheme="majorHAnsi" w:hAnsiTheme="majorHAnsi" w:cs="Calibri"/>
                <w:b/>
                <w:sz w:val="18"/>
                <w:szCs w:val="18"/>
              </w:rPr>
              <w:t>Obblig</w:t>
            </w:r>
            <w:proofErr w:type="spellEnd"/>
            <w:r w:rsidRPr="006F0918">
              <w:rPr>
                <w:rFonts w:asciiTheme="majorHAnsi" w:hAnsiTheme="majorHAnsi" w:cs="Calibri"/>
                <w:b/>
                <w:sz w:val="18"/>
                <w:szCs w:val="18"/>
              </w:rPr>
              <w:t>.</w:t>
            </w:r>
          </w:p>
        </w:tc>
        <w:tc>
          <w:tcPr>
            <w:tcW w:w="1838" w:type="dxa"/>
            <w:shd w:val="clear" w:color="auto" w:fill="92CDDC"/>
            <w:vAlign w:val="center"/>
          </w:tcPr>
          <w:p w:rsidR="006F0918" w:rsidRPr="006F0918" w:rsidRDefault="006F0918" w:rsidP="003260D9">
            <w:pPr>
              <w:jc w:val="center"/>
              <w:rPr>
                <w:rFonts w:asciiTheme="majorHAnsi" w:hAnsiTheme="majorHAnsi" w:cs="Calibri"/>
                <w:b/>
                <w:sz w:val="18"/>
                <w:szCs w:val="18"/>
              </w:rPr>
            </w:pPr>
            <w:r w:rsidRPr="006F0918">
              <w:rPr>
                <w:rFonts w:asciiTheme="majorHAnsi" w:hAnsiTheme="majorHAnsi" w:cs="Calibri"/>
                <w:b/>
                <w:sz w:val="18"/>
                <w:szCs w:val="18"/>
              </w:rPr>
              <w:t>Se disponibile</w:t>
            </w:r>
          </w:p>
        </w:tc>
        <w:tc>
          <w:tcPr>
            <w:tcW w:w="1276" w:type="dxa"/>
            <w:shd w:val="clear" w:color="auto" w:fill="92CDDC"/>
            <w:vAlign w:val="center"/>
          </w:tcPr>
          <w:p w:rsidR="006F0918" w:rsidRPr="006F0918" w:rsidRDefault="006F0918" w:rsidP="003260D9">
            <w:pPr>
              <w:jc w:val="center"/>
              <w:rPr>
                <w:rFonts w:asciiTheme="majorHAnsi" w:hAnsiTheme="majorHAnsi" w:cs="Calibri"/>
                <w:b/>
                <w:sz w:val="18"/>
                <w:szCs w:val="18"/>
              </w:rPr>
            </w:pPr>
            <w:r w:rsidRPr="006F0918">
              <w:rPr>
                <w:rFonts w:asciiTheme="majorHAnsi" w:hAnsiTheme="majorHAnsi" w:cs="Calibri"/>
                <w:b/>
                <w:sz w:val="18"/>
                <w:szCs w:val="18"/>
              </w:rPr>
              <w:t>Se disponibile</w:t>
            </w:r>
          </w:p>
        </w:tc>
        <w:tc>
          <w:tcPr>
            <w:tcW w:w="1842" w:type="dxa"/>
            <w:shd w:val="clear" w:color="auto" w:fill="92CDDC"/>
            <w:vAlign w:val="center"/>
          </w:tcPr>
          <w:p w:rsidR="006F0918" w:rsidRPr="006F0918" w:rsidRDefault="006F0918" w:rsidP="003260D9">
            <w:pPr>
              <w:jc w:val="center"/>
              <w:rPr>
                <w:rFonts w:asciiTheme="majorHAnsi" w:hAnsiTheme="majorHAnsi" w:cs="Calibri"/>
                <w:b/>
                <w:sz w:val="18"/>
                <w:szCs w:val="18"/>
              </w:rPr>
            </w:pPr>
            <w:r w:rsidRPr="006F0918">
              <w:rPr>
                <w:rFonts w:asciiTheme="majorHAnsi" w:hAnsiTheme="majorHAnsi" w:cs="Calibri"/>
                <w:b/>
                <w:sz w:val="18"/>
                <w:szCs w:val="18"/>
              </w:rPr>
              <w:t>Se disponibile</w:t>
            </w:r>
          </w:p>
        </w:tc>
        <w:tc>
          <w:tcPr>
            <w:tcW w:w="1276" w:type="dxa"/>
            <w:gridSpan w:val="2"/>
            <w:shd w:val="clear" w:color="auto" w:fill="92CDDC"/>
            <w:vAlign w:val="center"/>
          </w:tcPr>
          <w:p w:rsidR="006F0918" w:rsidRPr="006F0918" w:rsidRDefault="006F0918" w:rsidP="003260D9">
            <w:pPr>
              <w:jc w:val="center"/>
              <w:rPr>
                <w:rFonts w:asciiTheme="majorHAnsi" w:hAnsiTheme="majorHAnsi" w:cs="Calibri"/>
                <w:b/>
                <w:sz w:val="18"/>
                <w:szCs w:val="18"/>
              </w:rPr>
            </w:pPr>
            <w:r w:rsidRPr="006F0918">
              <w:rPr>
                <w:rFonts w:asciiTheme="majorHAnsi" w:hAnsiTheme="majorHAnsi" w:cs="Calibri"/>
                <w:b/>
                <w:sz w:val="18"/>
                <w:szCs w:val="18"/>
              </w:rPr>
              <w:t>Se disponibile</w:t>
            </w:r>
          </w:p>
        </w:tc>
      </w:tr>
      <w:tr w:rsidR="006F0918" w:rsidRPr="006F0918" w:rsidTr="003260D9">
        <w:tblPrEx>
          <w:tblCellMar>
            <w:left w:w="108" w:type="dxa"/>
            <w:right w:w="108" w:type="dxa"/>
          </w:tblCellMar>
          <w:tblLook w:val="00A0" w:firstRow="1" w:lastRow="0" w:firstColumn="1" w:lastColumn="0" w:noHBand="0" w:noVBand="0"/>
        </w:tblPrEx>
        <w:trPr>
          <w:jc w:val="center"/>
        </w:trPr>
        <w:tc>
          <w:tcPr>
            <w:tcW w:w="1843" w:type="dxa"/>
          </w:tcPr>
          <w:p w:rsidR="006F0918" w:rsidRPr="006F0918" w:rsidRDefault="006F0918" w:rsidP="003260D9">
            <w:pPr>
              <w:rPr>
                <w:rFonts w:asciiTheme="majorHAnsi" w:hAnsiTheme="majorHAnsi" w:cs="Calibri"/>
                <w:sz w:val="18"/>
                <w:szCs w:val="18"/>
              </w:rPr>
            </w:pPr>
          </w:p>
        </w:tc>
        <w:tc>
          <w:tcPr>
            <w:tcW w:w="1553" w:type="dxa"/>
          </w:tcPr>
          <w:p w:rsidR="006F0918" w:rsidRPr="006F0918" w:rsidRDefault="006F0918" w:rsidP="003260D9">
            <w:pPr>
              <w:rPr>
                <w:rFonts w:asciiTheme="majorHAnsi" w:hAnsiTheme="majorHAnsi" w:cs="Calibri"/>
                <w:sz w:val="18"/>
                <w:szCs w:val="18"/>
              </w:rPr>
            </w:pPr>
          </w:p>
        </w:tc>
        <w:tc>
          <w:tcPr>
            <w:tcW w:w="3408" w:type="dxa"/>
          </w:tcPr>
          <w:p w:rsidR="006F0918" w:rsidRPr="006F0918" w:rsidRDefault="006F0918" w:rsidP="003260D9">
            <w:pPr>
              <w:rPr>
                <w:rFonts w:asciiTheme="majorHAnsi" w:hAnsiTheme="majorHAnsi" w:cs="Calibri"/>
                <w:sz w:val="18"/>
                <w:szCs w:val="18"/>
              </w:rPr>
            </w:pPr>
          </w:p>
        </w:tc>
        <w:tc>
          <w:tcPr>
            <w:tcW w:w="709" w:type="dxa"/>
          </w:tcPr>
          <w:p w:rsidR="006F0918" w:rsidRPr="006F0918" w:rsidRDefault="006F0918" w:rsidP="003260D9">
            <w:pPr>
              <w:rPr>
                <w:rFonts w:asciiTheme="majorHAnsi" w:hAnsiTheme="majorHAnsi" w:cs="Calibri"/>
                <w:sz w:val="18"/>
                <w:szCs w:val="18"/>
              </w:rPr>
            </w:pPr>
          </w:p>
        </w:tc>
        <w:tc>
          <w:tcPr>
            <w:tcW w:w="1838" w:type="dxa"/>
          </w:tcPr>
          <w:p w:rsidR="006F0918" w:rsidRPr="006F0918" w:rsidRDefault="006F0918" w:rsidP="003260D9">
            <w:pPr>
              <w:rPr>
                <w:rFonts w:asciiTheme="majorHAnsi" w:hAnsiTheme="majorHAnsi" w:cs="Calibri"/>
                <w:sz w:val="18"/>
                <w:szCs w:val="18"/>
              </w:rPr>
            </w:pPr>
          </w:p>
        </w:tc>
        <w:tc>
          <w:tcPr>
            <w:tcW w:w="1276" w:type="dxa"/>
          </w:tcPr>
          <w:p w:rsidR="006F0918" w:rsidRPr="006F0918" w:rsidRDefault="006F0918" w:rsidP="003260D9">
            <w:pPr>
              <w:rPr>
                <w:rFonts w:asciiTheme="majorHAnsi" w:hAnsiTheme="majorHAnsi" w:cs="Calibri"/>
                <w:sz w:val="18"/>
                <w:szCs w:val="18"/>
              </w:rPr>
            </w:pPr>
          </w:p>
        </w:tc>
        <w:tc>
          <w:tcPr>
            <w:tcW w:w="1842" w:type="dxa"/>
          </w:tcPr>
          <w:p w:rsidR="006F0918" w:rsidRPr="006F0918" w:rsidRDefault="006F0918" w:rsidP="003260D9">
            <w:pPr>
              <w:rPr>
                <w:rFonts w:asciiTheme="majorHAnsi" w:hAnsiTheme="majorHAnsi" w:cs="Calibri"/>
                <w:sz w:val="18"/>
                <w:szCs w:val="18"/>
              </w:rPr>
            </w:pPr>
          </w:p>
        </w:tc>
        <w:tc>
          <w:tcPr>
            <w:tcW w:w="1276" w:type="dxa"/>
            <w:gridSpan w:val="2"/>
          </w:tcPr>
          <w:p w:rsidR="006F0918" w:rsidRPr="006F0918" w:rsidRDefault="006F0918" w:rsidP="003260D9">
            <w:pPr>
              <w:rPr>
                <w:rFonts w:asciiTheme="majorHAnsi" w:hAnsiTheme="majorHAnsi" w:cs="Calibri"/>
                <w:sz w:val="18"/>
                <w:szCs w:val="18"/>
              </w:rPr>
            </w:pPr>
          </w:p>
        </w:tc>
      </w:tr>
      <w:tr w:rsidR="006F0918" w:rsidRPr="006F0918" w:rsidTr="003260D9">
        <w:tblPrEx>
          <w:tblCellMar>
            <w:left w:w="108" w:type="dxa"/>
            <w:right w:w="108" w:type="dxa"/>
          </w:tblCellMar>
          <w:tblLook w:val="00A0" w:firstRow="1" w:lastRow="0" w:firstColumn="1" w:lastColumn="0" w:noHBand="0" w:noVBand="0"/>
        </w:tblPrEx>
        <w:trPr>
          <w:jc w:val="center"/>
        </w:trPr>
        <w:tc>
          <w:tcPr>
            <w:tcW w:w="1843" w:type="dxa"/>
          </w:tcPr>
          <w:p w:rsidR="006F0918" w:rsidRPr="006F0918" w:rsidRDefault="006F0918" w:rsidP="003260D9">
            <w:pPr>
              <w:rPr>
                <w:rFonts w:asciiTheme="majorHAnsi" w:hAnsiTheme="majorHAnsi" w:cs="Calibri"/>
                <w:sz w:val="18"/>
                <w:szCs w:val="18"/>
              </w:rPr>
            </w:pPr>
          </w:p>
        </w:tc>
        <w:tc>
          <w:tcPr>
            <w:tcW w:w="1553" w:type="dxa"/>
          </w:tcPr>
          <w:p w:rsidR="006F0918" w:rsidRPr="006F0918" w:rsidRDefault="006F0918" w:rsidP="003260D9">
            <w:pPr>
              <w:rPr>
                <w:rFonts w:asciiTheme="majorHAnsi" w:hAnsiTheme="majorHAnsi" w:cs="Calibri"/>
                <w:sz w:val="18"/>
                <w:szCs w:val="18"/>
              </w:rPr>
            </w:pPr>
          </w:p>
        </w:tc>
        <w:tc>
          <w:tcPr>
            <w:tcW w:w="3408" w:type="dxa"/>
          </w:tcPr>
          <w:p w:rsidR="006F0918" w:rsidRPr="006F0918" w:rsidRDefault="006F0918" w:rsidP="003260D9">
            <w:pPr>
              <w:rPr>
                <w:rFonts w:asciiTheme="majorHAnsi" w:hAnsiTheme="majorHAnsi" w:cs="Calibri"/>
                <w:sz w:val="18"/>
                <w:szCs w:val="18"/>
              </w:rPr>
            </w:pPr>
          </w:p>
        </w:tc>
        <w:tc>
          <w:tcPr>
            <w:tcW w:w="709" w:type="dxa"/>
          </w:tcPr>
          <w:p w:rsidR="006F0918" w:rsidRPr="006F0918" w:rsidRDefault="006F0918" w:rsidP="003260D9">
            <w:pPr>
              <w:rPr>
                <w:rFonts w:asciiTheme="majorHAnsi" w:hAnsiTheme="majorHAnsi" w:cs="Calibri"/>
                <w:sz w:val="18"/>
                <w:szCs w:val="18"/>
              </w:rPr>
            </w:pPr>
          </w:p>
        </w:tc>
        <w:tc>
          <w:tcPr>
            <w:tcW w:w="1838" w:type="dxa"/>
          </w:tcPr>
          <w:p w:rsidR="006F0918" w:rsidRPr="006F0918" w:rsidRDefault="006F0918" w:rsidP="003260D9">
            <w:pPr>
              <w:rPr>
                <w:rFonts w:asciiTheme="majorHAnsi" w:hAnsiTheme="majorHAnsi" w:cs="Calibri"/>
                <w:sz w:val="18"/>
                <w:szCs w:val="18"/>
              </w:rPr>
            </w:pPr>
          </w:p>
        </w:tc>
        <w:tc>
          <w:tcPr>
            <w:tcW w:w="1276" w:type="dxa"/>
          </w:tcPr>
          <w:p w:rsidR="006F0918" w:rsidRPr="006F0918" w:rsidRDefault="006F0918" w:rsidP="003260D9">
            <w:pPr>
              <w:rPr>
                <w:rFonts w:asciiTheme="majorHAnsi" w:hAnsiTheme="majorHAnsi" w:cs="Calibri"/>
                <w:sz w:val="18"/>
                <w:szCs w:val="18"/>
              </w:rPr>
            </w:pPr>
          </w:p>
        </w:tc>
        <w:tc>
          <w:tcPr>
            <w:tcW w:w="1842" w:type="dxa"/>
          </w:tcPr>
          <w:p w:rsidR="006F0918" w:rsidRPr="006F0918" w:rsidRDefault="006F0918" w:rsidP="003260D9">
            <w:pPr>
              <w:rPr>
                <w:rFonts w:asciiTheme="majorHAnsi" w:hAnsiTheme="majorHAnsi" w:cs="Calibri"/>
                <w:sz w:val="18"/>
                <w:szCs w:val="18"/>
              </w:rPr>
            </w:pPr>
          </w:p>
        </w:tc>
        <w:tc>
          <w:tcPr>
            <w:tcW w:w="1276" w:type="dxa"/>
            <w:gridSpan w:val="2"/>
          </w:tcPr>
          <w:p w:rsidR="006F0918" w:rsidRPr="006F0918" w:rsidRDefault="006F0918" w:rsidP="003260D9">
            <w:pPr>
              <w:rPr>
                <w:rFonts w:asciiTheme="majorHAnsi" w:hAnsiTheme="majorHAnsi" w:cs="Calibri"/>
                <w:sz w:val="18"/>
                <w:szCs w:val="18"/>
              </w:rPr>
            </w:pPr>
          </w:p>
        </w:tc>
      </w:tr>
      <w:tr w:rsidR="006F0918" w:rsidRPr="006F0918" w:rsidTr="003260D9">
        <w:tblPrEx>
          <w:tblCellMar>
            <w:left w:w="108" w:type="dxa"/>
            <w:right w:w="108" w:type="dxa"/>
          </w:tblCellMar>
          <w:tblLook w:val="00A0" w:firstRow="1" w:lastRow="0" w:firstColumn="1" w:lastColumn="0" w:noHBand="0" w:noVBand="0"/>
        </w:tblPrEx>
        <w:trPr>
          <w:jc w:val="center"/>
        </w:trPr>
        <w:tc>
          <w:tcPr>
            <w:tcW w:w="1843" w:type="dxa"/>
          </w:tcPr>
          <w:p w:rsidR="006F0918" w:rsidRPr="006F0918" w:rsidRDefault="006F0918" w:rsidP="003260D9">
            <w:pPr>
              <w:rPr>
                <w:rFonts w:asciiTheme="majorHAnsi" w:hAnsiTheme="majorHAnsi" w:cs="Calibri"/>
                <w:sz w:val="18"/>
                <w:szCs w:val="18"/>
              </w:rPr>
            </w:pPr>
          </w:p>
        </w:tc>
        <w:tc>
          <w:tcPr>
            <w:tcW w:w="1553" w:type="dxa"/>
          </w:tcPr>
          <w:p w:rsidR="006F0918" w:rsidRPr="006F0918" w:rsidRDefault="006F0918" w:rsidP="003260D9">
            <w:pPr>
              <w:rPr>
                <w:rFonts w:asciiTheme="majorHAnsi" w:hAnsiTheme="majorHAnsi" w:cs="Calibri"/>
                <w:sz w:val="18"/>
                <w:szCs w:val="18"/>
              </w:rPr>
            </w:pPr>
          </w:p>
        </w:tc>
        <w:tc>
          <w:tcPr>
            <w:tcW w:w="3408" w:type="dxa"/>
          </w:tcPr>
          <w:p w:rsidR="006F0918" w:rsidRPr="006F0918" w:rsidRDefault="006F0918" w:rsidP="003260D9">
            <w:pPr>
              <w:rPr>
                <w:rFonts w:asciiTheme="majorHAnsi" w:hAnsiTheme="majorHAnsi" w:cs="Calibri"/>
                <w:sz w:val="18"/>
                <w:szCs w:val="18"/>
              </w:rPr>
            </w:pPr>
          </w:p>
        </w:tc>
        <w:tc>
          <w:tcPr>
            <w:tcW w:w="709" w:type="dxa"/>
          </w:tcPr>
          <w:p w:rsidR="006F0918" w:rsidRPr="006F0918" w:rsidRDefault="006F0918" w:rsidP="003260D9">
            <w:pPr>
              <w:rPr>
                <w:rFonts w:asciiTheme="majorHAnsi" w:hAnsiTheme="majorHAnsi" w:cs="Calibri"/>
                <w:sz w:val="18"/>
                <w:szCs w:val="18"/>
              </w:rPr>
            </w:pPr>
          </w:p>
        </w:tc>
        <w:tc>
          <w:tcPr>
            <w:tcW w:w="1838" w:type="dxa"/>
          </w:tcPr>
          <w:p w:rsidR="006F0918" w:rsidRPr="006F0918" w:rsidRDefault="006F0918" w:rsidP="003260D9">
            <w:pPr>
              <w:rPr>
                <w:rFonts w:asciiTheme="majorHAnsi" w:hAnsiTheme="majorHAnsi" w:cs="Calibri"/>
                <w:sz w:val="18"/>
                <w:szCs w:val="18"/>
              </w:rPr>
            </w:pPr>
          </w:p>
        </w:tc>
        <w:tc>
          <w:tcPr>
            <w:tcW w:w="1276" w:type="dxa"/>
          </w:tcPr>
          <w:p w:rsidR="006F0918" w:rsidRPr="006F0918" w:rsidRDefault="006F0918" w:rsidP="003260D9">
            <w:pPr>
              <w:rPr>
                <w:rFonts w:asciiTheme="majorHAnsi" w:hAnsiTheme="majorHAnsi" w:cs="Calibri"/>
                <w:sz w:val="18"/>
                <w:szCs w:val="18"/>
              </w:rPr>
            </w:pPr>
          </w:p>
        </w:tc>
        <w:tc>
          <w:tcPr>
            <w:tcW w:w="1842" w:type="dxa"/>
          </w:tcPr>
          <w:p w:rsidR="006F0918" w:rsidRPr="006F0918" w:rsidRDefault="006F0918" w:rsidP="003260D9">
            <w:pPr>
              <w:rPr>
                <w:rFonts w:asciiTheme="majorHAnsi" w:hAnsiTheme="majorHAnsi" w:cs="Calibri"/>
                <w:sz w:val="18"/>
                <w:szCs w:val="18"/>
              </w:rPr>
            </w:pPr>
          </w:p>
        </w:tc>
        <w:tc>
          <w:tcPr>
            <w:tcW w:w="1276" w:type="dxa"/>
            <w:gridSpan w:val="2"/>
          </w:tcPr>
          <w:p w:rsidR="006F0918" w:rsidRPr="006F0918" w:rsidRDefault="006F0918" w:rsidP="003260D9">
            <w:pPr>
              <w:rPr>
                <w:rFonts w:asciiTheme="majorHAnsi" w:hAnsiTheme="majorHAnsi" w:cs="Calibri"/>
                <w:sz w:val="18"/>
                <w:szCs w:val="18"/>
              </w:rPr>
            </w:pPr>
          </w:p>
        </w:tc>
      </w:tr>
      <w:tr w:rsidR="006F0918" w:rsidRPr="006F0918" w:rsidTr="003260D9">
        <w:tblPrEx>
          <w:tblCellMar>
            <w:left w:w="108" w:type="dxa"/>
            <w:right w:w="108" w:type="dxa"/>
          </w:tblCellMar>
          <w:tblLook w:val="00A0" w:firstRow="1" w:lastRow="0" w:firstColumn="1" w:lastColumn="0" w:noHBand="0" w:noVBand="0"/>
        </w:tblPrEx>
        <w:trPr>
          <w:jc w:val="center"/>
        </w:trPr>
        <w:tc>
          <w:tcPr>
            <w:tcW w:w="1843" w:type="dxa"/>
          </w:tcPr>
          <w:p w:rsidR="006F0918" w:rsidRPr="006F0918" w:rsidRDefault="006F0918" w:rsidP="003260D9">
            <w:pPr>
              <w:rPr>
                <w:rFonts w:asciiTheme="majorHAnsi" w:hAnsiTheme="majorHAnsi" w:cs="Calibri"/>
                <w:sz w:val="18"/>
                <w:szCs w:val="18"/>
              </w:rPr>
            </w:pPr>
          </w:p>
        </w:tc>
        <w:tc>
          <w:tcPr>
            <w:tcW w:w="1553" w:type="dxa"/>
          </w:tcPr>
          <w:p w:rsidR="006F0918" w:rsidRPr="006F0918" w:rsidRDefault="006F0918" w:rsidP="003260D9">
            <w:pPr>
              <w:rPr>
                <w:rFonts w:asciiTheme="majorHAnsi" w:hAnsiTheme="majorHAnsi" w:cs="Calibri"/>
                <w:sz w:val="18"/>
                <w:szCs w:val="18"/>
              </w:rPr>
            </w:pPr>
          </w:p>
        </w:tc>
        <w:tc>
          <w:tcPr>
            <w:tcW w:w="3408" w:type="dxa"/>
          </w:tcPr>
          <w:p w:rsidR="006F0918" w:rsidRPr="006F0918" w:rsidRDefault="006F0918" w:rsidP="003260D9">
            <w:pPr>
              <w:rPr>
                <w:rFonts w:asciiTheme="majorHAnsi" w:hAnsiTheme="majorHAnsi" w:cs="Calibri"/>
                <w:sz w:val="18"/>
                <w:szCs w:val="18"/>
              </w:rPr>
            </w:pPr>
          </w:p>
        </w:tc>
        <w:tc>
          <w:tcPr>
            <w:tcW w:w="709" w:type="dxa"/>
          </w:tcPr>
          <w:p w:rsidR="006F0918" w:rsidRPr="006F0918" w:rsidRDefault="006F0918" w:rsidP="003260D9">
            <w:pPr>
              <w:rPr>
                <w:rFonts w:asciiTheme="majorHAnsi" w:hAnsiTheme="majorHAnsi" w:cs="Calibri"/>
                <w:sz w:val="18"/>
                <w:szCs w:val="18"/>
              </w:rPr>
            </w:pPr>
          </w:p>
        </w:tc>
        <w:tc>
          <w:tcPr>
            <w:tcW w:w="1838" w:type="dxa"/>
          </w:tcPr>
          <w:p w:rsidR="006F0918" w:rsidRPr="006F0918" w:rsidRDefault="006F0918" w:rsidP="003260D9">
            <w:pPr>
              <w:rPr>
                <w:rFonts w:asciiTheme="majorHAnsi" w:hAnsiTheme="majorHAnsi" w:cs="Calibri"/>
                <w:sz w:val="18"/>
                <w:szCs w:val="18"/>
              </w:rPr>
            </w:pPr>
          </w:p>
        </w:tc>
        <w:tc>
          <w:tcPr>
            <w:tcW w:w="1276" w:type="dxa"/>
          </w:tcPr>
          <w:p w:rsidR="006F0918" w:rsidRPr="006F0918" w:rsidRDefault="006F0918" w:rsidP="003260D9">
            <w:pPr>
              <w:rPr>
                <w:rFonts w:asciiTheme="majorHAnsi" w:hAnsiTheme="majorHAnsi" w:cs="Calibri"/>
                <w:sz w:val="18"/>
                <w:szCs w:val="18"/>
              </w:rPr>
            </w:pPr>
          </w:p>
        </w:tc>
        <w:tc>
          <w:tcPr>
            <w:tcW w:w="1842" w:type="dxa"/>
          </w:tcPr>
          <w:p w:rsidR="006F0918" w:rsidRPr="006F0918" w:rsidRDefault="006F0918" w:rsidP="003260D9">
            <w:pPr>
              <w:rPr>
                <w:rFonts w:asciiTheme="majorHAnsi" w:hAnsiTheme="majorHAnsi" w:cs="Calibri"/>
                <w:sz w:val="18"/>
                <w:szCs w:val="18"/>
              </w:rPr>
            </w:pPr>
          </w:p>
        </w:tc>
        <w:tc>
          <w:tcPr>
            <w:tcW w:w="1276" w:type="dxa"/>
            <w:gridSpan w:val="2"/>
          </w:tcPr>
          <w:p w:rsidR="006F0918" w:rsidRPr="006F0918" w:rsidRDefault="006F0918" w:rsidP="003260D9">
            <w:pPr>
              <w:rPr>
                <w:rFonts w:asciiTheme="majorHAnsi" w:hAnsiTheme="majorHAnsi" w:cs="Calibri"/>
                <w:sz w:val="18"/>
                <w:szCs w:val="18"/>
              </w:rPr>
            </w:pPr>
          </w:p>
        </w:tc>
      </w:tr>
      <w:tr w:rsidR="006F0918" w:rsidRPr="006F0918" w:rsidTr="003260D9">
        <w:tblPrEx>
          <w:tblCellMar>
            <w:left w:w="108" w:type="dxa"/>
            <w:right w:w="108" w:type="dxa"/>
          </w:tblCellMar>
          <w:tblLook w:val="00A0" w:firstRow="1" w:lastRow="0" w:firstColumn="1" w:lastColumn="0" w:noHBand="0" w:noVBand="0"/>
        </w:tblPrEx>
        <w:trPr>
          <w:jc w:val="center"/>
        </w:trPr>
        <w:tc>
          <w:tcPr>
            <w:tcW w:w="1843" w:type="dxa"/>
          </w:tcPr>
          <w:p w:rsidR="006F0918" w:rsidRPr="006F0918" w:rsidRDefault="006F0918" w:rsidP="003260D9">
            <w:pPr>
              <w:rPr>
                <w:rFonts w:asciiTheme="majorHAnsi" w:hAnsiTheme="majorHAnsi" w:cs="Calibri"/>
                <w:sz w:val="18"/>
                <w:szCs w:val="18"/>
              </w:rPr>
            </w:pPr>
          </w:p>
        </w:tc>
        <w:tc>
          <w:tcPr>
            <w:tcW w:w="1553" w:type="dxa"/>
          </w:tcPr>
          <w:p w:rsidR="006F0918" w:rsidRPr="006F0918" w:rsidRDefault="006F0918" w:rsidP="003260D9">
            <w:pPr>
              <w:rPr>
                <w:rFonts w:asciiTheme="majorHAnsi" w:hAnsiTheme="majorHAnsi" w:cs="Calibri"/>
                <w:sz w:val="18"/>
                <w:szCs w:val="18"/>
              </w:rPr>
            </w:pPr>
          </w:p>
        </w:tc>
        <w:tc>
          <w:tcPr>
            <w:tcW w:w="3408" w:type="dxa"/>
          </w:tcPr>
          <w:p w:rsidR="006F0918" w:rsidRPr="006F0918" w:rsidRDefault="006F0918" w:rsidP="003260D9">
            <w:pPr>
              <w:rPr>
                <w:rFonts w:asciiTheme="majorHAnsi" w:hAnsiTheme="majorHAnsi" w:cs="Calibri"/>
                <w:sz w:val="18"/>
                <w:szCs w:val="18"/>
              </w:rPr>
            </w:pPr>
          </w:p>
        </w:tc>
        <w:tc>
          <w:tcPr>
            <w:tcW w:w="709" w:type="dxa"/>
          </w:tcPr>
          <w:p w:rsidR="006F0918" w:rsidRPr="006F0918" w:rsidRDefault="006F0918" w:rsidP="003260D9">
            <w:pPr>
              <w:rPr>
                <w:rFonts w:asciiTheme="majorHAnsi" w:hAnsiTheme="majorHAnsi" w:cs="Calibri"/>
                <w:sz w:val="18"/>
                <w:szCs w:val="18"/>
              </w:rPr>
            </w:pPr>
          </w:p>
        </w:tc>
        <w:tc>
          <w:tcPr>
            <w:tcW w:w="1838" w:type="dxa"/>
          </w:tcPr>
          <w:p w:rsidR="006F0918" w:rsidRPr="006F0918" w:rsidRDefault="006F0918" w:rsidP="003260D9">
            <w:pPr>
              <w:rPr>
                <w:rFonts w:asciiTheme="majorHAnsi" w:hAnsiTheme="majorHAnsi" w:cs="Calibri"/>
                <w:sz w:val="18"/>
                <w:szCs w:val="18"/>
              </w:rPr>
            </w:pPr>
          </w:p>
        </w:tc>
        <w:tc>
          <w:tcPr>
            <w:tcW w:w="1276" w:type="dxa"/>
          </w:tcPr>
          <w:p w:rsidR="006F0918" w:rsidRPr="006F0918" w:rsidRDefault="006F0918" w:rsidP="003260D9">
            <w:pPr>
              <w:rPr>
                <w:rFonts w:asciiTheme="majorHAnsi" w:hAnsiTheme="majorHAnsi" w:cs="Calibri"/>
                <w:sz w:val="18"/>
                <w:szCs w:val="18"/>
              </w:rPr>
            </w:pPr>
          </w:p>
        </w:tc>
        <w:tc>
          <w:tcPr>
            <w:tcW w:w="1842" w:type="dxa"/>
          </w:tcPr>
          <w:p w:rsidR="006F0918" w:rsidRPr="006F0918" w:rsidRDefault="006F0918" w:rsidP="003260D9">
            <w:pPr>
              <w:rPr>
                <w:rFonts w:asciiTheme="majorHAnsi" w:hAnsiTheme="majorHAnsi" w:cs="Calibri"/>
                <w:sz w:val="18"/>
                <w:szCs w:val="18"/>
              </w:rPr>
            </w:pPr>
          </w:p>
        </w:tc>
        <w:tc>
          <w:tcPr>
            <w:tcW w:w="1276" w:type="dxa"/>
            <w:gridSpan w:val="2"/>
          </w:tcPr>
          <w:p w:rsidR="006F0918" w:rsidRPr="006F0918" w:rsidRDefault="006F0918" w:rsidP="003260D9">
            <w:pPr>
              <w:rPr>
                <w:rFonts w:asciiTheme="majorHAnsi" w:hAnsiTheme="majorHAnsi" w:cs="Calibri"/>
                <w:sz w:val="18"/>
                <w:szCs w:val="18"/>
              </w:rPr>
            </w:pPr>
          </w:p>
        </w:tc>
      </w:tr>
      <w:tr w:rsidR="006F0918" w:rsidRPr="006F0918" w:rsidTr="003260D9">
        <w:tblPrEx>
          <w:tblCellMar>
            <w:left w:w="108" w:type="dxa"/>
            <w:right w:w="108" w:type="dxa"/>
          </w:tblCellMar>
          <w:tblLook w:val="00A0" w:firstRow="1" w:lastRow="0" w:firstColumn="1" w:lastColumn="0" w:noHBand="0" w:noVBand="0"/>
        </w:tblPrEx>
        <w:trPr>
          <w:jc w:val="center"/>
        </w:trPr>
        <w:tc>
          <w:tcPr>
            <w:tcW w:w="1843" w:type="dxa"/>
          </w:tcPr>
          <w:p w:rsidR="006F0918" w:rsidRPr="006F0918" w:rsidRDefault="006F0918" w:rsidP="003260D9">
            <w:pPr>
              <w:rPr>
                <w:rFonts w:asciiTheme="majorHAnsi" w:hAnsiTheme="majorHAnsi" w:cs="Calibri"/>
                <w:sz w:val="18"/>
                <w:szCs w:val="18"/>
              </w:rPr>
            </w:pPr>
          </w:p>
        </w:tc>
        <w:tc>
          <w:tcPr>
            <w:tcW w:w="1553" w:type="dxa"/>
          </w:tcPr>
          <w:p w:rsidR="006F0918" w:rsidRPr="006F0918" w:rsidRDefault="006F0918" w:rsidP="003260D9">
            <w:pPr>
              <w:rPr>
                <w:rFonts w:asciiTheme="majorHAnsi" w:hAnsiTheme="majorHAnsi" w:cs="Calibri"/>
                <w:sz w:val="18"/>
                <w:szCs w:val="18"/>
              </w:rPr>
            </w:pPr>
          </w:p>
        </w:tc>
        <w:tc>
          <w:tcPr>
            <w:tcW w:w="3408" w:type="dxa"/>
          </w:tcPr>
          <w:p w:rsidR="006F0918" w:rsidRPr="006F0918" w:rsidRDefault="006F0918" w:rsidP="003260D9">
            <w:pPr>
              <w:rPr>
                <w:rFonts w:asciiTheme="majorHAnsi" w:hAnsiTheme="majorHAnsi" w:cs="Calibri"/>
                <w:sz w:val="18"/>
                <w:szCs w:val="18"/>
              </w:rPr>
            </w:pPr>
          </w:p>
        </w:tc>
        <w:tc>
          <w:tcPr>
            <w:tcW w:w="709" w:type="dxa"/>
          </w:tcPr>
          <w:p w:rsidR="006F0918" w:rsidRPr="006F0918" w:rsidRDefault="006F0918" w:rsidP="003260D9">
            <w:pPr>
              <w:rPr>
                <w:rFonts w:asciiTheme="majorHAnsi" w:hAnsiTheme="majorHAnsi" w:cs="Calibri"/>
                <w:sz w:val="18"/>
                <w:szCs w:val="18"/>
              </w:rPr>
            </w:pPr>
          </w:p>
        </w:tc>
        <w:tc>
          <w:tcPr>
            <w:tcW w:w="1838" w:type="dxa"/>
          </w:tcPr>
          <w:p w:rsidR="006F0918" w:rsidRPr="006F0918" w:rsidRDefault="006F0918" w:rsidP="003260D9">
            <w:pPr>
              <w:rPr>
                <w:rFonts w:asciiTheme="majorHAnsi" w:hAnsiTheme="majorHAnsi" w:cs="Calibri"/>
                <w:sz w:val="18"/>
                <w:szCs w:val="18"/>
              </w:rPr>
            </w:pPr>
          </w:p>
        </w:tc>
        <w:tc>
          <w:tcPr>
            <w:tcW w:w="1276" w:type="dxa"/>
          </w:tcPr>
          <w:p w:rsidR="006F0918" w:rsidRPr="006F0918" w:rsidRDefault="006F0918" w:rsidP="003260D9">
            <w:pPr>
              <w:rPr>
                <w:rFonts w:asciiTheme="majorHAnsi" w:hAnsiTheme="majorHAnsi" w:cs="Calibri"/>
                <w:sz w:val="18"/>
                <w:szCs w:val="18"/>
              </w:rPr>
            </w:pPr>
          </w:p>
        </w:tc>
        <w:tc>
          <w:tcPr>
            <w:tcW w:w="1842" w:type="dxa"/>
          </w:tcPr>
          <w:p w:rsidR="006F0918" w:rsidRPr="006F0918" w:rsidRDefault="006F0918" w:rsidP="003260D9">
            <w:pPr>
              <w:rPr>
                <w:rFonts w:asciiTheme="majorHAnsi" w:hAnsiTheme="majorHAnsi" w:cs="Calibri"/>
                <w:sz w:val="18"/>
                <w:szCs w:val="18"/>
              </w:rPr>
            </w:pPr>
          </w:p>
        </w:tc>
        <w:tc>
          <w:tcPr>
            <w:tcW w:w="1276" w:type="dxa"/>
            <w:gridSpan w:val="2"/>
          </w:tcPr>
          <w:p w:rsidR="006F0918" w:rsidRPr="006F0918" w:rsidRDefault="006F0918" w:rsidP="003260D9">
            <w:pPr>
              <w:rPr>
                <w:rFonts w:asciiTheme="majorHAnsi" w:hAnsiTheme="majorHAnsi" w:cs="Calibri"/>
                <w:sz w:val="18"/>
                <w:szCs w:val="18"/>
              </w:rPr>
            </w:pPr>
          </w:p>
        </w:tc>
      </w:tr>
      <w:tr w:rsidR="006F0918" w:rsidRPr="006F0918" w:rsidTr="003260D9">
        <w:tblPrEx>
          <w:tblCellMar>
            <w:left w:w="108" w:type="dxa"/>
            <w:right w:w="108" w:type="dxa"/>
          </w:tblCellMar>
          <w:tblLook w:val="00A0" w:firstRow="1" w:lastRow="0" w:firstColumn="1" w:lastColumn="0" w:noHBand="0" w:noVBand="0"/>
        </w:tblPrEx>
        <w:trPr>
          <w:jc w:val="center"/>
        </w:trPr>
        <w:tc>
          <w:tcPr>
            <w:tcW w:w="1843" w:type="dxa"/>
          </w:tcPr>
          <w:p w:rsidR="006F0918" w:rsidRPr="006F0918" w:rsidRDefault="006F0918" w:rsidP="003260D9">
            <w:pPr>
              <w:rPr>
                <w:rFonts w:asciiTheme="majorHAnsi" w:hAnsiTheme="majorHAnsi" w:cs="Calibri"/>
                <w:sz w:val="18"/>
                <w:szCs w:val="18"/>
              </w:rPr>
            </w:pPr>
          </w:p>
        </w:tc>
        <w:tc>
          <w:tcPr>
            <w:tcW w:w="1553" w:type="dxa"/>
          </w:tcPr>
          <w:p w:rsidR="006F0918" w:rsidRPr="006F0918" w:rsidRDefault="006F0918" w:rsidP="003260D9">
            <w:pPr>
              <w:rPr>
                <w:rFonts w:asciiTheme="majorHAnsi" w:hAnsiTheme="majorHAnsi" w:cs="Calibri"/>
                <w:sz w:val="18"/>
                <w:szCs w:val="18"/>
              </w:rPr>
            </w:pPr>
          </w:p>
        </w:tc>
        <w:tc>
          <w:tcPr>
            <w:tcW w:w="3408" w:type="dxa"/>
          </w:tcPr>
          <w:p w:rsidR="006F0918" w:rsidRPr="006F0918" w:rsidRDefault="006F0918" w:rsidP="003260D9">
            <w:pPr>
              <w:rPr>
                <w:rFonts w:asciiTheme="majorHAnsi" w:hAnsiTheme="majorHAnsi" w:cs="Calibri"/>
                <w:sz w:val="18"/>
                <w:szCs w:val="18"/>
              </w:rPr>
            </w:pPr>
          </w:p>
        </w:tc>
        <w:tc>
          <w:tcPr>
            <w:tcW w:w="709" w:type="dxa"/>
          </w:tcPr>
          <w:p w:rsidR="006F0918" w:rsidRPr="006F0918" w:rsidRDefault="006F0918" w:rsidP="003260D9">
            <w:pPr>
              <w:rPr>
                <w:rFonts w:asciiTheme="majorHAnsi" w:hAnsiTheme="majorHAnsi" w:cs="Calibri"/>
                <w:sz w:val="18"/>
                <w:szCs w:val="18"/>
              </w:rPr>
            </w:pPr>
          </w:p>
        </w:tc>
        <w:tc>
          <w:tcPr>
            <w:tcW w:w="1838" w:type="dxa"/>
          </w:tcPr>
          <w:p w:rsidR="006F0918" w:rsidRPr="006F0918" w:rsidRDefault="006F0918" w:rsidP="003260D9">
            <w:pPr>
              <w:rPr>
                <w:rFonts w:asciiTheme="majorHAnsi" w:hAnsiTheme="majorHAnsi" w:cs="Calibri"/>
                <w:sz w:val="18"/>
                <w:szCs w:val="18"/>
              </w:rPr>
            </w:pPr>
          </w:p>
        </w:tc>
        <w:tc>
          <w:tcPr>
            <w:tcW w:w="1276" w:type="dxa"/>
          </w:tcPr>
          <w:p w:rsidR="006F0918" w:rsidRPr="006F0918" w:rsidRDefault="006F0918" w:rsidP="003260D9">
            <w:pPr>
              <w:rPr>
                <w:rFonts w:asciiTheme="majorHAnsi" w:hAnsiTheme="majorHAnsi" w:cs="Calibri"/>
                <w:sz w:val="18"/>
                <w:szCs w:val="18"/>
              </w:rPr>
            </w:pPr>
          </w:p>
        </w:tc>
        <w:tc>
          <w:tcPr>
            <w:tcW w:w="1842" w:type="dxa"/>
          </w:tcPr>
          <w:p w:rsidR="006F0918" w:rsidRPr="006F0918" w:rsidRDefault="006F0918" w:rsidP="003260D9">
            <w:pPr>
              <w:rPr>
                <w:rFonts w:asciiTheme="majorHAnsi" w:hAnsiTheme="majorHAnsi" w:cs="Calibri"/>
                <w:sz w:val="18"/>
                <w:szCs w:val="18"/>
              </w:rPr>
            </w:pPr>
          </w:p>
        </w:tc>
        <w:tc>
          <w:tcPr>
            <w:tcW w:w="1276" w:type="dxa"/>
            <w:gridSpan w:val="2"/>
          </w:tcPr>
          <w:p w:rsidR="006F0918" w:rsidRPr="006F0918" w:rsidRDefault="006F0918" w:rsidP="003260D9">
            <w:pPr>
              <w:rPr>
                <w:rFonts w:asciiTheme="majorHAnsi" w:hAnsiTheme="majorHAnsi" w:cs="Calibri"/>
                <w:sz w:val="18"/>
                <w:szCs w:val="18"/>
              </w:rPr>
            </w:pPr>
          </w:p>
        </w:tc>
      </w:tr>
      <w:tr w:rsidR="006F0918" w:rsidRPr="006F0918" w:rsidTr="003260D9">
        <w:tblPrEx>
          <w:tblCellMar>
            <w:left w:w="108" w:type="dxa"/>
            <w:right w:w="108" w:type="dxa"/>
          </w:tblCellMar>
          <w:tblLook w:val="00A0" w:firstRow="1" w:lastRow="0" w:firstColumn="1" w:lastColumn="0" w:noHBand="0" w:noVBand="0"/>
        </w:tblPrEx>
        <w:trPr>
          <w:jc w:val="center"/>
        </w:trPr>
        <w:tc>
          <w:tcPr>
            <w:tcW w:w="1843" w:type="dxa"/>
          </w:tcPr>
          <w:p w:rsidR="006F0918" w:rsidRPr="006F0918" w:rsidRDefault="006F0918" w:rsidP="003260D9">
            <w:pPr>
              <w:rPr>
                <w:rFonts w:asciiTheme="majorHAnsi" w:hAnsiTheme="majorHAnsi" w:cs="Calibri"/>
                <w:sz w:val="18"/>
                <w:szCs w:val="18"/>
              </w:rPr>
            </w:pPr>
          </w:p>
        </w:tc>
        <w:tc>
          <w:tcPr>
            <w:tcW w:w="1553" w:type="dxa"/>
          </w:tcPr>
          <w:p w:rsidR="006F0918" w:rsidRPr="006F0918" w:rsidRDefault="006F0918" w:rsidP="003260D9">
            <w:pPr>
              <w:rPr>
                <w:rFonts w:asciiTheme="majorHAnsi" w:hAnsiTheme="majorHAnsi" w:cs="Calibri"/>
                <w:sz w:val="18"/>
                <w:szCs w:val="18"/>
              </w:rPr>
            </w:pPr>
          </w:p>
        </w:tc>
        <w:tc>
          <w:tcPr>
            <w:tcW w:w="3408" w:type="dxa"/>
          </w:tcPr>
          <w:p w:rsidR="006F0918" w:rsidRPr="006F0918" w:rsidRDefault="006F0918" w:rsidP="003260D9">
            <w:pPr>
              <w:rPr>
                <w:rFonts w:asciiTheme="majorHAnsi" w:hAnsiTheme="majorHAnsi" w:cs="Calibri"/>
                <w:sz w:val="18"/>
                <w:szCs w:val="18"/>
              </w:rPr>
            </w:pPr>
          </w:p>
        </w:tc>
        <w:tc>
          <w:tcPr>
            <w:tcW w:w="709" w:type="dxa"/>
          </w:tcPr>
          <w:p w:rsidR="006F0918" w:rsidRPr="006F0918" w:rsidRDefault="006F0918" w:rsidP="003260D9">
            <w:pPr>
              <w:rPr>
                <w:rFonts w:asciiTheme="majorHAnsi" w:hAnsiTheme="majorHAnsi" w:cs="Calibri"/>
                <w:sz w:val="18"/>
                <w:szCs w:val="18"/>
              </w:rPr>
            </w:pPr>
          </w:p>
        </w:tc>
        <w:tc>
          <w:tcPr>
            <w:tcW w:w="1838" w:type="dxa"/>
          </w:tcPr>
          <w:p w:rsidR="006F0918" w:rsidRPr="006F0918" w:rsidRDefault="006F0918" w:rsidP="003260D9">
            <w:pPr>
              <w:rPr>
                <w:rFonts w:asciiTheme="majorHAnsi" w:hAnsiTheme="majorHAnsi" w:cs="Calibri"/>
                <w:sz w:val="18"/>
                <w:szCs w:val="18"/>
              </w:rPr>
            </w:pPr>
          </w:p>
        </w:tc>
        <w:tc>
          <w:tcPr>
            <w:tcW w:w="1276" w:type="dxa"/>
          </w:tcPr>
          <w:p w:rsidR="006F0918" w:rsidRPr="006F0918" w:rsidRDefault="006F0918" w:rsidP="003260D9">
            <w:pPr>
              <w:rPr>
                <w:rFonts w:asciiTheme="majorHAnsi" w:hAnsiTheme="majorHAnsi" w:cs="Calibri"/>
                <w:sz w:val="18"/>
                <w:szCs w:val="18"/>
              </w:rPr>
            </w:pPr>
          </w:p>
        </w:tc>
        <w:tc>
          <w:tcPr>
            <w:tcW w:w="1842" w:type="dxa"/>
          </w:tcPr>
          <w:p w:rsidR="006F0918" w:rsidRPr="006F0918" w:rsidRDefault="006F0918" w:rsidP="003260D9">
            <w:pPr>
              <w:rPr>
                <w:rFonts w:asciiTheme="majorHAnsi" w:hAnsiTheme="majorHAnsi" w:cs="Calibri"/>
                <w:sz w:val="18"/>
                <w:szCs w:val="18"/>
              </w:rPr>
            </w:pPr>
          </w:p>
        </w:tc>
        <w:tc>
          <w:tcPr>
            <w:tcW w:w="1276" w:type="dxa"/>
            <w:gridSpan w:val="2"/>
          </w:tcPr>
          <w:p w:rsidR="006F0918" w:rsidRPr="006F0918" w:rsidRDefault="006F0918" w:rsidP="003260D9">
            <w:pPr>
              <w:rPr>
                <w:rFonts w:asciiTheme="majorHAnsi" w:hAnsiTheme="majorHAnsi" w:cs="Calibri"/>
                <w:sz w:val="18"/>
                <w:szCs w:val="18"/>
              </w:rPr>
            </w:pPr>
          </w:p>
        </w:tc>
      </w:tr>
    </w:tbl>
    <w:p w:rsidR="006F0918" w:rsidRPr="006F0918" w:rsidRDefault="006F0918" w:rsidP="006F0918">
      <w:pPr>
        <w:spacing w:before="240" w:after="240" w:line="240" w:lineRule="atLeast"/>
        <w:ind w:firstLine="708"/>
        <w:rPr>
          <w:rFonts w:asciiTheme="majorHAnsi" w:hAnsiTheme="majorHAnsi" w:cs="Calibri"/>
          <w:sz w:val="18"/>
          <w:szCs w:val="18"/>
        </w:rPr>
      </w:pPr>
      <w:r w:rsidRPr="006F0918">
        <w:rPr>
          <w:rFonts w:asciiTheme="majorHAnsi" w:hAnsiTheme="majorHAnsi" w:cs="Calibri"/>
          <w:sz w:val="18"/>
          <w:szCs w:val="18"/>
        </w:rPr>
        <w:t>( Timbro e firma del legale rappresentante della ditta concorrente)</w:t>
      </w:r>
    </w:p>
    <w:p w:rsidR="006F0918" w:rsidRPr="006F0918" w:rsidRDefault="006F0918" w:rsidP="006F0918">
      <w:pPr>
        <w:jc w:val="center"/>
        <w:rPr>
          <w:rFonts w:asciiTheme="majorHAnsi" w:hAnsiTheme="majorHAnsi" w:cs="Calibri"/>
          <w:sz w:val="18"/>
          <w:szCs w:val="18"/>
        </w:rPr>
        <w:sectPr w:rsidR="006F0918" w:rsidRPr="006F0918">
          <w:pgSz w:w="16838" w:h="11906" w:orient="landscape"/>
          <w:pgMar w:top="1134" w:right="1418" w:bottom="1134" w:left="1134" w:header="709" w:footer="709" w:gutter="0"/>
          <w:cols w:space="708"/>
          <w:docGrid w:linePitch="360"/>
        </w:sectPr>
      </w:pPr>
    </w:p>
    <w:p w:rsidR="006F0918" w:rsidRPr="006F0918" w:rsidRDefault="006F0918" w:rsidP="006F0918">
      <w:pPr>
        <w:jc w:val="center"/>
        <w:rPr>
          <w:rFonts w:asciiTheme="majorHAnsi" w:hAnsiTheme="majorHAnsi" w:cs="Calibri"/>
          <w:b/>
          <w:caps/>
          <w:sz w:val="18"/>
          <w:szCs w:val="18"/>
          <w:u w:val="single"/>
        </w:rPr>
      </w:pPr>
      <w:r w:rsidRPr="006F0918">
        <w:rPr>
          <w:rFonts w:asciiTheme="majorHAnsi" w:hAnsiTheme="majorHAnsi" w:cs="Calibri"/>
          <w:b/>
          <w:caps/>
          <w:sz w:val="18"/>
          <w:szCs w:val="18"/>
          <w:u w:val="single"/>
        </w:rPr>
        <w:lastRenderedPageBreak/>
        <w:t>Questionario Tecnico</w:t>
      </w:r>
    </w:p>
    <w:p w:rsidR="006F0918" w:rsidRPr="006F0918" w:rsidRDefault="006F0918" w:rsidP="006F0918">
      <w:pPr>
        <w:rPr>
          <w:rFonts w:asciiTheme="majorHAnsi" w:hAnsiTheme="majorHAnsi" w:cs="Calibri"/>
          <w:sz w:val="18"/>
          <w:szCs w:val="18"/>
        </w:rPr>
      </w:pPr>
    </w:p>
    <w:p w:rsidR="006F0918" w:rsidRPr="006F0918" w:rsidRDefault="006F0918" w:rsidP="006F0918">
      <w:pPr>
        <w:rPr>
          <w:rFonts w:asciiTheme="majorHAnsi" w:hAnsiTheme="majorHAnsi" w:cs="Calibri"/>
          <w:sz w:val="18"/>
          <w:szCs w:val="18"/>
        </w:rPr>
      </w:pPr>
    </w:p>
    <w:p w:rsidR="006F0918" w:rsidRPr="006F0918" w:rsidRDefault="006F0918" w:rsidP="00491D33">
      <w:pPr>
        <w:spacing w:after="240"/>
        <w:rPr>
          <w:rFonts w:asciiTheme="majorHAnsi" w:hAnsiTheme="majorHAnsi" w:cs="Calibri"/>
          <w:sz w:val="18"/>
          <w:szCs w:val="18"/>
        </w:rPr>
      </w:pPr>
      <w:r w:rsidRPr="006F0918">
        <w:rPr>
          <w:rFonts w:asciiTheme="majorHAnsi" w:hAnsiTheme="majorHAnsi" w:cs="Calibri"/>
          <w:sz w:val="18"/>
          <w:szCs w:val="18"/>
        </w:rPr>
        <w:t>Il relativo file in formato *.</w:t>
      </w:r>
      <w:proofErr w:type="spellStart"/>
      <w:r w:rsidRPr="006F0918">
        <w:rPr>
          <w:rFonts w:asciiTheme="majorHAnsi" w:hAnsiTheme="majorHAnsi" w:cs="Calibri"/>
          <w:sz w:val="18"/>
          <w:szCs w:val="18"/>
        </w:rPr>
        <w:t>xls</w:t>
      </w:r>
      <w:proofErr w:type="spellEnd"/>
      <w:r w:rsidRPr="006F0918">
        <w:rPr>
          <w:rFonts w:asciiTheme="majorHAnsi" w:hAnsiTheme="majorHAnsi" w:cs="Calibri"/>
          <w:sz w:val="18"/>
          <w:szCs w:val="18"/>
        </w:rPr>
        <w:t xml:space="preserve"> (Excel), da compilare è scaricabile dal sito dell’Ente Appaltante</w:t>
      </w:r>
      <w:r w:rsidRPr="006F0918">
        <w:rPr>
          <w:rFonts w:asciiTheme="majorHAnsi" w:hAnsiTheme="majorHAnsi" w:cs="Calibri"/>
          <w:sz w:val="18"/>
          <w:szCs w:val="18"/>
        </w:rPr>
        <w:br w:type="page"/>
      </w:r>
    </w:p>
    <w:p w:rsidR="006F0918" w:rsidRPr="006F0918" w:rsidRDefault="006F0918" w:rsidP="006F0918">
      <w:pPr>
        <w:spacing w:after="240"/>
        <w:jc w:val="center"/>
        <w:rPr>
          <w:rFonts w:asciiTheme="majorHAnsi" w:hAnsiTheme="majorHAnsi" w:cs="Calibri"/>
          <w:b/>
          <w:bCs/>
          <w:sz w:val="18"/>
          <w:szCs w:val="1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9778"/>
        <w:gridCol w:w="23"/>
      </w:tblGrid>
      <w:tr w:rsidR="006F0918" w:rsidRPr="006F0918" w:rsidTr="003260D9">
        <w:tc>
          <w:tcPr>
            <w:tcW w:w="9778" w:type="dxa"/>
            <w:gridSpan w:val="2"/>
            <w:shd w:val="clear" w:color="auto" w:fill="92CDDC"/>
          </w:tcPr>
          <w:p w:rsidR="006F0918" w:rsidRPr="006F0918" w:rsidRDefault="006F0918" w:rsidP="003260D9">
            <w:pPr>
              <w:pStyle w:val="Titolo1"/>
              <w:spacing w:before="120" w:after="120"/>
              <w:ind w:left="482" w:hanging="482"/>
              <w:jc w:val="center"/>
              <w:rPr>
                <w:rFonts w:asciiTheme="majorHAnsi" w:hAnsiTheme="majorHAnsi" w:cs="Calibri"/>
                <w:sz w:val="18"/>
                <w:szCs w:val="18"/>
              </w:rPr>
            </w:pPr>
            <w:r w:rsidRPr="006F0918">
              <w:rPr>
                <w:rFonts w:asciiTheme="majorHAnsi" w:hAnsiTheme="majorHAnsi" w:cs="Calibri"/>
                <w:sz w:val="18"/>
                <w:szCs w:val="18"/>
              </w:rPr>
              <w:t>SOFTWARE E SICUREZZA INFORMATICA</w:t>
            </w:r>
          </w:p>
        </w:tc>
      </w:tr>
      <w:tr w:rsidR="006F0918" w:rsidRPr="006F0918" w:rsidTr="003260D9">
        <w:tc>
          <w:tcPr>
            <w:tcW w:w="9778" w:type="dxa"/>
            <w:gridSpan w:val="2"/>
          </w:tcPr>
          <w:p w:rsidR="006F0918" w:rsidRPr="006F0918" w:rsidRDefault="006F0918" w:rsidP="003260D9">
            <w:pPr>
              <w:rPr>
                <w:rFonts w:asciiTheme="majorHAnsi" w:hAnsiTheme="majorHAnsi" w:cs="Calibri"/>
                <w:b/>
                <w:bCs/>
                <w:sz w:val="18"/>
                <w:szCs w:val="18"/>
              </w:rPr>
            </w:pPr>
            <w:r w:rsidRPr="006F0918">
              <w:rPr>
                <w:rFonts w:asciiTheme="majorHAnsi" w:hAnsiTheme="majorHAnsi" w:cs="Calibri"/>
                <w:b/>
                <w:bCs/>
                <w:sz w:val="18"/>
                <w:szCs w:val="18"/>
              </w:rPr>
              <w:t>La ditta fornitrice:</w:t>
            </w:r>
          </w:p>
          <w:p w:rsidR="006F0918" w:rsidRPr="006F0918" w:rsidRDefault="006F0918" w:rsidP="003260D9">
            <w:pPr>
              <w:tabs>
                <w:tab w:val="left" w:leader="dot" w:pos="8640"/>
              </w:tabs>
              <w:rPr>
                <w:rFonts w:asciiTheme="majorHAnsi" w:hAnsiTheme="majorHAnsi" w:cs="Calibri"/>
                <w:sz w:val="18"/>
                <w:szCs w:val="18"/>
              </w:rPr>
            </w:pPr>
            <w:r w:rsidRPr="006F0918">
              <w:rPr>
                <w:rFonts w:asciiTheme="majorHAnsi" w:hAnsiTheme="majorHAnsi" w:cs="Calibri"/>
                <w:sz w:val="18"/>
                <w:szCs w:val="18"/>
              </w:rPr>
              <w:t>Ragione Sociale</w:t>
            </w:r>
            <w:r w:rsidRPr="006F0918">
              <w:rPr>
                <w:rFonts w:asciiTheme="majorHAnsi" w:hAnsiTheme="majorHAnsi" w:cs="Calibri"/>
                <w:sz w:val="18"/>
                <w:szCs w:val="18"/>
              </w:rPr>
              <w:tab/>
            </w:r>
          </w:p>
          <w:p w:rsidR="006F0918" w:rsidRPr="006F0918" w:rsidRDefault="006F0918" w:rsidP="003260D9">
            <w:pPr>
              <w:tabs>
                <w:tab w:val="left" w:leader="dot" w:pos="4805"/>
                <w:tab w:val="left" w:leader="dot" w:pos="8647"/>
              </w:tabs>
              <w:rPr>
                <w:rFonts w:asciiTheme="majorHAnsi" w:hAnsiTheme="majorHAnsi" w:cs="Calibri"/>
                <w:sz w:val="18"/>
                <w:szCs w:val="18"/>
              </w:rPr>
            </w:pPr>
            <w:r w:rsidRPr="006F0918">
              <w:rPr>
                <w:rFonts w:asciiTheme="majorHAnsi" w:hAnsiTheme="majorHAnsi" w:cs="Calibri"/>
                <w:sz w:val="18"/>
                <w:szCs w:val="18"/>
              </w:rPr>
              <w:t xml:space="preserve">Città </w:t>
            </w:r>
            <w:r w:rsidRPr="006F0918">
              <w:rPr>
                <w:rFonts w:asciiTheme="majorHAnsi" w:hAnsiTheme="majorHAnsi" w:cs="Calibri"/>
                <w:sz w:val="18"/>
                <w:szCs w:val="18"/>
              </w:rPr>
              <w:tab/>
              <w:t>(Provincia)</w:t>
            </w:r>
            <w:r w:rsidRPr="006F0918">
              <w:rPr>
                <w:rFonts w:asciiTheme="majorHAnsi" w:hAnsiTheme="majorHAnsi" w:cs="Calibri"/>
                <w:sz w:val="18"/>
                <w:szCs w:val="18"/>
              </w:rPr>
              <w:tab/>
            </w:r>
          </w:p>
          <w:p w:rsidR="006F0918" w:rsidRPr="006F0918" w:rsidRDefault="006F0918" w:rsidP="003260D9">
            <w:pPr>
              <w:tabs>
                <w:tab w:val="left" w:leader="dot" w:pos="8647"/>
              </w:tabs>
              <w:rPr>
                <w:rFonts w:asciiTheme="majorHAnsi" w:hAnsiTheme="majorHAnsi" w:cs="Calibri"/>
                <w:sz w:val="18"/>
                <w:szCs w:val="18"/>
              </w:rPr>
            </w:pPr>
            <w:r w:rsidRPr="006F0918">
              <w:rPr>
                <w:rFonts w:asciiTheme="majorHAnsi" w:hAnsiTheme="majorHAnsi" w:cs="Calibri"/>
                <w:sz w:val="18"/>
                <w:szCs w:val="18"/>
              </w:rPr>
              <w:t xml:space="preserve">Indirizzo </w:t>
            </w:r>
            <w:r w:rsidRPr="006F0918">
              <w:rPr>
                <w:rFonts w:asciiTheme="majorHAnsi" w:hAnsiTheme="majorHAnsi" w:cs="Calibri"/>
                <w:sz w:val="18"/>
                <w:szCs w:val="18"/>
              </w:rPr>
              <w:tab/>
            </w:r>
          </w:p>
          <w:p w:rsidR="006F0918" w:rsidRPr="006F0918" w:rsidRDefault="006F0918" w:rsidP="003260D9">
            <w:pPr>
              <w:tabs>
                <w:tab w:val="left" w:leader="dot" w:pos="4805"/>
                <w:tab w:val="left" w:leader="dot" w:pos="8647"/>
              </w:tabs>
              <w:rPr>
                <w:rFonts w:asciiTheme="majorHAnsi" w:hAnsiTheme="majorHAnsi" w:cs="Calibri"/>
                <w:sz w:val="18"/>
                <w:szCs w:val="18"/>
              </w:rPr>
            </w:pPr>
            <w:r w:rsidRPr="006F0918">
              <w:rPr>
                <w:rFonts w:asciiTheme="majorHAnsi" w:hAnsiTheme="majorHAnsi" w:cs="Calibri"/>
                <w:sz w:val="18"/>
                <w:szCs w:val="18"/>
              </w:rPr>
              <w:t xml:space="preserve">Tel. </w:t>
            </w:r>
            <w:r w:rsidRPr="006F0918">
              <w:rPr>
                <w:rFonts w:asciiTheme="majorHAnsi" w:hAnsiTheme="majorHAnsi" w:cs="Calibri"/>
                <w:sz w:val="18"/>
                <w:szCs w:val="18"/>
              </w:rPr>
              <w:tab/>
              <w:t xml:space="preserve">Fax </w:t>
            </w:r>
            <w:r w:rsidRPr="006F0918">
              <w:rPr>
                <w:rFonts w:asciiTheme="majorHAnsi" w:hAnsiTheme="majorHAnsi" w:cs="Calibri"/>
                <w:sz w:val="18"/>
                <w:szCs w:val="18"/>
              </w:rPr>
              <w:tab/>
            </w:r>
          </w:p>
          <w:p w:rsidR="006F0918" w:rsidRPr="006F0918" w:rsidRDefault="006F0918" w:rsidP="003260D9">
            <w:pPr>
              <w:tabs>
                <w:tab w:val="left" w:leader="dot" w:pos="8647"/>
              </w:tabs>
              <w:rPr>
                <w:rFonts w:asciiTheme="majorHAnsi" w:hAnsiTheme="majorHAnsi" w:cs="Calibri"/>
                <w:smallCaps/>
                <w:sz w:val="18"/>
                <w:szCs w:val="18"/>
              </w:rPr>
            </w:pPr>
            <w:r w:rsidRPr="006F0918">
              <w:rPr>
                <w:rFonts w:asciiTheme="majorHAnsi" w:hAnsiTheme="majorHAnsi" w:cs="Calibri"/>
                <w:sz w:val="18"/>
                <w:szCs w:val="18"/>
              </w:rPr>
              <w:t>Email</w:t>
            </w:r>
            <w:r w:rsidRPr="006F0918">
              <w:rPr>
                <w:rFonts w:asciiTheme="majorHAnsi" w:hAnsiTheme="majorHAnsi" w:cs="Calibri"/>
                <w:smallCaps/>
                <w:sz w:val="18"/>
                <w:szCs w:val="18"/>
              </w:rPr>
              <w:t xml:space="preserve"> </w:t>
            </w:r>
            <w:r w:rsidRPr="006F0918">
              <w:rPr>
                <w:rFonts w:asciiTheme="majorHAnsi" w:hAnsiTheme="majorHAnsi" w:cs="Calibri"/>
                <w:smallCaps/>
                <w:sz w:val="18"/>
                <w:szCs w:val="18"/>
              </w:rPr>
              <w:tab/>
            </w:r>
          </w:p>
        </w:tc>
      </w:tr>
      <w:tr w:rsidR="006F0918" w:rsidRPr="006F0918" w:rsidTr="003260D9">
        <w:tc>
          <w:tcPr>
            <w:tcW w:w="9778" w:type="dxa"/>
            <w:gridSpan w:val="2"/>
            <w:vAlign w:val="center"/>
          </w:tcPr>
          <w:p w:rsidR="006F0918" w:rsidRPr="006F0918" w:rsidRDefault="006F0918" w:rsidP="003260D9">
            <w:pPr>
              <w:pStyle w:val="Titolo1"/>
              <w:spacing w:before="120" w:after="120"/>
              <w:ind w:left="482" w:hanging="482"/>
              <w:jc w:val="center"/>
              <w:rPr>
                <w:rFonts w:asciiTheme="majorHAnsi" w:hAnsiTheme="majorHAnsi" w:cs="Calibri"/>
                <w:sz w:val="18"/>
                <w:szCs w:val="18"/>
              </w:rPr>
            </w:pPr>
            <w:r w:rsidRPr="006F0918">
              <w:rPr>
                <w:rFonts w:asciiTheme="majorHAnsi" w:hAnsiTheme="majorHAnsi" w:cs="Calibri"/>
                <w:sz w:val="18"/>
                <w:szCs w:val="18"/>
              </w:rPr>
              <w:t>D I C H I A R A</w:t>
            </w:r>
          </w:p>
        </w:tc>
      </w:tr>
      <w:tr w:rsidR="006F0918" w:rsidRPr="006F0918" w:rsidTr="003260D9">
        <w:tc>
          <w:tcPr>
            <w:tcW w:w="9778" w:type="dxa"/>
            <w:gridSpan w:val="2"/>
          </w:tcPr>
          <w:p w:rsidR="006F0918" w:rsidRPr="006F0918" w:rsidRDefault="006F0918" w:rsidP="003260D9">
            <w:pPr>
              <w:rPr>
                <w:rFonts w:asciiTheme="majorHAnsi" w:hAnsiTheme="majorHAnsi" w:cs="Calibri"/>
                <w:sz w:val="18"/>
                <w:szCs w:val="18"/>
              </w:rPr>
            </w:pPr>
          </w:p>
          <w:p w:rsidR="006F0918" w:rsidRPr="006F0918" w:rsidRDefault="006F0918" w:rsidP="003260D9">
            <w:pPr>
              <w:rPr>
                <w:rFonts w:asciiTheme="majorHAnsi" w:hAnsiTheme="majorHAnsi" w:cs="Calibri"/>
                <w:sz w:val="18"/>
                <w:szCs w:val="18"/>
              </w:rPr>
            </w:pPr>
            <w:r w:rsidRPr="006F0918">
              <w:rPr>
                <w:rFonts w:asciiTheme="majorHAnsi" w:hAnsiTheme="majorHAnsi" w:cs="Calibri"/>
                <w:sz w:val="18"/>
                <w:szCs w:val="18"/>
              </w:rPr>
              <w:sym w:font="Wingdings" w:char="F0A8"/>
            </w:r>
            <w:r w:rsidRPr="006F0918">
              <w:rPr>
                <w:rFonts w:asciiTheme="majorHAnsi" w:hAnsiTheme="majorHAnsi" w:cs="Calibri"/>
                <w:sz w:val="18"/>
                <w:szCs w:val="18"/>
              </w:rPr>
              <w:t xml:space="preserve">  Non è prevista la fornitura di software</w:t>
            </w:r>
          </w:p>
          <w:p w:rsidR="006F0918" w:rsidRPr="006F0918" w:rsidRDefault="006F0918" w:rsidP="003260D9">
            <w:pPr>
              <w:rPr>
                <w:rFonts w:asciiTheme="majorHAnsi" w:hAnsiTheme="majorHAnsi" w:cs="Calibri"/>
                <w:sz w:val="18"/>
                <w:szCs w:val="18"/>
              </w:rPr>
            </w:pPr>
          </w:p>
        </w:tc>
      </w:tr>
      <w:tr w:rsidR="006F0918" w:rsidRPr="006F0918" w:rsidTr="003260D9">
        <w:tc>
          <w:tcPr>
            <w:tcW w:w="9778" w:type="dxa"/>
            <w:gridSpan w:val="2"/>
          </w:tcPr>
          <w:p w:rsidR="006F0918" w:rsidRPr="006F0918" w:rsidRDefault="006F0918" w:rsidP="003260D9">
            <w:pPr>
              <w:autoSpaceDE w:val="0"/>
              <w:autoSpaceDN w:val="0"/>
              <w:spacing w:before="120"/>
              <w:rPr>
                <w:rFonts w:asciiTheme="majorHAnsi" w:hAnsiTheme="majorHAnsi" w:cs="Calibri"/>
                <w:b/>
                <w:bCs/>
                <w:sz w:val="18"/>
                <w:szCs w:val="18"/>
              </w:rPr>
            </w:pPr>
            <w:r w:rsidRPr="006F0918">
              <w:rPr>
                <w:rFonts w:asciiTheme="majorHAnsi" w:hAnsiTheme="majorHAnsi" w:cs="Calibri"/>
                <w:b/>
                <w:bCs/>
                <w:sz w:val="18"/>
                <w:szCs w:val="18"/>
              </w:rPr>
              <w:t>- Trattamento dati personali –</w:t>
            </w:r>
          </w:p>
          <w:p w:rsidR="006F0918" w:rsidRPr="006F0918" w:rsidRDefault="006F0918" w:rsidP="003260D9">
            <w:pPr>
              <w:autoSpaceDE w:val="0"/>
              <w:autoSpaceDN w:val="0"/>
              <w:rPr>
                <w:rFonts w:asciiTheme="majorHAnsi" w:hAnsiTheme="majorHAnsi" w:cs="Calibri"/>
                <w:sz w:val="18"/>
                <w:szCs w:val="18"/>
              </w:rPr>
            </w:pPr>
            <w:r w:rsidRPr="006F0918">
              <w:rPr>
                <w:rFonts w:asciiTheme="majorHAnsi" w:hAnsiTheme="majorHAnsi" w:cs="Calibri"/>
                <w:sz w:val="18"/>
                <w:szCs w:val="18"/>
              </w:rPr>
              <w:t xml:space="preserve">Che in relazione a quanto previsto dal </w:t>
            </w:r>
            <w:proofErr w:type="spellStart"/>
            <w:r w:rsidRPr="006F0918">
              <w:rPr>
                <w:rFonts w:asciiTheme="majorHAnsi" w:hAnsiTheme="majorHAnsi" w:cs="Calibri"/>
                <w:sz w:val="18"/>
                <w:szCs w:val="18"/>
              </w:rPr>
              <w:t>D.Lgs.</w:t>
            </w:r>
            <w:proofErr w:type="spellEnd"/>
            <w:r w:rsidRPr="006F0918">
              <w:rPr>
                <w:rFonts w:asciiTheme="majorHAnsi" w:hAnsiTheme="majorHAnsi" w:cs="Calibri"/>
                <w:sz w:val="18"/>
                <w:szCs w:val="18"/>
              </w:rPr>
              <w:t xml:space="preserve"> n. 196/2003, il software fornito:</w:t>
            </w:r>
          </w:p>
          <w:p w:rsidR="006F0918" w:rsidRPr="006F0918" w:rsidRDefault="006F0918" w:rsidP="003260D9">
            <w:pPr>
              <w:tabs>
                <w:tab w:val="left" w:leader="dot" w:pos="4820"/>
              </w:tabs>
              <w:autoSpaceDE w:val="0"/>
              <w:autoSpaceDN w:val="0"/>
              <w:rPr>
                <w:rFonts w:asciiTheme="majorHAnsi" w:hAnsiTheme="majorHAnsi" w:cs="Calibri"/>
                <w:sz w:val="18"/>
                <w:szCs w:val="18"/>
              </w:rPr>
            </w:pPr>
            <w:r w:rsidRPr="006F0918">
              <w:rPr>
                <w:rFonts w:asciiTheme="majorHAnsi" w:hAnsiTheme="majorHAnsi" w:cs="Calibri"/>
                <w:sz w:val="18"/>
                <w:szCs w:val="18"/>
              </w:rPr>
              <w:t xml:space="preserve">[provvede/non provvede] </w:t>
            </w:r>
            <w:r w:rsidRPr="006F0918">
              <w:rPr>
                <w:rFonts w:asciiTheme="majorHAnsi" w:hAnsiTheme="majorHAnsi" w:cs="Calibri"/>
                <w:sz w:val="18"/>
                <w:szCs w:val="18"/>
              </w:rPr>
              <w:tab/>
              <w:t xml:space="preserve"> al trattamento di dati personali</w:t>
            </w:r>
          </w:p>
          <w:p w:rsidR="006F0918" w:rsidRPr="006F0918" w:rsidRDefault="006F0918" w:rsidP="003260D9">
            <w:pPr>
              <w:tabs>
                <w:tab w:val="left" w:leader="dot" w:pos="4822"/>
              </w:tabs>
              <w:autoSpaceDE w:val="0"/>
              <w:autoSpaceDN w:val="0"/>
              <w:rPr>
                <w:rFonts w:asciiTheme="majorHAnsi" w:hAnsiTheme="majorHAnsi" w:cs="Calibri"/>
                <w:sz w:val="18"/>
                <w:szCs w:val="18"/>
              </w:rPr>
            </w:pPr>
            <w:r w:rsidRPr="006F0918">
              <w:rPr>
                <w:rFonts w:asciiTheme="majorHAnsi" w:hAnsiTheme="majorHAnsi" w:cs="Calibri"/>
                <w:sz w:val="18"/>
                <w:szCs w:val="18"/>
              </w:rPr>
              <w:t xml:space="preserve">[provvede/non provvede] </w:t>
            </w:r>
            <w:r w:rsidRPr="006F0918">
              <w:rPr>
                <w:rFonts w:asciiTheme="majorHAnsi" w:hAnsiTheme="majorHAnsi" w:cs="Calibri"/>
                <w:sz w:val="18"/>
                <w:szCs w:val="18"/>
              </w:rPr>
              <w:tab/>
              <w:t xml:space="preserve"> al trattamento di dati sensibili</w:t>
            </w:r>
          </w:p>
          <w:p w:rsidR="006F0918" w:rsidRPr="006F0918" w:rsidRDefault="006F0918" w:rsidP="003260D9">
            <w:pPr>
              <w:autoSpaceDE w:val="0"/>
              <w:autoSpaceDN w:val="0"/>
              <w:rPr>
                <w:rFonts w:asciiTheme="majorHAnsi" w:hAnsiTheme="majorHAnsi" w:cs="Calibri"/>
                <w:sz w:val="18"/>
                <w:szCs w:val="18"/>
              </w:rPr>
            </w:pPr>
            <w:r w:rsidRPr="006F0918">
              <w:rPr>
                <w:rFonts w:asciiTheme="majorHAnsi" w:hAnsiTheme="majorHAnsi" w:cs="Calibri"/>
                <w:sz w:val="18"/>
                <w:szCs w:val="18"/>
              </w:rPr>
              <w:t xml:space="preserve">Che pertanto, al fine del rispetto delle disposizioni di cui agli artt. 33-36 del </w:t>
            </w:r>
            <w:proofErr w:type="spellStart"/>
            <w:r w:rsidRPr="006F0918">
              <w:rPr>
                <w:rFonts w:asciiTheme="majorHAnsi" w:hAnsiTheme="majorHAnsi" w:cs="Calibri"/>
                <w:sz w:val="18"/>
                <w:szCs w:val="18"/>
              </w:rPr>
              <w:t>D.Lgs.</w:t>
            </w:r>
            <w:proofErr w:type="spellEnd"/>
            <w:r w:rsidRPr="006F0918">
              <w:rPr>
                <w:rFonts w:asciiTheme="majorHAnsi" w:hAnsiTheme="majorHAnsi" w:cs="Calibri"/>
                <w:sz w:val="18"/>
                <w:szCs w:val="18"/>
              </w:rPr>
              <w:t xml:space="preserve"> n. 196/2003, aventi per oggetto le misure minime di sicurezza per il trattamento di dati personali effettuato con strumenti elettronici, il sistema, in merito ai vari aspetti previsti dal suddetto decreto, in particolare:</w:t>
            </w:r>
          </w:p>
          <w:p w:rsidR="006F0918" w:rsidRPr="006F0918" w:rsidRDefault="006F0918" w:rsidP="00DF6FF2">
            <w:pPr>
              <w:numPr>
                <w:ilvl w:val="0"/>
                <w:numId w:val="39"/>
              </w:numPr>
              <w:autoSpaceDE w:val="0"/>
              <w:autoSpaceDN w:val="0"/>
              <w:adjustRightInd w:val="0"/>
              <w:jc w:val="both"/>
              <w:rPr>
                <w:rFonts w:asciiTheme="majorHAnsi" w:hAnsiTheme="majorHAnsi" w:cs="Calibri"/>
                <w:sz w:val="18"/>
                <w:szCs w:val="18"/>
              </w:rPr>
            </w:pPr>
            <w:r w:rsidRPr="006F0918">
              <w:rPr>
                <w:rFonts w:asciiTheme="majorHAnsi" w:hAnsiTheme="majorHAnsi" w:cs="Calibri"/>
                <w:sz w:val="18"/>
                <w:szCs w:val="18"/>
              </w:rPr>
              <w:t>autenticazione informatica</w:t>
            </w:r>
          </w:p>
          <w:p w:rsidR="006F0918" w:rsidRPr="006F0918" w:rsidRDefault="006F0918" w:rsidP="00DF6FF2">
            <w:pPr>
              <w:numPr>
                <w:ilvl w:val="0"/>
                <w:numId w:val="39"/>
              </w:numPr>
              <w:autoSpaceDE w:val="0"/>
              <w:autoSpaceDN w:val="0"/>
              <w:adjustRightInd w:val="0"/>
              <w:jc w:val="both"/>
              <w:rPr>
                <w:rFonts w:asciiTheme="majorHAnsi" w:hAnsiTheme="majorHAnsi" w:cs="Calibri"/>
                <w:sz w:val="18"/>
                <w:szCs w:val="18"/>
              </w:rPr>
            </w:pPr>
            <w:r w:rsidRPr="006F0918">
              <w:rPr>
                <w:rFonts w:asciiTheme="majorHAnsi" w:hAnsiTheme="majorHAnsi" w:cs="Calibri"/>
                <w:sz w:val="18"/>
                <w:szCs w:val="18"/>
              </w:rPr>
              <w:t>sistema di autorizzazione</w:t>
            </w:r>
          </w:p>
          <w:p w:rsidR="006F0918" w:rsidRPr="006F0918" w:rsidRDefault="006F0918" w:rsidP="00DF6FF2">
            <w:pPr>
              <w:numPr>
                <w:ilvl w:val="0"/>
                <w:numId w:val="39"/>
              </w:numPr>
              <w:autoSpaceDE w:val="0"/>
              <w:autoSpaceDN w:val="0"/>
              <w:adjustRightInd w:val="0"/>
              <w:jc w:val="both"/>
              <w:rPr>
                <w:rFonts w:asciiTheme="majorHAnsi" w:hAnsiTheme="majorHAnsi" w:cs="Calibri"/>
                <w:sz w:val="18"/>
                <w:szCs w:val="18"/>
              </w:rPr>
            </w:pPr>
            <w:r w:rsidRPr="006F0918">
              <w:rPr>
                <w:rFonts w:asciiTheme="majorHAnsi" w:hAnsiTheme="majorHAnsi" w:cs="Calibri"/>
                <w:sz w:val="18"/>
                <w:szCs w:val="18"/>
              </w:rPr>
              <w:t>protezione dati e sistemi</w:t>
            </w:r>
          </w:p>
          <w:p w:rsidR="006F0918" w:rsidRPr="006F0918" w:rsidRDefault="006F0918" w:rsidP="00DF6FF2">
            <w:pPr>
              <w:numPr>
                <w:ilvl w:val="0"/>
                <w:numId w:val="39"/>
              </w:numPr>
              <w:autoSpaceDE w:val="0"/>
              <w:autoSpaceDN w:val="0"/>
              <w:adjustRightInd w:val="0"/>
              <w:jc w:val="both"/>
              <w:rPr>
                <w:rFonts w:asciiTheme="majorHAnsi" w:hAnsiTheme="majorHAnsi" w:cs="Calibri"/>
                <w:sz w:val="18"/>
                <w:szCs w:val="18"/>
              </w:rPr>
            </w:pPr>
            <w:r w:rsidRPr="006F0918">
              <w:rPr>
                <w:rFonts w:asciiTheme="majorHAnsi" w:hAnsiTheme="majorHAnsi" w:cs="Calibri"/>
                <w:sz w:val="18"/>
                <w:szCs w:val="18"/>
              </w:rPr>
              <w:t>misure per garantire il ripristino dell’accesso ai dati in caso di danneggiamento degli stessi o degli strumenti elettronici</w:t>
            </w:r>
          </w:p>
          <w:p w:rsidR="006F0918" w:rsidRPr="006F0918" w:rsidRDefault="006F0918" w:rsidP="003260D9">
            <w:pPr>
              <w:rPr>
                <w:rFonts w:asciiTheme="majorHAnsi" w:hAnsiTheme="majorHAnsi" w:cs="Calibri"/>
                <w:sz w:val="18"/>
                <w:szCs w:val="18"/>
              </w:rPr>
            </w:pPr>
            <w:r w:rsidRPr="006F0918">
              <w:rPr>
                <w:rFonts w:asciiTheme="majorHAnsi" w:hAnsiTheme="majorHAnsi" w:cs="Calibri"/>
                <w:sz w:val="18"/>
                <w:szCs w:val="18"/>
              </w:rPr>
              <w:t xml:space="preserve">adotta le seguenti precauzioni ed accorgimenti tecnici </w:t>
            </w:r>
            <w:r w:rsidRPr="006F0918">
              <w:rPr>
                <w:rFonts w:asciiTheme="majorHAnsi" w:hAnsiTheme="majorHAnsi" w:cs="Calibri"/>
                <w:i/>
                <w:iCs/>
                <w:sz w:val="18"/>
                <w:szCs w:val="18"/>
                <w:u w:val="dotted"/>
              </w:rPr>
              <w:t>(allegare documento separato qualora non documentabile tutto di seguito)</w:t>
            </w:r>
            <w:r w:rsidRPr="006F0918">
              <w:rPr>
                <w:rFonts w:asciiTheme="majorHAnsi" w:hAnsiTheme="majorHAnsi" w:cs="Calibri"/>
                <w:sz w:val="18"/>
                <w:szCs w:val="18"/>
              </w:rPr>
              <w:t>:</w:t>
            </w:r>
          </w:p>
          <w:p w:rsidR="006F0918" w:rsidRPr="006F0918" w:rsidRDefault="006F0918" w:rsidP="003260D9">
            <w:pPr>
              <w:tabs>
                <w:tab w:val="left" w:leader="dot" w:pos="9356"/>
              </w:tabs>
              <w:rPr>
                <w:rFonts w:asciiTheme="majorHAnsi" w:hAnsiTheme="majorHAnsi" w:cs="Calibri"/>
                <w:sz w:val="18"/>
                <w:szCs w:val="18"/>
              </w:rPr>
            </w:pPr>
            <w:r w:rsidRPr="006F0918">
              <w:rPr>
                <w:rFonts w:asciiTheme="majorHAnsi" w:hAnsiTheme="majorHAnsi" w:cs="Calibri"/>
                <w:sz w:val="18"/>
                <w:szCs w:val="18"/>
              </w:rPr>
              <w:tab/>
            </w:r>
          </w:p>
          <w:p w:rsidR="006F0918" w:rsidRPr="006F0918" w:rsidRDefault="006F0918" w:rsidP="003260D9">
            <w:pPr>
              <w:tabs>
                <w:tab w:val="left" w:leader="dot" w:pos="9356"/>
              </w:tabs>
              <w:rPr>
                <w:rFonts w:asciiTheme="majorHAnsi" w:hAnsiTheme="majorHAnsi" w:cs="Calibri"/>
                <w:sz w:val="18"/>
                <w:szCs w:val="18"/>
              </w:rPr>
            </w:pPr>
            <w:r w:rsidRPr="006F0918">
              <w:rPr>
                <w:rFonts w:asciiTheme="majorHAnsi" w:hAnsiTheme="majorHAnsi" w:cs="Calibri"/>
                <w:sz w:val="18"/>
                <w:szCs w:val="18"/>
              </w:rPr>
              <w:tab/>
            </w:r>
          </w:p>
          <w:p w:rsidR="006F0918" w:rsidRPr="006F0918" w:rsidRDefault="006F0918" w:rsidP="003260D9">
            <w:pPr>
              <w:tabs>
                <w:tab w:val="left" w:leader="dot" w:pos="9356"/>
              </w:tabs>
              <w:rPr>
                <w:rFonts w:asciiTheme="majorHAnsi" w:hAnsiTheme="majorHAnsi" w:cs="Calibri"/>
                <w:sz w:val="18"/>
                <w:szCs w:val="18"/>
              </w:rPr>
            </w:pPr>
            <w:r w:rsidRPr="006F0918">
              <w:rPr>
                <w:rFonts w:asciiTheme="majorHAnsi" w:hAnsiTheme="majorHAnsi" w:cs="Calibri"/>
                <w:sz w:val="18"/>
                <w:szCs w:val="18"/>
              </w:rPr>
              <w:tab/>
            </w:r>
          </w:p>
        </w:tc>
      </w:tr>
      <w:tr w:rsidR="006F0918" w:rsidRPr="006F0918" w:rsidTr="003260D9">
        <w:tc>
          <w:tcPr>
            <w:tcW w:w="9778" w:type="dxa"/>
            <w:gridSpan w:val="2"/>
            <w:vAlign w:val="center"/>
          </w:tcPr>
          <w:p w:rsidR="006F0918" w:rsidRPr="006F0918" w:rsidRDefault="006F0918" w:rsidP="003260D9">
            <w:pPr>
              <w:autoSpaceDE w:val="0"/>
              <w:autoSpaceDN w:val="0"/>
              <w:spacing w:before="120"/>
              <w:rPr>
                <w:rFonts w:asciiTheme="majorHAnsi" w:hAnsiTheme="majorHAnsi" w:cs="Calibri"/>
                <w:b/>
                <w:bCs/>
                <w:sz w:val="18"/>
                <w:szCs w:val="18"/>
              </w:rPr>
            </w:pPr>
            <w:r w:rsidRPr="006F0918">
              <w:rPr>
                <w:rFonts w:asciiTheme="majorHAnsi" w:hAnsiTheme="majorHAnsi" w:cs="Calibri"/>
                <w:b/>
                <w:bCs/>
                <w:sz w:val="18"/>
                <w:szCs w:val="18"/>
              </w:rPr>
              <w:t>- Protezione del software –</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Che al fine di impedire illeciti impieghi del software oppure il mancato rispetto delle vigenti disposizioni in materia di protezione dei diritti di autore dei programmi per elaboratore, il sistema/software fornito [é/non è] ………….  dotato di chiavi hardware/software di protezione.</w:t>
            </w:r>
          </w:p>
          <w:p w:rsidR="006F0918" w:rsidRPr="006F0918" w:rsidRDefault="006F0918" w:rsidP="003260D9">
            <w:pPr>
              <w:tabs>
                <w:tab w:val="left" w:leader="dot" w:pos="9356"/>
              </w:tabs>
              <w:jc w:val="both"/>
              <w:rPr>
                <w:rFonts w:asciiTheme="majorHAnsi" w:hAnsiTheme="majorHAnsi" w:cs="Calibri"/>
                <w:sz w:val="18"/>
                <w:szCs w:val="18"/>
              </w:rPr>
            </w:pPr>
            <w:r w:rsidRPr="006F0918">
              <w:rPr>
                <w:rFonts w:asciiTheme="majorHAnsi" w:hAnsiTheme="majorHAnsi" w:cs="Calibri"/>
                <w:sz w:val="18"/>
                <w:szCs w:val="18"/>
              </w:rPr>
              <w:t xml:space="preserve">Nel caso di protezione il sistema impiegato è il seguente </w:t>
            </w:r>
            <w:r w:rsidRPr="006F0918">
              <w:rPr>
                <w:rFonts w:asciiTheme="majorHAnsi" w:hAnsiTheme="majorHAnsi" w:cs="Calibri"/>
                <w:sz w:val="18"/>
                <w:szCs w:val="18"/>
              </w:rPr>
              <w:tab/>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 xml:space="preserve"> (non protetto, floppy disk, chiave su porta parallela, USB, numero di licenza ecc).</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Si prende atto che la Azienda destinataria della fornitura si impegna a custodire la chiave ed a proteggerla da qualsivoglia comportamento illecito o deterioramento, incluso denunciare il fatto alla autorità giudiziaria competente nel caso di sottrazione.</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Che nel caso di perdita, sottrazione o mancato funzionamento della chiave, la stessa, al pari di qualsiasi altro ricambio, verrà riparata o sostituita, anche oltre il termine di garanzia dei beni venduti ed anche in assenza di specifico contratto di manutenzione.</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Che la mancata disponibilità da parte della Azienda destinataria della fornitura della chiave hardware per i motivi sopra indicati, come pure dei dischi contenenti i vari software forniti per le medesime motivazioni, non determineranno in alcun caso la decadenza del contratto di licenza e la necessità di un suo riacquisto.</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Che la ditta fornitrice si impegna nei casi di cui sopra alla fornitura/riparazione delle chiavi od alla riconsegna dei dischetti contenenti i software ai soli costi relativi all’hardware, ai media necessari ed alla eventuale manodopera occorrente per l’installazione.</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Che il sistema/software proposto adotta soluzioni di protezione per il rapido recupero delle configurazioni in caso di crash.</w:t>
            </w:r>
          </w:p>
          <w:p w:rsidR="006F0918" w:rsidRPr="006F0918" w:rsidRDefault="006F0918" w:rsidP="003260D9">
            <w:pPr>
              <w:spacing w:after="120"/>
              <w:jc w:val="both"/>
              <w:rPr>
                <w:rFonts w:asciiTheme="majorHAnsi" w:hAnsiTheme="majorHAnsi" w:cs="Calibri"/>
                <w:sz w:val="18"/>
                <w:szCs w:val="18"/>
              </w:rPr>
            </w:pPr>
            <w:r w:rsidRPr="006F0918">
              <w:rPr>
                <w:rFonts w:asciiTheme="majorHAnsi" w:hAnsiTheme="majorHAnsi" w:cs="Calibri"/>
                <w:sz w:val="18"/>
                <w:szCs w:val="18"/>
              </w:rPr>
              <w:t>Che nel caso di impiego dei sistemi di protezione di cui sopra, l’operazione di ripristino della chiave risulterà totalmente gratuita anche oltre il termine di garanzia oppure eseguibile dal personale tecnico della Azienda destinataria della fornitura senza oneri aggiuntivi.</w:t>
            </w:r>
          </w:p>
        </w:tc>
      </w:tr>
      <w:tr w:rsidR="006F0918" w:rsidRPr="006F0918" w:rsidTr="003260D9">
        <w:trPr>
          <w:cantSplit/>
        </w:trPr>
        <w:tc>
          <w:tcPr>
            <w:tcW w:w="9778" w:type="dxa"/>
            <w:gridSpan w:val="2"/>
            <w:vAlign w:val="center"/>
          </w:tcPr>
          <w:p w:rsidR="006F0918" w:rsidRPr="006F0918" w:rsidRDefault="006F0918" w:rsidP="003260D9">
            <w:pPr>
              <w:autoSpaceDE w:val="0"/>
              <w:autoSpaceDN w:val="0"/>
              <w:spacing w:before="120"/>
              <w:rPr>
                <w:rFonts w:asciiTheme="majorHAnsi" w:hAnsiTheme="majorHAnsi" w:cs="Calibri"/>
                <w:b/>
                <w:bCs/>
                <w:sz w:val="18"/>
                <w:szCs w:val="18"/>
              </w:rPr>
            </w:pPr>
            <w:r w:rsidRPr="006F0918">
              <w:rPr>
                <w:rFonts w:asciiTheme="majorHAnsi" w:hAnsiTheme="majorHAnsi" w:cs="Calibri"/>
                <w:b/>
                <w:bCs/>
                <w:sz w:val="18"/>
                <w:szCs w:val="18"/>
              </w:rPr>
              <w:lastRenderedPageBreak/>
              <w:t>- Documentazione –</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 xml:space="preserve">Che in caso di aggiudicazione si provvederà alla fornitura della documentazione tecnica relativa al software proprietario fornito, nonché alla consegna di eventuali </w:t>
            </w:r>
            <w:proofErr w:type="spellStart"/>
            <w:r w:rsidRPr="006F0918">
              <w:rPr>
                <w:rFonts w:asciiTheme="majorHAnsi" w:hAnsiTheme="majorHAnsi" w:cs="Calibri"/>
                <w:sz w:val="18"/>
                <w:szCs w:val="18"/>
              </w:rPr>
              <w:t>tools</w:t>
            </w:r>
            <w:proofErr w:type="spellEnd"/>
            <w:r w:rsidRPr="006F0918">
              <w:rPr>
                <w:rFonts w:asciiTheme="majorHAnsi" w:hAnsiTheme="majorHAnsi" w:cs="Calibri"/>
                <w:sz w:val="18"/>
                <w:szCs w:val="18"/>
              </w:rPr>
              <w:t xml:space="preserve"> software, al fine di consentire al personale della Azienda destinataria della fornitura di eseguire le operazioni eventualmente necessarie per la  manutenzione dei prodotti, il recupero dei dati archiviati o l’interfacciamento verso altri sistemi.</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Che la documentazione includerà anche le credenziali a livello di amministratore per l’accesso al sistema.</w:t>
            </w:r>
          </w:p>
          <w:p w:rsidR="006F0918" w:rsidRPr="006F0918" w:rsidRDefault="006F0918" w:rsidP="003260D9">
            <w:pPr>
              <w:autoSpaceDE w:val="0"/>
              <w:autoSpaceDN w:val="0"/>
              <w:jc w:val="both"/>
              <w:rPr>
                <w:rFonts w:asciiTheme="majorHAnsi" w:hAnsiTheme="majorHAnsi" w:cs="Calibri"/>
                <w:sz w:val="18"/>
                <w:szCs w:val="18"/>
              </w:rPr>
            </w:pPr>
            <w:r w:rsidRPr="006F0918">
              <w:rPr>
                <w:rFonts w:asciiTheme="majorHAnsi" w:hAnsiTheme="majorHAnsi" w:cs="Calibri"/>
                <w:sz w:val="18"/>
                <w:szCs w:val="18"/>
              </w:rPr>
              <w:t>Quando il computer viene inserito nel domino aziendale, la password di amministratore locale di default (</w:t>
            </w:r>
            <w:proofErr w:type="spellStart"/>
            <w:r w:rsidRPr="006F0918">
              <w:rPr>
                <w:rFonts w:asciiTheme="majorHAnsi" w:hAnsiTheme="majorHAnsi" w:cs="Calibri"/>
                <w:sz w:val="18"/>
                <w:szCs w:val="18"/>
              </w:rPr>
              <w:t>administrator</w:t>
            </w:r>
            <w:proofErr w:type="spellEnd"/>
            <w:r w:rsidRPr="006F0918">
              <w:rPr>
                <w:rFonts w:asciiTheme="majorHAnsi" w:hAnsiTheme="majorHAnsi" w:cs="Calibri"/>
                <w:sz w:val="18"/>
                <w:szCs w:val="18"/>
              </w:rPr>
              <w:t>) sarà reimpostata dal personale IT.</w:t>
            </w:r>
          </w:p>
          <w:p w:rsidR="006F0918" w:rsidRPr="006F0918" w:rsidRDefault="006F0918" w:rsidP="003260D9">
            <w:pPr>
              <w:autoSpaceDE w:val="0"/>
              <w:autoSpaceDN w:val="0"/>
              <w:spacing w:before="120" w:after="120"/>
              <w:jc w:val="both"/>
              <w:rPr>
                <w:rFonts w:asciiTheme="majorHAnsi" w:hAnsiTheme="majorHAnsi" w:cs="Calibri"/>
                <w:sz w:val="18"/>
                <w:szCs w:val="18"/>
              </w:rPr>
            </w:pPr>
            <w:r w:rsidRPr="006F0918">
              <w:rPr>
                <w:rFonts w:asciiTheme="majorHAnsi" w:hAnsiTheme="majorHAnsi" w:cs="Calibri"/>
                <w:sz w:val="18"/>
                <w:szCs w:val="18"/>
              </w:rPr>
              <w:t>Ogni altro account locale con privilegi superiori verrà eliminato se non indispensabile per il funzionamento del sistema.</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Il responsabile per la privacy della Ditta potrà richiedere degli account di dominio nominativi per amministrare remotamente l'apparecchiatura.</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Che la documentazione tecnica conterrà (per i casi applicabili), la descrizione tecnica dei moduli funzionali, la descrizione della interazione con il sistema operativo e con la rete, i formati di archiviazione impiegati, i protocolli implementati per l’integrazione verso altri sistemi, le procedure di ripristino della base dati, le password e quanto altro necessario.</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Che la documentazione sarà sufficientemente esaustiva e tale da permettere anche il recupero sia dei dati scalari in formato intelligibile, sia delle immagini, tracciati, diagrammi od altri oggetti non scalari, nonché delle unioni (link, riferimenti ecc) tra gli oggetti al fine di ricostruire nell’intero i singoli casi.</w:t>
            </w:r>
          </w:p>
          <w:p w:rsidR="006F0918" w:rsidRPr="006F0918" w:rsidRDefault="006F0918" w:rsidP="003260D9">
            <w:pPr>
              <w:tabs>
                <w:tab w:val="left" w:leader="dot" w:pos="9356"/>
              </w:tabs>
              <w:jc w:val="both"/>
              <w:rPr>
                <w:rFonts w:asciiTheme="majorHAnsi" w:hAnsiTheme="majorHAnsi" w:cs="Calibri"/>
                <w:sz w:val="18"/>
                <w:szCs w:val="18"/>
              </w:rPr>
            </w:pPr>
            <w:r w:rsidRPr="006F0918">
              <w:rPr>
                <w:rFonts w:asciiTheme="majorHAnsi" w:hAnsiTheme="majorHAnsi" w:cs="Calibri"/>
                <w:sz w:val="18"/>
                <w:szCs w:val="18"/>
              </w:rPr>
              <w:t xml:space="preserve">Che la documentazione [comprenderà / non comprenderà] ……….……… </w:t>
            </w:r>
            <w:proofErr w:type="spellStart"/>
            <w:r w:rsidRPr="006F0918">
              <w:rPr>
                <w:rFonts w:asciiTheme="majorHAnsi" w:hAnsiTheme="majorHAnsi" w:cs="Calibri"/>
                <w:sz w:val="18"/>
                <w:szCs w:val="18"/>
              </w:rPr>
              <w:t>tools</w:t>
            </w:r>
            <w:proofErr w:type="spellEnd"/>
            <w:r w:rsidRPr="006F0918">
              <w:rPr>
                <w:rFonts w:asciiTheme="majorHAnsi" w:hAnsiTheme="majorHAnsi" w:cs="Calibri"/>
                <w:sz w:val="18"/>
                <w:szCs w:val="18"/>
              </w:rPr>
              <w:t xml:space="preserve"> software necessari per conseguire gli obiettivi di cui sopra e che in  tale caso i </w:t>
            </w:r>
            <w:proofErr w:type="spellStart"/>
            <w:r w:rsidRPr="006F0918">
              <w:rPr>
                <w:rFonts w:asciiTheme="majorHAnsi" w:hAnsiTheme="majorHAnsi" w:cs="Calibri"/>
                <w:sz w:val="18"/>
                <w:szCs w:val="18"/>
              </w:rPr>
              <w:t>tools</w:t>
            </w:r>
            <w:proofErr w:type="spellEnd"/>
            <w:r w:rsidRPr="006F0918">
              <w:rPr>
                <w:rFonts w:asciiTheme="majorHAnsi" w:hAnsiTheme="majorHAnsi" w:cs="Calibri"/>
                <w:sz w:val="18"/>
                <w:szCs w:val="18"/>
              </w:rPr>
              <w:t xml:space="preserve"> forniti sono i seguenti: (descrivere la funzionalità oppure indicare non pertinente) </w:t>
            </w:r>
            <w:r w:rsidRPr="006F0918">
              <w:rPr>
                <w:rFonts w:asciiTheme="majorHAnsi" w:hAnsiTheme="majorHAnsi" w:cs="Calibri"/>
                <w:sz w:val="18"/>
                <w:szCs w:val="18"/>
              </w:rPr>
              <w:tab/>
            </w:r>
          </w:p>
          <w:p w:rsidR="006F0918" w:rsidRPr="006F0918" w:rsidRDefault="006F0918" w:rsidP="003260D9">
            <w:pPr>
              <w:tabs>
                <w:tab w:val="left" w:leader="dot" w:pos="9356"/>
              </w:tabs>
              <w:jc w:val="both"/>
              <w:rPr>
                <w:rFonts w:asciiTheme="majorHAnsi" w:hAnsiTheme="majorHAnsi" w:cs="Calibri"/>
                <w:sz w:val="18"/>
                <w:szCs w:val="18"/>
              </w:rPr>
            </w:pPr>
            <w:r w:rsidRPr="006F0918">
              <w:rPr>
                <w:rFonts w:asciiTheme="majorHAnsi" w:hAnsiTheme="majorHAnsi" w:cs="Calibri"/>
                <w:sz w:val="18"/>
                <w:szCs w:val="18"/>
              </w:rPr>
              <w:tab/>
              <w:t>;</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 xml:space="preserve">in materia, si dichiara che avendo previsto la fornitura di tutti i </w:t>
            </w:r>
            <w:proofErr w:type="spellStart"/>
            <w:r w:rsidRPr="006F0918">
              <w:rPr>
                <w:rFonts w:asciiTheme="majorHAnsi" w:hAnsiTheme="majorHAnsi" w:cs="Calibri"/>
                <w:sz w:val="18"/>
                <w:szCs w:val="18"/>
              </w:rPr>
              <w:t>tools</w:t>
            </w:r>
            <w:proofErr w:type="spellEnd"/>
            <w:r w:rsidRPr="006F0918">
              <w:rPr>
                <w:rFonts w:asciiTheme="majorHAnsi" w:hAnsiTheme="majorHAnsi" w:cs="Calibri"/>
                <w:sz w:val="18"/>
                <w:szCs w:val="18"/>
              </w:rPr>
              <w:t xml:space="preserve"> software necessari, questa Ditta [intende/non intende] ….…… avvalersi della facoltà concessa di non provvedere alla consegna della documentazione tecnica, esercitando l’opzione di protezione delle componenti software più sensibili oggetto di privativa industriale ed unicamente per questi ultime, nel rispetto comunque dei diritti riconosciuti all’acquirente di cui al </w:t>
            </w:r>
            <w:proofErr w:type="spellStart"/>
            <w:r w:rsidRPr="006F0918">
              <w:rPr>
                <w:rFonts w:asciiTheme="majorHAnsi" w:hAnsiTheme="majorHAnsi" w:cs="Calibri"/>
                <w:sz w:val="18"/>
                <w:szCs w:val="18"/>
              </w:rPr>
              <w:t>D.Lgs</w:t>
            </w:r>
            <w:proofErr w:type="spellEnd"/>
            <w:r w:rsidRPr="006F0918">
              <w:rPr>
                <w:rFonts w:asciiTheme="majorHAnsi" w:hAnsiTheme="majorHAnsi" w:cs="Calibri"/>
                <w:sz w:val="18"/>
                <w:szCs w:val="18"/>
              </w:rPr>
              <w:t xml:space="preserve"> 518/2002.</w:t>
            </w:r>
          </w:p>
          <w:p w:rsidR="006F0918" w:rsidRPr="006F0918" w:rsidRDefault="006F0918" w:rsidP="003260D9">
            <w:pPr>
              <w:spacing w:after="120"/>
              <w:jc w:val="both"/>
              <w:rPr>
                <w:rFonts w:asciiTheme="majorHAnsi" w:hAnsiTheme="majorHAnsi" w:cs="Calibri"/>
                <w:sz w:val="18"/>
                <w:szCs w:val="18"/>
              </w:rPr>
            </w:pPr>
            <w:r w:rsidRPr="006F0918">
              <w:rPr>
                <w:rFonts w:asciiTheme="majorHAnsi" w:hAnsiTheme="majorHAnsi" w:cs="Calibri"/>
                <w:sz w:val="18"/>
                <w:szCs w:val="18"/>
              </w:rPr>
              <w:t xml:space="preserve">Di prendere atto che ai sensi di quanto previsto dalla disposizioni legislative in materia di protezione dei diritti d’autore e per la tutela giuridica dei programmi per elaboratore, la Azienda destinataria della fornitura si impegna a non divulgare la documentazione fornita da codesta Ditta, ancorché a non porre a disposizione di altrui soggetto sia la documentazione che le conoscenze eventualmente acquisite tramite la stessa od i </w:t>
            </w:r>
            <w:proofErr w:type="spellStart"/>
            <w:r w:rsidRPr="006F0918">
              <w:rPr>
                <w:rFonts w:asciiTheme="majorHAnsi" w:hAnsiTheme="majorHAnsi" w:cs="Calibri"/>
                <w:sz w:val="18"/>
                <w:szCs w:val="18"/>
              </w:rPr>
              <w:t>tools</w:t>
            </w:r>
            <w:proofErr w:type="spellEnd"/>
            <w:r w:rsidRPr="006F0918">
              <w:rPr>
                <w:rFonts w:asciiTheme="majorHAnsi" w:hAnsiTheme="majorHAnsi" w:cs="Calibri"/>
                <w:sz w:val="18"/>
                <w:szCs w:val="18"/>
              </w:rPr>
              <w:t xml:space="preserve"> forniti, salvo preventiva autorizzazione scritta da parte del possessore dei diritti. Esplicita dichiarazione in tale senso potrà su richiesta essere prodotta dall’Azienda destinataria della fornitura</w:t>
            </w:r>
          </w:p>
        </w:tc>
      </w:tr>
      <w:tr w:rsidR="006F0918" w:rsidRPr="006F0918" w:rsidTr="003260D9">
        <w:tc>
          <w:tcPr>
            <w:tcW w:w="9778" w:type="dxa"/>
            <w:gridSpan w:val="2"/>
            <w:vAlign w:val="center"/>
          </w:tcPr>
          <w:p w:rsidR="006F0918" w:rsidRPr="006F0918" w:rsidRDefault="006F0918" w:rsidP="003260D9">
            <w:pPr>
              <w:autoSpaceDE w:val="0"/>
              <w:autoSpaceDN w:val="0"/>
              <w:spacing w:before="120"/>
              <w:rPr>
                <w:rFonts w:asciiTheme="majorHAnsi" w:hAnsiTheme="majorHAnsi" w:cs="Calibri"/>
                <w:b/>
                <w:bCs/>
                <w:sz w:val="18"/>
                <w:szCs w:val="18"/>
              </w:rPr>
            </w:pPr>
            <w:r w:rsidRPr="006F0918">
              <w:rPr>
                <w:rFonts w:asciiTheme="majorHAnsi" w:hAnsiTheme="majorHAnsi" w:cs="Calibri"/>
                <w:b/>
                <w:bCs/>
                <w:sz w:val="18"/>
                <w:szCs w:val="18"/>
              </w:rPr>
              <w:t>- Software installati e sicurezza informatica –</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Che il sistema operativo ……………………. fornito con l’apparecchiatura verrà mantenuto costantemente aggiornato tramite le patch rilasciate dal produttore e che in alternativa in caso di sistemi operativi Microsoft l’Azienda destinataria della fornitura è autorizzata ad installare le patch necessarie in autonomia.</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L’azienda deve fornire alla Azienda destinataria della fornitura un report con cadenza semestrale indicando lo stato di aggiornamento dei sistemi informatici.</w:t>
            </w:r>
          </w:p>
          <w:p w:rsidR="006F0918" w:rsidRPr="006F0918" w:rsidRDefault="006F0918" w:rsidP="003260D9">
            <w:pPr>
              <w:rPr>
                <w:rFonts w:asciiTheme="majorHAnsi" w:hAnsiTheme="majorHAnsi" w:cs="Calibri"/>
                <w:sz w:val="18"/>
                <w:szCs w:val="18"/>
              </w:rPr>
            </w:pPr>
            <w:r w:rsidRPr="006F0918">
              <w:rPr>
                <w:rFonts w:asciiTheme="majorHAnsi" w:hAnsiTheme="majorHAnsi" w:cs="Calibri"/>
                <w:sz w:val="18"/>
                <w:szCs w:val="18"/>
              </w:rPr>
              <w:t>Che il/i software forniti a corredo sono i seguenti:</w:t>
            </w:r>
          </w:p>
          <w:p w:rsidR="006F0918" w:rsidRPr="006F0918" w:rsidRDefault="006F0918" w:rsidP="00DF6FF2">
            <w:pPr>
              <w:numPr>
                <w:ilvl w:val="0"/>
                <w:numId w:val="40"/>
              </w:numPr>
              <w:tabs>
                <w:tab w:val="left" w:leader="dot" w:pos="7655"/>
              </w:tabs>
              <w:ind w:left="714" w:hanging="357"/>
              <w:rPr>
                <w:rFonts w:asciiTheme="majorHAnsi" w:hAnsiTheme="majorHAnsi" w:cs="Calibri"/>
                <w:sz w:val="18"/>
                <w:szCs w:val="18"/>
              </w:rPr>
            </w:pPr>
            <w:r w:rsidRPr="006F0918">
              <w:rPr>
                <w:rFonts w:asciiTheme="majorHAnsi" w:hAnsiTheme="majorHAnsi" w:cs="Calibri"/>
                <w:sz w:val="18"/>
                <w:szCs w:val="18"/>
              </w:rPr>
              <w:tab/>
            </w:r>
            <w:r w:rsidRPr="006F0918">
              <w:rPr>
                <w:rFonts w:asciiTheme="majorHAnsi" w:hAnsiTheme="majorHAnsi" w:cs="Calibri"/>
                <w:sz w:val="18"/>
                <w:szCs w:val="18"/>
              </w:rPr>
              <w:tab/>
            </w:r>
          </w:p>
          <w:p w:rsidR="006F0918" w:rsidRPr="006F0918" w:rsidRDefault="006F0918" w:rsidP="00DF6FF2">
            <w:pPr>
              <w:numPr>
                <w:ilvl w:val="0"/>
                <w:numId w:val="40"/>
              </w:numPr>
              <w:tabs>
                <w:tab w:val="left" w:leader="dot" w:pos="7655"/>
              </w:tabs>
              <w:ind w:left="714" w:hanging="357"/>
              <w:rPr>
                <w:rFonts w:asciiTheme="majorHAnsi" w:hAnsiTheme="majorHAnsi" w:cs="Calibri"/>
                <w:sz w:val="18"/>
                <w:szCs w:val="18"/>
              </w:rPr>
            </w:pPr>
            <w:r w:rsidRPr="006F0918">
              <w:rPr>
                <w:rFonts w:asciiTheme="majorHAnsi" w:hAnsiTheme="majorHAnsi" w:cs="Calibri"/>
                <w:sz w:val="18"/>
                <w:szCs w:val="18"/>
              </w:rPr>
              <w:tab/>
            </w:r>
            <w:r w:rsidRPr="006F0918">
              <w:rPr>
                <w:rFonts w:asciiTheme="majorHAnsi" w:hAnsiTheme="majorHAnsi" w:cs="Calibri"/>
                <w:sz w:val="18"/>
                <w:szCs w:val="18"/>
              </w:rPr>
              <w:tab/>
            </w:r>
          </w:p>
          <w:p w:rsidR="006F0918" w:rsidRPr="006F0918" w:rsidRDefault="006F0918" w:rsidP="00DF6FF2">
            <w:pPr>
              <w:numPr>
                <w:ilvl w:val="0"/>
                <w:numId w:val="40"/>
              </w:numPr>
              <w:tabs>
                <w:tab w:val="left" w:leader="dot" w:pos="7655"/>
              </w:tabs>
              <w:ind w:left="714" w:hanging="357"/>
              <w:rPr>
                <w:rFonts w:asciiTheme="majorHAnsi" w:hAnsiTheme="majorHAnsi" w:cs="Calibri"/>
                <w:sz w:val="18"/>
                <w:szCs w:val="18"/>
              </w:rPr>
            </w:pPr>
            <w:r w:rsidRPr="006F0918">
              <w:rPr>
                <w:rFonts w:asciiTheme="majorHAnsi" w:hAnsiTheme="majorHAnsi" w:cs="Calibri"/>
                <w:sz w:val="18"/>
                <w:szCs w:val="18"/>
              </w:rPr>
              <w:tab/>
            </w:r>
            <w:r w:rsidRPr="006F0918">
              <w:rPr>
                <w:rFonts w:asciiTheme="majorHAnsi" w:hAnsiTheme="majorHAnsi" w:cs="Calibri"/>
                <w:sz w:val="18"/>
                <w:szCs w:val="18"/>
              </w:rPr>
              <w:tab/>
            </w:r>
          </w:p>
          <w:p w:rsidR="006F0918" w:rsidRPr="006F0918" w:rsidRDefault="006F0918" w:rsidP="003260D9">
            <w:pPr>
              <w:ind w:left="357" w:firstLine="363"/>
              <w:rPr>
                <w:rFonts w:asciiTheme="majorHAnsi" w:hAnsiTheme="majorHAnsi" w:cs="Calibri"/>
                <w:sz w:val="18"/>
                <w:szCs w:val="18"/>
              </w:rPr>
            </w:pPr>
            <w:r w:rsidRPr="006F0918">
              <w:rPr>
                <w:rFonts w:asciiTheme="majorHAnsi" w:hAnsiTheme="majorHAnsi" w:cs="Calibri"/>
                <w:sz w:val="18"/>
                <w:szCs w:val="18"/>
              </w:rPr>
              <w:t>( nome, versione, scopo )</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Che nel sistema fornito non saranno attivi servizi o programmi non strettamente necessari per l’applicazione come giochi, salva schermi, programmi di navigazione, posta elettronica ecc.</w:t>
            </w:r>
          </w:p>
          <w:p w:rsidR="006F0918" w:rsidRPr="006F0918" w:rsidRDefault="006F0918" w:rsidP="003260D9">
            <w:pPr>
              <w:tabs>
                <w:tab w:val="left" w:leader="dot" w:pos="6096"/>
              </w:tabs>
              <w:jc w:val="both"/>
              <w:rPr>
                <w:rFonts w:asciiTheme="majorHAnsi" w:hAnsiTheme="majorHAnsi" w:cs="Calibri"/>
                <w:sz w:val="18"/>
                <w:szCs w:val="18"/>
              </w:rPr>
            </w:pPr>
            <w:r w:rsidRPr="006F0918">
              <w:rPr>
                <w:rFonts w:asciiTheme="majorHAnsi" w:hAnsiTheme="majorHAnsi" w:cs="Calibri"/>
                <w:sz w:val="18"/>
                <w:szCs w:val="18"/>
              </w:rPr>
              <w:t xml:space="preserve">Che il sistema proposto [verrà / non verrà] </w:t>
            </w:r>
            <w:r w:rsidRPr="006F0918">
              <w:rPr>
                <w:rFonts w:asciiTheme="majorHAnsi" w:hAnsiTheme="majorHAnsi" w:cs="Calibri"/>
                <w:sz w:val="18"/>
                <w:szCs w:val="18"/>
              </w:rPr>
              <w:tab/>
            </w:r>
            <w:r w:rsidRPr="006F0918">
              <w:rPr>
                <w:rFonts w:asciiTheme="majorHAnsi" w:hAnsiTheme="majorHAnsi" w:cs="Calibri"/>
                <w:sz w:val="18"/>
                <w:szCs w:val="18"/>
              </w:rPr>
              <w:tab/>
              <w:t xml:space="preserve"> dotato di software di sicurezza informatica (antivirus, firewall, antintrusione) versione</w:t>
            </w:r>
            <w:r w:rsidRPr="006F0918">
              <w:rPr>
                <w:rFonts w:asciiTheme="majorHAnsi" w:hAnsiTheme="majorHAnsi" w:cs="Calibri"/>
                <w:sz w:val="18"/>
                <w:szCs w:val="18"/>
              </w:rPr>
              <w:tab/>
            </w:r>
            <w:r w:rsidRPr="006F0918">
              <w:rPr>
                <w:rFonts w:asciiTheme="majorHAnsi" w:hAnsiTheme="majorHAnsi" w:cs="Calibri"/>
                <w:sz w:val="18"/>
                <w:szCs w:val="18"/>
              </w:rPr>
              <w:tab/>
              <w:t xml:space="preserve"> prodotto dalla ditta:</w:t>
            </w:r>
          </w:p>
          <w:p w:rsidR="006F0918" w:rsidRPr="006F0918" w:rsidRDefault="006F0918" w:rsidP="003260D9">
            <w:pPr>
              <w:tabs>
                <w:tab w:val="left" w:leader="dot" w:pos="7938"/>
              </w:tabs>
              <w:jc w:val="both"/>
              <w:rPr>
                <w:rFonts w:asciiTheme="majorHAnsi" w:hAnsiTheme="majorHAnsi" w:cs="Calibri"/>
                <w:sz w:val="18"/>
                <w:szCs w:val="18"/>
              </w:rPr>
            </w:pPr>
            <w:r w:rsidRPr="006F0918">
              <w:rPr>
                <w:rFonts w:asciiTheme="majorHAnsi" w:hAnsiTheme="majorHAnsi" w:cs="Calibri"/>
                <w:sz w:val="18"/>
                <w:szCs w:val="18"/>
              </w:rPr>
              <w:t xml:space="preserve">  </w:t>
            </w:r>
            <w:r w:rsidRPr="006F0918">
              <w:rPr>
                <w:rFonts w:asciiTheme="majorHAnsi" w:hAnsiTheme="majorHAnsi" w:cs="Calibri"/>
                <w:sz w:val="18"/>
                <w:szCs w:val="18"/>
              </w:rPr>
              <w:tab/>
            </w:r>
          </w:p>
          <w:p w:rsidR="006F0918" w:rsidRPr="006F0918" w:rsidRDefault="006F0918" w:rsidP="003260D9">
            <w:pPr>
              <w:tabs>
                <w:tab w:val="left" w:leader="dot" w:pos="9356"/>
              </w:tabs>
              <w:jc w:val="both"/>
              <w:rPr>
                <w:rFonts w:asciiTheme="majorHAnsi" w:hAnsiTheme="majorHAnsi" w:cs="Calibri"/>
                <w:sz w:val="18"/>
                <w:szCs w:val="18"/>
              </w:rPr>
            </w:pPr>
            <w:r w:rsidRPr="006F0918">
              <w:rPr>
                <w:rFonts w:asciiTheme="majorHAnsi" w:hAnsiTheme="majorHAnsi" w:cs="Calibri"/>
                <w:sz w:val="18"/>
                <w:szCs w:val="18"/>
              </w:rPr>
              <w:t>Che nel caso di fornitura con il sistema di un software di protezione, lo stesso verrà costantemente aggiornato e per conseguire lo scopo saranno adottati i seguenti accorgimenti tecnici</w:t>
            </w:r>
            <w:r w:rsidRPr="006F0918">
              <w:rPr>
                <w:rFonts w:asciiTheme="majorHAnsi" w:hAnsiTheme="majorHAnsi" w:cs="Calibri"/>
                <w:sz w:val="18"/>
                <w:szCs w:val="18"/>
              </w:rPr>
              <w:tab/>
            </w:r>
          </w:p>
          <w:p w:rsidR="006F0918" w:rsidRPr="006F0918" w:rsidRDefault="006F0918" w:rsidP="003260D9">
            <w:pPr>
              <w:tabs>
                <w:tab w:val="left" w:leader="dot" w:pos="9356"/>
              </w:tabs>
              <w:jc w:val="both"/>
              <w:rPr>
                <w:rFonts w:asciiTheme="majorHAnsi" w:hAnsiTheme="majorHAnsi" w:cs="Calibri"/>
                <w:sz w:val="18"/>
                <w:szCs w:val="18"/>
              </w:rPr>
            </w:pPr>
            <w:r w:rsidRPr="006F0918">
              <w:rPr>
                <w:rFonts w:asciiTheme="majorHAnsi" w:hAnsiTheme="majorHAnsi" w:cs="Calibri"/>
                <w:sz w:val="18"/>
                <w:szCs w:val="18"/>
              </w:rPr>
              <w:tab/>
            </w:r>
          </w:p>
          <w:p w:rsidR="006F0918" w:rsidRPr="006F0918" w:rsidRDefault="006F0918" w:rsidP="003260D9">
            <w:pPr>
              <w:tabs>
                <w:tab w:val="left" w:pos="5812"/>
                <w:tab w:val="left" w:leader="dot" w:pos="7655"/>
              </w:tabs>
              <w:jc w:val="both"/>
              <w:rPr>
                <w:rFonts w:asciiTheme="majorHAnsi" w:hAnsiTheme="majorHAnsi" w:cs="Calibri"/>
                <w:sz w:val="18"/>
                <w:szCs w:val="18"/>
              </w:rPr>
            </w:pPr>
            <w:r w:rsidRPr="006F0918">
              <w:rPr>
                <w:rFonts w:asciiTheme="majorHAnsi" w:hAnsiTheme="majorHAnsi" w:cs="Calibri"/>
                <w:sz w:val="18"/>
                <w:szCs w:val="18"/>
              </w:rPr>
              <w:t>per l’implementazione dei quali [si richiede / non si richiede]</w:t>
            </w:r>
            <w:r w:rsidRPr="006F0918">
              <w:rPr>
                <w:rFonts w:asciiTheme="majorHAnsi" w:hAnsiTheme="majorHAnsi" w:cs="Calibri"/>
                <w:sz w:val="18"/>
                <w:szCs w:val="18"/>
              </w:rPr>
              <w:tab/>
            </w:r>
            <w:r w:rsidRPr="006F0918">
              <w:rPr>
                <w:rFonts w:asciiTheme="majorHAnsi" w:hAnsiTheme="majorHAnsi" w:cs="Calibri"/>
                <w:sz w:val="18"/>
                <w:szCs w:val="18"/>
              </w:rPr>
              <w:tab/>
              <w:t xml:space="preserve"> la collaborazione da parte del personale tecnico di questa Azienda destinataria della fornitura</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Che nel caso la fornitura non preveda l’installazione di un sistema antivirus, l’Azienda destinataria della fornitura è autorizzata ad installare il software antivirus utilizzato attualmente in azienda (attualmente l’ESET NOD32 v4.x), mentre sarà compito dell’azienda fornitrice collaborare e sovrintendere, a titolo totalmente gratuito,  affinché il personale tecnico della Azienda destinataria della fornitura provveda in sicurezza all’installazione sul sistema dei moduli integrativi di protezione informatica ritenuti necessari. L’intervento eseguito non potrà costituire in alcun caso motivo di decadimento delle condizioni di garanzia od invalidare le certificazioni conseguite dal sistema.</w:t>
            </w:r>
          </w:p>
          <w:p w:rsidR="006F0918" w:rsidRPr="006F0918" w:rsidRDefault="006F0918" w:rsidP="003260D9">
            <w:pPr>
              <w:tabs>
                <w:tab w:val="left" w:leader="dot" w:pos="9376"/>
              </w:tabs>
              <w:rPr>
                <w:rFonts w:asciiTheme="majorHAnsi" w:hAnsiTheme="majorHAnsi" w:cs="Calibri"/>
                <w:sz w:val="18"/>
                <w:szCs w:val="18"/>
              </w:rPr>
            </w:pPr>
            <w:r w:rsidRPr="006F0918">
              <w:rPr>
                <w:rFonts w:asciiTheme="majorHAnsi" w:hAnsiTheme="majorHAnsi" w:cs="Calibri"/>
                <w:sz w:val="18"/>
                <w:szCs w:val="18"/>
              </w:rPr>
              <w:t xml:space="preserve">A tale scopo sono risultati compatibili con il sistema i seguenti prodotti </w:t>
            </w:r>
            <w:r w:rsidRPr="006F0918">
              <w:rPr>
                <w:rFonts w:asciiTheme="majorHAnsi" w:hAnsiTheme="majorHAnsi" w:cs="Calibri"/>
                <w:sz w:val="18"/>
                <w:szCs w:val="18"/>
              </w:rPr>
              <w:tab/>
            </w:r>
          </w:p>
          <w:p w:rsidR="006F0918" w:rsidRPr="006F0918" w:rsidRDefault="006F0918" w:rsidP="003260D9">
            <w:pPr>
              <w:tabs>
                <w:tab w:val="left" w:leader="dot" w:pos="9376"/>
              </w:tabs>
              <w:rPr>
                <w:rFonts w:asciiTheme="majorHAnsi" w:hAnsiTheme="majorHAnsi" w:cs="Calibri"/>
                <w:sz w:val="18"/>
                <w:szCs w:val="18"/>
              </w:rPr>
            </w:pPr>
            <w:r w:rsidRPr="006F0918">
              <w:rPr>
                <w:rFonts w:asciiTheme="majorHAnsi" w:hAnsiTheme="majorHAnsi" w:cs="Calibri"/>
                <w:sz w:val="18"/>
                <w:szCs w:val="18"/>
              </w:rPr>
              <w:tab/>
            </w:r>
            <w:r w:rsidRPr="006F0918">
              <w:rPr>
                <w:rFonts w:asciiTheme="majorHAnsi" w:hAnsiTheme="majorHAnsi" w:cs="Calibri"/>
                <w:sz w:val="18"/>
                <w:szCs w:val="18"/>
              </w:rPr>
              <w:tab/>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Che l’Azienda destinataria della fornitura è inoltre autorizzata ad installare prodotti per “</w:t>
            </w:r>
            <w:proofErr w:type="spellStart"/>
            <w:r w:rsidRPr="006F0918">
              <w:rPr>
                <w:rFonts w:asciiTheme="majorHAnsi" w:hAnsiTheme="majorHAnsi" w:cs="Calibri"/>
                <w:sz w:val="18"/>
                <w:szCs w:val="18"/>
              </w:rPr>
              <w:t>asset</w:t>
            </w:r>
            <w:proofErr w:type="spellEnd"/>
            <w:r w:rsidRPr="006F0918">
              <w:rPr>
                <w:rFonts w:asciiTheme="majorHAnsi" w:hAnsiTheme="majorHAnsi" w:cs="Calibri"/>
                <w:sz w:val="18"/>
                <w:szCs w:val="18"/>
              </w:rPr>
              <w:t xml:space="preserve"> management” e “software delivery” di propria scelta (suite CA </w:t>
            </w:r>
            <w:proofErr w:type="spellStart"/>
            <w:r w:rsidRPr="006F0918">
              <w:rPr>
                <w:rFonts w:asciiTheme="majorHAnsi" w:hAnsiTheme="majorHAnsi" w:cs="Calibri"/>
                <w:sz w:val="18"/>
                <w:szCs w:val="18"/>
              </w:rPr>
              <w:t>Unicenter</w:t>
            </w:r>
            <w:proofErr w:type="spellEnd"/>
            <w:r w:rsidRPr="006F0918">
              <w:rPr>
                <w:rFonts w:asciiTheme="majorHAnsi" w:hAnsiTheme="majorHAnsi" w:cs="Calibri"/>
                <w:sz w:val="18"/>
                <w:szCs w:val="18"/>
              </w:rPr>
              <w:t>).</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 xml:space="preserve">Che le operazioni di installazione dei prodotti sopra indicati, di antivirus o quanto altro l’Azienda destinataria della fornitura dovesse installare di comune accordo, non inficiano in alcun modo i requisiti essenziali di sicurezza e la normale funzionalità </w:t>
            </w:r>
            <w:r w:rsidRPr="006F0918">
              <w:rPr>
                <w:rFonts w:asciiTheme="majorHAnsi" w:hAnsiTheme="majorHAnsi" w:cs="Calibri"/>
                <w:sz w:val="18"/>
                <w:szCs w:val="18"/>
              </w:rPr>
              <w:lastRenderedPageBreak/>
              <w:t>del sistema e conseguentemente la marcatura CE.</w:t>
            </w:r>
          </w:p>
        </w:tc>
      </w:tr>
      <w:tr w:rsidR="006F0918" w:rsidRPr="006F0918" w:rsidTr="003260D9">
        <w:tblPrEx>
          <w:tblCellMar>
            <w:left w:w="108" w:type="dxa"/>
            <w:right w:w="108" w:type="dxa"/>
          </w:tblCellMar>
          <w:tblLook w:val="01E0" w:firstRow="1" w:lastRow="1" w:firstColumn="1" w:lastColumn="1" w:noHBand="0" w:noVBand="0"/>
        </w:tblPrEx>
        <w:trPr>
          <w:gridAfter w:val="1"/>
          <w:wAfter w:w="23" w:type="dxa"/>
        </w:trPr>
        <w:tc>
          <w:tcPr>
            <w:tcW w:w="9778" w:type="dxa"/>
            <w:vAlign w:val="center"/>
          </w:tcPr>
          <w:p w:rsidR="006F0918" w:rsidRPr="006F0918" w:rsidRDefault="006F0918" w:rsidP="003260D9">
            <w:pPr>
              <w:autoSpaceDE w:val="0"/>
              <w:autoSpaceDN w:val="0"/>
              <w:spacing w:before="120"/>
              <w:rPr>
                <w:rFonts w:asciiTheme="majorHAnsi" w:hAnsiTheme="majorHAnsi" w:cs="Calibri"/>
                <w:b/>
                <w:bCs/>
                <w:sz w:val="18"/>
                <w:szCs w:val="18"/>
              </w:rPr>
            </w:pPr>
            <w:r w:rsidRPr="006F0918">
              <w:rPr>
                <w:rFonts w:asciiTheme="majorHAnsi" w:hAnsiTheme="majorHAnsi" w:cs="Calibri"/>
                <w:b/>
                <w:bCs/>
                <w:sz w:val="18"/>
                <w:szCs w:val="18"/>
              </w:rPr>
              <w:lastRenderedPageBreak/>
              <w:t>- Collegamento in rete –</w:t>
            </w:r>
          </w:p>
          <w:p w:rsidR="006F0918" w:rsidRPr="006F0918" w:rsidRDefault="006F0918" w:rsidP="003260D9">
            <w:pPr>
              <w:tabs>
                <w:tab w:val="left" w:pos="3805"/>
                <w:tab w:val="left" w:leader="dot" w:pos="5506"/>
              </w:tabs>
              <w:rPr>
                <w:rFonts w:asciiTheme="majorHAnsi" w:hAnsiTheme="majorHAnsi" w:cs="Calibri"/>
                <w:sz w:val="18"/>
                <w:szCs w:val="18"/>
              </w:rPr>
            </w:pPr>
            <w:r w:rsidRPr="006F0918">
              <w:rPr>
                <w:rFonts w:asciiTheme="majorHAnsi" w:hAnsiTheme="majorHAnsi" w:cs="Calibri"/>
                <w:sz w:val="18"/>
                <w:szCs w:val="18"/>
              </w:rPr>
              <w:t xml:space="preserve">Che il sistema [necessita / non necessita] </w:t>
            </w:r>
            <w:r w:rsidRPr="006F0918">
              <w:rPr>
                <w:rFonts w:asciiTheme="majorHAnsi" w:hAnsiTheme="majorHAnsi" w:cs="Calibri"/>
                <w:sz w:val="18"/>
                <w:szCs w:val="18"/>
              </w:rPr>
              <w:tab/>
            </w:r>
            <w:r w:rsidRPr="006F0918">
              <w:rPr>
                <w:rFonts w:asciiTheme="majorHAnsi" w:hAnsiTheme="majorHAnsi" w:cs="Calibri"/>
                <w:sz w:val="18"/>
                <w:szCs w:val="18"/>
              </w:rPr>
              <w:tab/>
              <w:t xml:space="preserve"> del collegamento alla rete dati.</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Che in tale caso, la configurazione del sistema di elaborazione fornito si uniformerà alle policy tecniche e di sicurezza adottate dall’Azienda destinataria della fornitura per la connessione in rete dei dispositivi e che nessuna apparecchiatura verrà connessa alla rete aziendale senza preventiva autorizzazione.</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Che il sistema impiegherà unicamente il protocollo IP per il suo interfacciamento alla rete dati e che altri protocolli risulteranno disabilitati. Verranno pure disabilitati servizi non strettamente necessari o che possano creare disguidi funzionali alla rete dati od essere sia soggetto che mezzo per attacchi di natura informatica.</w:t>
            </w:r>
          </w:p>
          <w:p w:rsidR="006F0918" w:rsidRPr="006F0918" w:rsidRDefault="006F0918" w:rsidP="003260D9">
            <w:pPr>
              <w:tabs>
                <w:tab w:val="left" w:pos="6073"/>
                <w:tab w:val="left" w:leader="dot" w:pos="8199"/>
              </w:tabs>
              <w:autoSpaceDE w:val="0"/>
              <w:autoSpaceDN w:val="0"/>
              <w:jc w:val="both"/>
              <w:rPr>
                <w:rFonts w:asciiTheme="majorHAnsi" w:hAnsiTheme="majorHAnsi" w:cs="Calibri"/>
                <w:b/>
                <w:bCs/>
                <w:sz w:val="18"/>
                <w:szCs w:val="18"/>
              </w:rPr>
            </w:pPr>
            <w:r w:rsidRPr="006F0918">
              <w:rPr>
                <w:rFonts w:asciiTheme="majorHAnsi" w:hAnsiTheme="majorHAnsi" w:cs="Calibri"/>
                <w:sz w:val="18"/>
                <w:szCs w:val="18"/>
              </w:rPr>
              <w:t xml:space="preserve">Che il sistema per il suo corretto funzionamento [deve/non deve] </w:t>
            </w:r>
            <w:r w:rsidRPr="006F0918">
              <w:rPr>
                <w:rFonts w:asciiTheme="majorHAnsi" w:hAnsiTheme="majorHAnsi" w:cs="Calibri"/>
                <w:sz w:val="18"/>
                <w:szCs w:val="18"/>
              </w:rPr>
              <w:tab/>
            </w:r>
            <w:r w:rsidRPr="006F0918">
              <w:rPr>
                <w:rFonts w:asciiTheme="majorHAnsi" w:hAnsiTheme="majorHAnsi" w:cs="Calibri"/>
                <w:sz w:val="18"/>
                <w:szCs w:val="18"/>
              </w:rPr>
              <w:tab/>
              <w:t xml:space="preserve"> ricorrere a condivisioni di </w:t>
            </w:r>
            <w:proofErr w:type="spellStart"/>
            <w:r w:rsidRPr="006F0918">
              <w:rPr>
                <w:rFonts w:asciiTheme="majorHAnsi" w:hAnsiTheme="majorHAnsi" w:cs="Calibri"/>
                <w:sz w:val="18"/>
                <w:szCs w:val="18"/>
              </w:rPr>
              <w:t>files</w:t>
            </w:r>
            <w:proofErr w:type="spellEnd"/>
            <w:r w:rsidRPr="006F0918">
              <w:rPr>
                <w:rFonts w:asciiTheme="majorHAnsi" w:hAnsiTheme="majorHAnsi" w:cs="Calibri"/>
                <w:sz w:val="18"/>
                <w:szCs w:val="18"/>
              </w:rPr>
              <w:t>/cartelle tramite la rete. In caso affermativo si provvederà a limitare le condivisioni a quelle strettamente necessarie, utilizzando per il salvataggio i file server della Azienda destinataria della fornitura stessa.</w:t>
            </w:r>
          </w:p>
        </w:tc>
      </w:tr>
      <w:tr w:rsidR="006F0918" w:rsidRPr="006F0918" w:rsidTr="003260D9">
        <w:tblPrEx>
          <w:tblCellMar>
            <w:left w:w="108" w:type="dxa"/>
            <w:right w:w="108" w:type="dxa"/>
          </w:tblCellMar>
          <w:tblLook w:val="01E0" w:firstRow="1" w:lastRow="1" w:firstColumn="1" w:lastColumn="1" w:noHBand="0" w:noVBand="0"/>
        </w:tblPrEx>
        <w:trPr>
          <w:gridAfter w:val="1"/>
          <w:wAfter w:w="23" w:type="dxa"/>
        </w:trPr>
        <w:tc>
          <w:tcPr>
            <w:tcW w:w="9778" w:type="dxa"/>
            <w:vAlign w:val="center"/>
          </w:tcPr>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Si precisa che le disposizioni tecniche di cui sopra saranno rispettate anche nella eventualità di fornitura di sistemi impieganti reti Lan per comunicazioni interne tra i vari dispositivi componenti il sistema stesso e separate dalla rete aziendale, nella considerazione di una probabile futura interconnessione ed al fine di non creare sovrapposizione di indirizzari.</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Che al fine di incrementare la sicurezza informatica del prodotto o dell’insieme di prodotti potranno essere all’uopo attivate segmentazioni di rete (VLAN), atte a separare logicamente i sistemi dalla restante parte della rete Aziendale.</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Che nel caso l’Azienda destinataria della fornitura ritenga necessario operare in tale verso, verrà data massima collaborazione per conseguire lo scopo prefisso.</w:t>
            </w:r>
          </w:p>
          <w:p w:rsidR="006F0918" w:rsidRPr="006F0918" w:rsidRDefault="006F0918" w:rsidP="003260D9">
            <w:pPr>
              <w:tabs>
                <w:tab w:val="left" w:leader="dot" w:pos="9333"/>
              </w:tabs>
              <w:jc w:val="both"/>
              <w:rPr>
                <w:rFonts w:asciiTheme="majorHAnsi" w:hAnsiTheme="majorHAnsi" w:cs="Calibri"/>
                <w:sz w:val="18"/>
                <w:szCs w:val="18"/>
              </w:rPr>
            </w:pPr>
            <w:r w:rsidRPr="006F0918">
              <w:rPr>
                <w:rFonts w:asciiTheme="majorHAnsi" w:hAnsiTheme="majorHAnsi" w:cs="Calibri"/>
                <w:sz w:val="18"/>
                <w:szCs w:val="18"/>
              </w:rPr>
              <w:t>Che, in merito alla sicurezza elettrica dei dispositivi elettromedicali e a seguito del collegamento dell’apparecchiatura alla rete dati aziendale, configurandosi l’insieme come sistema medicale ai sensi della normativa CEI 62.51, vengono adottate in materia le seguenti precauzioni: .</w:t>
            </w:r>
            <w:r w:rsidRPr="006F0918">
              <w:rPr>
                <w:rFonts w:asciiTheme="majorHAnsi" w:hAnsiTheme="majorHAnsi" w:cs="Calibri"/>
                <w:sz w:val="18"/>
                <w:szCs w:val="18"/>
              </w:rPr>
              <w:tab/>
            </w:r>
          </w:p>
          <w:p w:rsidR="006F0918" w:rsidRPr="006F0918" w:rsidRDefault="006F0918" w:rsidP="003260D9">
            <w:pPr>
              <w:tabs>
                <w:tab w:val="left" w:leader="dot" w:pos="9333"/>
              </w:tabs>
              <w:jc w:val="both"/>
              <w:rPr>
                <w:rFonts w:asciiTheme="majorHAnsi" w:hAnsiTheme="majorHAnsi" w:cs="Calibri"/>
                <w:sz w:val="18"/>
                <w:szCs w:val="18"/>
              </w:rPr>
            </w:pPr>
            <w:r w:rsidRPr="006F0918">
              <w:rPr>
                <w:rFonts w:asciiTheme="majorHAnsi" w:hAnsiTheme="majorHAnsi" w:cs="Calibri"/>
                <w:sz w:val="18"/>
                <w:szCs w:val="18"/>
              </w:rPr>
              <w:tab/>
            </w:r>
          </w:p>
          <w:p w:rsidR="006F0918" w:rsidRPr="006F0918" w:rsidRDefault="006F0918" w:rsidP="003260D9">
            <w:pPr>
              <w:tabs>
                <w:tab w:val="left" w:leader="dot" w:pos="9333"/>
              </w:tabs>
              <w:jc w:val="both"/>
              <w:rPr>
                <w:rFonts w:asciiTheme="majorHAnsi" w:hAnsiTheme="majorHAnsi" w:cs="Calibri"/>
                <w:sz w:val="18"/>
                <w:szCs w:val="18"/>
              </w:rPr>
            </w:pPr>
            <w:r w:rsidRPr="006F0918">
              <w:rPr>
                <w:rFonts w:asciiTheme="majorHAnsi" w:hAnsiTheme="majorHAnsi" w:cs="Calibri"/>
                <w:sz w:val="18"/>
                <w:szCs w:val="18"/>
              </w:rPr>
              <w:tab/>
            </w:r>
          </w:p>
          <w:p w:rsidR="006F0918" w:rsidRPr="006F0918" w:rsidRDefault="006F0918" w:rsidP="003260D9">
            <w:pPr>
              <w:tabs>
                <w:tab w:val="left" w:leader="dot" w:pos="9333"/>
              </w:tabs>
              <w:jc w:val="both"/>
              <w:rPr>
                <w:rFonts w:asciiTheme="majorHAnsi" w:hAnsiTheme="majorHAnsi" w:cs="Calibri"/>
                <w:sz w:val="18"/>
                <w:szCs w:val="18"/>
              </w:rPr>
            </w:pPr>
            <w:r w:rsidRPr="006F0918">
              <w:rPr>
                <w:rFonts w:asciiTheme="majorHAnsi" w:hAnsiTheme="majorHAnsi" w:cs="Calibri"/>
                <w:sz w:val="18"/>
                <w:szCs w:val="18"/>
              </w:rPr>
              <w:t xml:space="preserve">(indicare non pertinente se del caso) </w:t>
            </w:r>
          </w:p>
        </w:tc>
      </w:tr>
      <w:tr w:rsidR="006F0918" w:rsidRPr="006F0918" w:rsidTr="003260D9">
        <w:tblPrEx>
          <w:tblCellMar>
            <w:left w:w="108" w:type="dxa"/>
            <w:right w:w="108" w:type="dxa"/>
          </w:tblCellMar>
          <w:tblLook w:val="01E0" w:firstRow="1" w:lastRow="1" w:firstColumn="1" w:lastColumn="1" w:noHBand="0" w:noVBand="0"/>
        </w:tblPrEx>
        <w:trPr>
          <w:gridAfter w:val="1"/>
          <w:wAfter w:w="23" w:type="dxa"/>
        </w:trPr>
        <w:tc>
          <w:tcPr>
            <w:tcW w:w="9778" w:type="dxa"/>
            <w:vAlign w:val="center"/>
          </w:tcPr>
          <w:p w:rsidR="006F0918" w:rsidRPr="006F0918" w:rsidRDefault="006F0918" w:rsidP="003260D9">
            <w:pPr>
              <w:autoSpaceDE w:val="0"/>
              <w:autoSpaceDN w:val="0"/>
              <w:spacing w:before="120"/>
              <w:rPr>
                <w:rFonts w:asciiTheme="majorHAnsi" w:hAnsiTheme="majorHAnsi" w:cs="Calibri"/>
                <w:b/>
                <w:bCs/>
                <w:sz w:val="18"/>
                <w:szCs w:val="18"/>
              </w:rPr>
            </w:pPr>
            <w:r w:rsidRPr="006F0918">
              <w:rPr>
                <w:rFonts w:asciiTheme="majorHAnsi" w:hAnsiTheme="majorHAnsi" w:cs="Calibri"/>
                <w:b/>
                <w:bCs/>
                <w:sz w:val="18"/>
                <w:szCs w:val="18"/>
              </w:rPr>
              <w:t>- Collegamento remoto –</w:t>
            </w:r>
          </w:p>
          <w:p w:rsidR="006F0918" w:rsidRPr="006F0918" w:rsidRDefault="006F0918" w:rsidP="003260D9">
            <w:pPr>
              <w:tabs>
                <w:tab w:val="left" w:pos="2812"/>
                <w:tab w:val="left" w:leader="dot" w:pos="3805"/>
              </w:tabs>
              <w:jc w:val="both"/>
              <w:rPr>
                <w:rFonts w:asciiTheme="majorHAnsi" w:hAnsiTheme="majorHAnsi" w:cs="Calibri"/>
                <w:sz w:val="18"/>
                <w:szCs w:val="18"/>
                <w:u w:val="single"/>
              </w:rPr>
            </w:pPr>
            <w:r w:rsidRPr="006F0918">
              <w:rPr>
                <w:rFonts w:asciiTheme="majorHAnsi" w:hAnsiTheme="majorHAnsi" w:cs="Calibri"/>
                <w:sz w:val="18"/>
                <w:szCs w:val="18"/>
              </w:rPr>
              <w:t xml:space="preserve">Che la ditta offerente [è / non è] </w:t>
            </w:r>
            <w:r w:rsidRPr="006F0918">
              <w:rPr>
                <w:rFonts w:asciiTheme="majorHAnsi" w:hAnsiTheme="majorHAnsi" w:cs="Calibri"/>
                <w:sz w:val="18"/>
                <w:szCs w:val="18"/>
              </w:rPr>
              <w:tab/>
              <w:t xml:space="preserve"> interessata ad accedere in maniera remota alle apparecchiature fornite per scopi di teleassistenza e di supporto agli utenti.</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Che in tale caso si impiegheranno unicamente le tecnologie di interconnessione previste dalla Azienda destinataria della fornitura ed in specifico a mezzo di VPN od SSL.</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Di prendere atto che viene fatto divieto di adottare in maniera autonoma qualsiasi altra tecnologia, in particolare modem connessi direttamente alle apparecchiature.</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Che l’attivazione di un collegamento di teleassistenza sarà subordinato alla sottoscrizione da parte del fruitore delle policy di impiego del medesimo.</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 xml:space="preserve">Che l’unico programma per il controllo remoto acconsentito sui sistemi Microsoft è quello integrato nel sistema operativo (RDP) o in caso di necessita quello attualmente utilizzato dalla Azienda destinataria della fornitura per la teleassistenza dei PC (CA </w:t>
            </w:r>
            <w:proofErr w:type="spellStart"/>
            <w:r w:rsidRPr="006F0918">
              <w:rPr>
                <w:rFonts w:asciiTheme="majorHAnsi" w:hAnsiTheme="majorHAnsi" w:cs="Calibri"/>
                <w:sz w:val="18"/>
                <w:szCs w:val="18"/>
              </w:rPr>
              <w:t>Unicenter</w:t>
            </w:r>
            <w:proofErr w:type="spellEnd"/>
            <w:r w:rsidRPr="006F0918">
              <w:rPr>
                <w:rFonts w:asciiTheme="majorHAnsi" w:hAnsiTheme="majorHAnsi" w:cs="Calibri"/>
                <w:sz w:val="18"/>
                <w:szCs w:val="18"/>
              </w:rPr>
              <w:t>).</w:t>
            </w:r>
          </w:p>
        </w:tc>
      </w:tr>
    </w:tbl>
    <w:p w:rsidR="006F0918" w:rsidRPr="006F0918" w:rsidRDefault="006F0918" w:rsidP="006F0918">
      <w:pPr>
        <w:spacing w:line="240" w:lineRule="atLeast"/>
        <w:rPr>
          <w:rFonts w:asciiTheme="majorHAnsi" w:hAnsiTheme="majorHAnsi" w:cs="Calibri"/>
          <w:sz w:val="18"/>
          <w:szCs w:val="18"/>
        </w:rPr>
      </w:pPr>
    </w:p>
    <w:p w:rsidR="006F0918" w:rsidRPr="006F0918" w:rsidRDefault="006F0918" w:rsidP="006F0918">
      <w:pPr>
        <w:spacing w:line="240" w:lineRule="atLeast"/>
        <w:rPr>
          <w:rFonts w:asciiTheme="majorHAnsi" w:hAnsiTheme="majorHAnsi" w:cs="Calibri"/>
          <w:b/>
          <w:bCs/>
          <w:sz w:val="18"/>
          <w:szCs w:val="18"/>
        </w:rPr>
      </w:pPr>
      <w:r w:rsidRPr="006F0918">
        <w:rPr>
          <w:rFonts w:asciiTheme="majorHAnsi" w:hAnsiTheme="majorHAnsi" w:cs="Calibri"/>
          <w:sz w:val="18"/>
          <w:szCs w:val="18"/>
        </w:rPr>
        <w:t>( Timbro e firma del legale rappresentante della ditta)</w:t>
      </w:r>
    </w:p>
    <w:p w:rsidR="006F0918" w:rsidRPr="006F0918" w:rsidRDefault="006F0918" w:rsidP="006F0918">
      <w:pPr>
        <w:widowControl w:val="0"/>
        <w:adjustRightInd w:val="0"/>
        <w:spacing w:after="240"/>
        <w:textAlignment w:val="baseline"/>
        <w:rPr>
          <w:rFonts w:asciiTheme="majorHAnsi" w:hAnsiTheme="majorHAnsi" w:cs="Calibri"/>
          <w:b/>
          <w:sz w:val="18"/>
          <w:szCs w:val="18"/>
          <w:u w:val="single"/>
        </w:rPr>
      </w:pPr>
      <w:r w:rsidRPr="006F0918">
        <w:rPr>
          <w:rFonts w:asciiTheme="majorHAnsi" w:hAnsiTheme="majorHAnsi" w:cs="Calibri"/>
          <w:b/>
          <w:sz w:val="18"/>
          <w:szCs w:val="18"/>
          <w:u w:val="single"/>
        </w:rPr>
        <w:t xml:space="preserve"> </w:t>
      </w:r>
    </w:p>
    <w:p w:rsidR="006F0918" w:rsidRPr="006F0918" w:rsidRDefault="006F0918" w:rsidP="006F0918">
      <w:pPr>
        <w:rPr>
          <w:rFonts w:asciiTheme="majorHAnsi" w:hAnsiTheme="majorHAnsi" w:cs="Calibri"/>
          <w:b/>
          <w:sz w:val="18"/>
          <w:szCs w:val="18"/>
          <w:u w:val="single"/>
        </w:rPr>
      </w:pPr>
      <w:r w:rsidRPr="006F0918">
        <w:rPr>
          <w:rFonts w:asciiTheme="majorHAnsi" w:hAnsiTheme="majorHAnsi" w:cs="Calibri"/>
          <w:b/>
          <w:sz w:val="18"/>
          <w:szCs w:val="18"/>
          <w:u w:val="single"/>
        </w:rPr>
        <w:br w:type="page"/>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6F0918" w:rsidRPr="006F0918" w:rsidTr="003260D9">
        <w:tc>
          <w:tcPr>
            <w:tcW w:w="9464" w:type="dxa"/>
            <w:vAlign w:val="center"/>
          </w:tcPr>
          <w:p w:rsidR="006F0918" w:rsidRPr="006F0918" w:rsidRDefault="006F0918" w:rsidP="003260D9">
            <w:pPr>
              <w:autoSpaceDE w:val="0"/>
              <w:autoSpaceDN w:val="0"/>
              <w:jc w:val="center"/>
              <w:rPr>
                <w:rFonts w:asciiTheme="majorHAnsi" w:hAnsiTheme="majorHAnsi" w:cs="Tahoma"/>
                <w:b/>
                <w:caps/>
                <w:sz w:val="18"/>
                <w:szCs w:val="18"/>
              </w:rPr>
            </w:pPr>
            <w:r w:rsidRPr="006F0918">
              <w:rPr>
                <w:rFonts w:asciiTheme="majorHAnsi" w:hAnsiTheme="majorHAnsi" w:cs="Tahoma"/>
                <w:b/>
                <w:caps/>
                <w:sz w:val="18"/>
                <w:szCs w:val="18"/>
              </w:rPr>
              <w:lastRenderedPageBreak/>
              <w:t>RISCHI INTERFERENZIALI E STESURA DEL DOCUMENTO UNICO DI VALUTAZIONE (DUVRI)</w:t>
            </w:r>
          </w:p>
          <w:p w:rsidR="006F0918" w:rsidRPr="006F0918" w:rsidRDefault="006F0918" w:rsidP="003260D9">
            <w:pPr>
              <w:autoSpaceDE w:val="0"/>
              <w:autoSpaceDN w:val="0"/>
              <w:jc w:val="center"/>
              <w:rPr>
                <w:rFonts w:asciiTheme="majorHAnsi" w:hAnsiTheme="majorHAnsi" w:cs="Tahoma"/>
                <w:b/>
                <w:caps/>
                <w:sz w:val="18"/>
                <w:szCs w:val="18"/>
              </w:rPr>
            </w:pPr>
          </w:p>
        </w:tc>
      </w:tr>
      <w:tr w:rsidR="006F0918" w:rsidRPr="006F0918" w:rsidTr="003260D9">
        <w:tc>
          <w:tcPr>
            <w:tcW w:w="9464" w:type="dxa"/>
          </w:tcPr>
          <w:p w:rsidR="006F0918" w:rsidRPr="006F0918" w:rsidRDefault="006F0918" w:rsidP="003260D9">
            <w:pPr>
              <w:autoSpaceDE w:val="0"/>
              <w:autoSpaceDN w:val="0"/>
              <w:spacing w:after="120"/>
              <w:ind w:left="483"/>
              <w:rPr>
                <w:rFonts w:asciiTheme="majorHAnsi" w:hAnsiTheme="majorHAnsi" w:cs="Tahoma"/>
                <w:sz w:val="18"/>
                <w:szCs w:val="18"/>
              </w:rPr>
            </w:pPr>
            <w:r w:rsidRPr="006F0918">
              <w:rPr>
                <w:rFonts w:asciiTheme="majorHAnsi" w:hAnsiTheme="majorHAnsi" w:cs="Tahoma"/>
                <w:sz w:val="18"/>
                <w:szCs w:val="18"/>
              </w:rPr>
              <w:t xml:space="preserve">In ottemperanza a quanto previsto 26 del </w:t>
            </w:r>
            <w:proofErr w:type="spellStart"/>
            <w:r w:rsidRPr="006F0918">
              <w:rPr>
                <w:rFonts w:asciiTheme="majorHAnsi" w:hAnsiTheme="majorHAnsi" w:cs="Tahoma"/>
                <w:sz w:val="18"/>
                <w:szCs w:val="18"/>
              </w:rPr>
              <w:t>D.Lgs.</w:t>
            </w:r>
            <w:proofErr w:type="spellEnd"/>
            <w:r w:rsidRPr="006F0918">
              <w:rPr>
                <w:rFonts w:asciiTheme="majorHAnsi" w:hAnsiTheme="majorHAnsi" w:cs="Tahoma"/>
                <w:sz w:val="18"/>
                <w:szCs w:val="18"/>
              </w:rPr>
              <w:t xml:space="preserve"> 81/08 e ss.mm, si valuta l’eventuale presenza di rischi interferenziali nei luoghi e nelle attività oggetto dell’appalto, e si stabiliscono gli oneri “ricognitivi” necessari per l’attuazione e l’approntamento di misure per il loro contenimento-abbattimento. </w:t>
            </w:r>
          </w:p>
          <w:p w:rsidR="006F0918" w:rsidRPr="006F0918" w:rsidRDefault="006F0918" w:rsidP="003260D9">
            <w:pPr>
              <w:autoSpaceDE w:val="0"/>
              <w:autoSpaceDN w:val="0"/>
              <w:spacing w:after="120"/>
              <w:ind w:left="483"/>
              <w:rPr>
                <w:rFonts w:asciiTheme="majorHAnsi" w:hAnsiTheme="majorHAnsi" w:cs="Tahoma"/>
                <w:sz w:val="18"/>
                <w:szCs w:val="18"/>
              </w:rPr>
            </w:pPr>
            <w:r w:rsidRPr="006F0918">
              <w:rPr>
                <w:rFonts w:asciiTheme="majorHAnsi" w:hAnsiTheme="majorHAnsi" w:cs="Tahoma"/>
                <w:sz w:val="18"/>
                <w:szCs w:val="18"/>
              </w:rPr>
              <w:t>Si considera interferenza ogni sovrapposizione di attività lavorativa tra diversi lavoratori che rispondono a datori di lavoro diversi e la sovrapposizione riguarda sia una contiguità fisica e di spazio che una contiguità operativa.  Non rientrano tra i rischi interferenziali e relativi oneri le misure adottate per eliminare i rischi derivanti dall’attività propria della ditta aggiudicataria, ma solo i rischi derivanti dalle interferenze presenti nell’effettuazione della prestazione, ovvero le misure aggiuntive che per la peculiarità dell’ambiente e la singolarità delle attività svolte si rendono necessarie.</w:t>
            </w:r>
          </w:p>
          <w:p w:rsidR="006F0918" w:rsidRPr="006F0918" w:rsidRDefault="006F0918" w:rsidP="003260D9">
            <w:pPr>
              <w:autoSpaceDE w:val="0"/>
              <w:autoSpaceDN w:val="0"/>
              <w:spacing w:after="120"/>
              <w:ind w:left="483"/>
              <w:rPr>
                <w:rFonts w:asciiTheme="majorHAnsi" w:hAnsiTheme="majorHAnsi" w:cs="Tahoma"/>
                <w:sz w:val="18"/>
                <w:szCs w:val="18"/>
              </w:rPr>
            </w:pPr>
            <w:r w:rsidRPr="006F0918">
              <w:rPr>
                <w:rFonts w:asciiTheme="majorHAnsi" w:hAnsiTheme="majorHAnsi" w:cs="Tahoma"/>
                <w:sz w:val="18"/>
                <w:szCs w:val="18"/>
              </w:rPr>
              <w:t xml:space="preserve">Considerata la tipologia della fornitura oggetto della presente procedura concorsuale, in base al DLgs.81/08 e sue successive modifiche ed integrazioni, non si ritiene necessaria la redazione del DUVRI. </w:t>
            </w:r>
          </w:p>
          <w:p w:rsidR="006F0918" w:rsidRPr="006F0918" w:rsidRDefault="006F0918" w:rsidP="003260D9">
            <w:pPr>
              <w:autoSpaceDE w:val="0"/>
              <w:autoSpaceDN w:val="0"/>
              <w:spacing w:after="120"/>
              <w:ind w:left="483"/>
              <w:rPr>
                <w:rFonts w:asciiTheme="majorHAnsi" w:hAnsiTheme="majorHAnsi" w:cs="Tahoma"/>
                <w:sz w:val="18"/>
                <w:szCs w:val="18"/>
                <w:highlight w:val="yellow"/>
              </w:rPr>
            </w:pPr>
            <w:r w:rsidRPr="006F0918">
              <w:rPr>
                <w:rFonts w:asciiTheme="majorHAnsi" w:hAnsiTheme="majorHAnsi" w:cs="Tahoma"/>
                <w:sz w:val="18"/>
                <w:szCs w:val="18"/>
              </w:rPr>
              <w:t>Tuttavia, in sede di Richiesta di fornitura o di successiva installazione, in relazione a condizioni particolari od a specifiche operazioni di installazione ed alle eventuali opere edili-impiantistiche aggiuntive richieste, oppure nel caso che le operazioni di installazione si prolunghino oltre le 48 ore, le singole Aziende avranno l’onere di ottemperare alla normativa succitata.</w:t>
            </w:r>
          </w:p>
          <w:p w:rsidR="006F0918" w:rsidRPr="006F0918" w:rsidRDefault="006F0918" w:rsidP="003260D9">
            <w:pPr>
              <w:autoSpaceDE w:val="0"/>
              <w:autoSpaceDN w:val="0"/>
              <w:spacing w:after="120"/>
              <w:ind w:left="483"/>
              <w:rPr>
                <w:rFonts w:asciiTheme="majorHAnsi" w:hAnsiTheme="majorHAnsi" w:cs="Tahoma"/>
                <w:sz w:val="18"/>
                <w:szCs w:val="18"/>
              </w:rPr>
            </w:pPr>
            <w:r w:rsidRPr="006F0918">
              <w:rPr>
                <w:rFonts w:asciiTheme="majorHAnsi" w:hAnsiTheme="majorHAnsi" w:cs="Tahoma"/>
                <w:sz w:val="18"/>
                <w:szCs w:val="18"/>
              </w:rPr>
              <w:t>Permane comunque l’obbligo da parte della Ditta appaltatrice di non intralciare in alcun modo l’attività degli operatori dell’ UO e coordinarsi con il preposto per ogni eventualità di tipo organizzativo. Il Documento di Valutazione dei rischi Aziendali è Consultabile presso il Servizio di Prevenzione e Protezione Aziendale</w:t>
            </w:r>
          </w:p>
          <w:p w:rsidR="006F0918" w:rsidRPr="006F0918" w:rsidRDefault="006F0918" w:rsidP="003260D9">
            <w:pPr>
              <w:autoSpaceDE w:val="0"/>
              <w:autoSpaceDN w:val="0"/>
              <w:spacing w:after="120"/>
              <w:ind w:left="483"/>
              <w:rPr>
                <w:rFonts w:asciiTheme="majorHAnsi" w:hAnsiTheme="majorHAnsi" w:cs="Tahoma"/>
                <w:sz w:val="18"/>
                <w:szCs w:val="18"/>
              </w:rPr>
            </w:pPr>
          </w:p>
        </w:tc>
      </w:tr>
    </w:tbl>
    <w:p w:rsidR="006F0918" w:rsidRPr="006F0918" w:rsidRDefault="006F0918" w:rsidP="006F0918">
      <w:pPr>
        <w:rPr>
          <w:rFonts w:asciiTheme="majorHAnsi" w:hAnsiTheme="majorHAnsi" w:cs="Calibri"/>
          <w:caps/>
          <w:sz w:val="18"/>
          <w:szCs w:val="18"/>
          <w:u w:val="single"/>
        </w:rPr>
      </w:pPr>
    </w:p>
    <w:p w:rsidR="006F0918" w:rsidRPr="006F0918" w:rsidRDefault="006F0918" w:rsidP="006F0918">
      <w:pPr>
        <w:jc w:val="right"/>
        <w:rPr>
          <w:rFonts w:asciiTheme="majorHAnsi" w:hAnsiTheme="majorHAnsi" w:cs="Arial"/>
          <w:sz w:val="18"/>
          <w:szCs w:val="18"/>
        </w:rPr>
      </w:pPr>
    </w:p>
    <w:p w:rsidR="006F0918" w:rsidRPr="006F0918" w:rsidRDefault="006F0918" w:rsidP="006F0918">
      <w:pPr>
        <w:spacing w:line="240" w:lineRule="atLeast"/>
        <w:rPr>
          <w:rFonts w:asciiTheme="majorHAnsi" w:hAnsiTheme="majorHAnsi" w:cs="Tahoma"/>
          <w:sz w:val="18"/>
          <w:szCs w:val="18"/>
        </w:rPr>
      </w:pPr>
      <w:r w:rsidRPr="006F0918">
        <w:rPr>
          <w:rFonts w:asciiTheme="majorHAnsi" w:hAnsiTheme="majorHAnsi" w:cs="Tahoma"/>
          <w:sz w:val="18"/>
          <w:szCs w:val="18"/>
        </w:rPr>
        <w:t>( Timbro e firma del legale rappresentante della ditta)</w:t>
      </w:r>
    </w:p>
    <w:p w:rsidR="006F0918" w:rsidRPr="006F0918" w:rsidRDefault="006F0918" w:rsidP="006F0918">
      <w:pPr>
        <w:rPr>
          <w:rFonts w:asciiTheme="majorHAnsi" w:hAnsiTheme="majorHAnsi"/>
          <w:sz w:val="18"/>
          <w:szCs w:val="18"/>
        </w:rPr>
      </w:pPr>
      <w:r w:rsidRPr="006F0918">
        <w:rPr>
          <w:rFonts w:asciiTheme="majorHAnsi" w:hAnsiTheme="majorHAnsi"/>
          <w:sz w:val="18"/>
          <w:szCs w:val="18"/>
        </w:rPr>
        <w:t>__________________________________________________</w:t>
      </w:r>
    </w:p>
    <w:p w:rsidR="006F0918" w:rsidRPr="006F0918" w:rsidRDefault="006F0918" w:rsidP="006F0918">
      <w:pPr>
        <w:rPr>
          <w:rFonts w:asciiTheme="majorHAnsi" w:hAnsiTheme="majorHAnsi" w:cs="Calibri"/>
          <w:b/>
          <w:sz w:val="18"/>
          <w:szCs w:val="18"/>
          <w:u w:val="single"/>
        </w:rPr>
      </w:pPr>
    </w:p>
    <w:p w:rsidR="006F0918" w:rsidRPr="006F0918" w:rsidRDefault="006F0918" w:rsidP="006F0918">
      <w:pPr>
        <w:rPr>
          <w:rFonts w:asciiTheme="majorHAnsi" w:hAnsiTheme="majorHAnsi" w:cs="Calibri"/>
          <w:b/>
          <w:sz w:val="18"/>
          <w:szCs w:val="18"/>
          <w:u w:val="single"/>
        </w:rPr>
      </w:pPr>
      <w:r w:rsidRPr="006F0918">
        <w:rPr>
          <w:rFonts w:asciiTheme="majorHAnsi" w:hAnsiTheme="majorHAnsi" w:cs="Calibri"/>
          <w:b/>
          <w:sz w:val="18"/>
          <w:szCs w:val="18"/>
          <w:u w:val="single"/>
        </w:rPr>
        <w:br w:type="page"/>
      </w:r>
    </w:p>
    <w:tbl>
      <w:tblPr>
        <w:tblW w:w="979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553"/>
        <w:gridCol w:w="5245"/>
      </w:tblGrid>
      <w:tr w:rsidR="006F0918" w:rsidRPr="006F0918" w:rsidTr="003260D9">
        <w:trPr>
          <w:trHeight w:val="361"/>
        </w:trPr>
        <w:tc>
          <w:tcPr>
            <w:tcW w:w="9798" w:type="dxa"/>
            <w:gridSpan w:val="2"/>
            <w:shd w:val="clear" w:color="auto" w:fill="92CDDC"/>
            <w:vAlign w:val="center"/>
          </w:tcPr>
          <w:p w:rsidR="006F0918" w:rsidRPr="006F0918" w:rsidRDefault="006F0918" w:rsidP="003260D9">
            <w:pPr>
              <w:jc w:val="center"/>
              <w:rPr>
                <w:rFonts w:asciiTheme="majorHAnsi" w:hAnsiTheme="majorHAnsi" w:cs="Calibri"/>
                <w:b/>
                <w:bCs/>
                <w:sz w:val="18"/>
                <w:szCs w:val="18"/>
              </w:rPr>
            </w:pPr>
            <w:r w:rsidRPr="006F0918">
              <w:rPr>
                <w:rFonts w:asciiTheme="majorHAnsi" w:hAnsiTheme="majorHAnsi" w:cs="Calibri"/>
                <w:sz w:val="18"/>
                <w:szCs w:val="18"/>
              </w:rPr>
              <w:lastRenderedPageBreak/>
              <w:br w:type="page"/>
            </w:r>
            <w:r w:rsidRPr="006F0918">
              <w:rPr>
                <w:rFonts w:asciiTheme="majorHAnsi" w:hAnsiTheme="majorHAnsi" w:cs="Calibri"/>
                <w:b/>
                <w:bCs/>
                <w:sz w:val="18"/>
                <w:szCs w:val="18"/>
              </w:rPr>
              <w:t>CONTRATTO DI MANUTENZIONE FULL-RISK</w:t>
            </w:r>
          </w:p>
          <w:p w:rsidR="006F0918" w:rsidRPr="006F0918" w:rsidRDefault="006F0918" w:rsidP="003260D9">
            <w:pPr>
              <w:jc w:val="center"/>
              <w:rPr>
                <w:rFonts w:asciiTheme="majorHAnsi" w:hAnsiTheme="majorHAnsi" w:cs="Calibri"/>
                <w:b/>
                <w:bCs/>
                <w:sz w:val="18"/>
                <w:szCs w:val="18"/>
              </w:rPr>
            </w:pPr>
            <w:r w:rsidRPr="006F0918">
              <w:rPr>
                <w:rFonts w:asciiTheme="majorHAnsi" w:hAnsiTheme="majorHAnsi" w:cs="Calibri"/>
                <w:b/>
                <w:bCs/>
                <w:smallCaps/>
                <w:sz w:val="18"/>
                <w:szCs w:val="18"/>
              </w:rPr>
              <w:t>(periodo di garanzia e post garanzia)</w:t>
            </w:r>
          </w:p>
        </w:tc>
      </w:tr>
      <w:tr w:rsidR="006F0918" w:rsidRPr="006F0918" w:rsidTr="003260D9">
        <w:trPr>
          <w:trHeight w:val="361"/>
        </w:trPr>
        <w:tc>
          <w:tcPr>
            <w:tcW w:w="9798" w:type="dxa"/>
            <w:gridSpan w:val="2"/>
            <w:vAlign w:val="center"/>
          </w:tcPr>
          <w:p w:rsidR="006F0918" w:rsidRPr="006F0918" w:rsidRDefault="006F0918" w:rsidP="003260D9">
            <w:pPr>
              <w:tabs>
                <w:tab w:val="left" w:leader="dot" w:pos="7035"/>
              </w:tabs>
              <w:spacing w:before="120"/>
              <w:rPr>
                <w:rFonts w:asciiTheme="majorHAnsi" w:hAnsiTheme="majorHAnsi" w:cs="Calibri"/>
                <w:b/>
                <w:bCs/>
                <w:sz w:val="18"/>
                <w:szCs w:val="18"/>
              </w:rPr>
            </w:pPr>
            <w:r w:rsidRPr="006F0918">
              <w:rPr>
                <w:rFonts w:asciiTheme="majorHAnsi" w:hAnsiTheme="majorHAnsi" w:cs="Calibri"/>
                <w:b/>
                <w:bCs/>
                <w:sz w:val="18"/>
                <w:szCs w:val="18"/>
              </w:rPr>
              <w:t xml:space="preserve">Il sottoscritto </w:t>
            </w:r>
            <w:r w:rsidRPr="006F0918">
              <w:rPr>
                <w:rFonts w:asciiTheme="majorHAnsi" w:hAnsiTheme="majorHAnsi" w:cs="Calibri"/>
                <w:b/>
                <w:bCs/>
                <w:sz w:val="18"/>
                <w:szCs w:val="18"/>
              </w:rPr>
              <w:tab/>
              <w:t xml:space="preserve"> in qualità di legale rappresentante della Società:</w:t>
            </w:r>
          </w:p>
          <w:p w:rsidR="006F0918" w:rsidRPr="006F0918" w:rsidRDefault="006F0918" w:rsidP="003260D9">
            <w:pPr>
              <w:tabs>
                <w:tab w:val="left" w:leader="dot" w:pos="9586"/>
              </w:tabs>
              <w:rPr>
                <w:rFonts w:asciiTheme="majorHAnsi" w:hAnsiTheme="majorHAnsi" w:cs="Calibri"/>
                <w:sz w:val="18"/>
                <w:szCs w:val="18"/>
              </w:rPr>
            </w:pPr>
            <w:r w:rsidRPr="006F0918">
              <w:rPr>
                <w:rFonts w:asciiTheme="majorHAnsi" w:hAnsiTheme="majorHAnsi" w:cs="Calibri"/>
                <w:sz w:val="18"/>
                <w:szCs w:val="18"/>
              </w:rPr>
              <w:t xml:space="preserve">Ragione Sociale: </w:t>
            </w:r>
            <w:r w:rsidRPr="006F0918">
              <w:rPr>
                <w:rFonts w:asciiTheme="majorHAnsi" w:hAnsiTheme="majorHAnsi" w:cs="Calibri"/>
                <w:sz w:val="18"/>
                <w:szCs w:val="18"/>
              </w:rPr>
              <w:tab/>
            </w:r>
          </w:p>
          <w:p w:rsidR="006F0918" w:rsidRPr="006F0918" w:rsidRDefault="006F0918" w:rsidP="003260D9">
            <w:pPr>
              <w:tabs>
                <w:tab w:val="left" w:leader="dot" w:pos="5901"/>
                <w:tab w:val="left" w:leader="dot" w:pos="9586"/>
              </w:tabs>
              <w:rPr>
                <w:rFonts w:asciiTheme="majorHAnsi" w:hAnsiTheme="majorHAnsi" w:cs="Calibri"/>
                <w:sz w:val="18"/>
                <w:szCs w:val="18"/>
              </w:rPr>
            </w:pPr>
            <w:r w:rsidRPr="006F0918">
              <w:rPr>
                <w:rFonts w:asciiTheme="majorHAnsi" w:hAnsiTheme="majorHAnsi" w:cs="Calibri"/>
                <w:sz w:val="18"/>
                <w:szCs w:val="18"/>
              </w:rPr>
              <w:t xml:space="preserve">Città: </w:t>
            </w:r>
            <w:r w:rsidRPr="006F0918">
              <w:rPr>
                <w:rFonts w:asciiTheme="majorHAnsi" w:hAnsiTheme="majorHAnsi" w:cs="Calibri"/>
                <w:sz w:val="18"/>
                <w:szCs w:val="18"/>
              </w:rPr>
              <w:tab/>
              <w:t>(Provincia o Stato):</w:t>
            </w:r>
            <w:r w:rsidRPr="006F0918">
              <w:rPr>
                <w:rFonts w:asciiTheme="majorHAnsi" w:hAnsiTheme="majorHAnsi" w:cs="Calibri"/>
                <w:sz w:val="18"/>
                <w:szCs w:val="18"/>
              </w:rPr>
              <w:tab/>
            </w:r>
          </w:p>
          <w:p w:rsidR="006F0918" w:rsidRPr="006F0918" w:rsidRDefault="006F0918" w:rsidP="003260D9">
            <w:pPr>
              <w:tabs>
                <w:tab w:val="left" w:leader="dot" w:pos="9586"/>
              </w:tabs>
              <w:rPr>
                <w:rFonts w:asciiTheme="majorHAnsi" w:hAnsiTheme="majorHAnsi" w:cs="Calibri"/>
                <w:sz w:val="18"/>
                <w:szCs w:val="18"/>
              </w:rPr>
            </w:pPr>
            <w:r w:rsidRPr="006F0918">
              <w:rPr>
                <w:rFonts w:asciiTheme="majorHAnsi" w:hAnsiTheme="majorHAnsi" w:cs="Calibri"/>
                <w:sz w:val="18"/>
                <w:szCs w:val="18"/>
              </w:rPr>
              <w:t xml:space="preserve">Indirizzo: </w:t>
            </w:r>
            <w:r w:rsidRPr="006F0918">
              <w:rPr>
                <w:rFonts w:asciiTheme="majorHAnsi" w:hAnsiTheme="majorHAnsi" w:cs="Calibri"/>
                <w:sz w:val="18"/>
                <w:szCs w:val="18"/>
              </w:rPr>
              <w:tab/>
            </w:r>
          </w:p>
          <w:p w:rsidR="006F0918" w:rsidRPr="006F0918" w:rsidRDefault="006F0918" w:rsidP="003260D9">
            <w:pPr>
              <w:tabs>
                <w:tab w:val="left" w:leader="dot" w:pos="3916"/>
                <w:tab w:val="left" w:leader="dot" w:pos="6893"/>
                <w:tab w:val="left" w:leader="dot" w:pos="9586"/>
              </w:tabs>
              <w:rPr>
                <w:rFonts w:asciiTheme="majorHAnsi" w:hAnsiTheme="majorHAnsi" w:cs="Calibri"/>
                <w:sz w:val="18"/>
                <w:szCs w:val="18"/>
              </w:rPr>
            </w:pPr>
            <w:r w:rsidRPr="006F0918">
              <w:rPr>
                <w:rFonts w:asciiTheme="majorHAnsi" w:hAnsiTheme="majorHAnsi" w:cs="Calibri"/>
                <w:sz w:val="18"/>
                <w:szCs w:val="18"/>
              </w:rPr>
              <w:t xml:space="preserve">Tel: </w:t>
            </w:r>
            <w:r w:rsidRPr="006F0918">
              <w:rPr>
                <w:rFonts w:asciiTheme="majorHAnsi" w:hAnsiTheme="majorHAnsi" w:cs="Calibri"/>
                <w:sz w:val="18"/>
                <w:szCs w:val="18"/>
              </w:rPr>
              <w:tab/>
              <w:t xml:space="preserve">Fax: </w:t>
            </w:r>
            <w:r w:rsidRPr="006F0918">
              <w:rPr>
                <w:rFonts w:asciiTheme="majorHAnsi" w:hAnsiTheme="majorHAnsi" w:cs="Calibri"/>
                <w:sz w:val="18"/>
                <w:szCs w:val="18"/>
              </w:rPr>
              <w:tab/>
              <w:t xml:space="preserve"> e-mail </w:t>
            </w:r>
            <w:r w:rsidRPr="006F0918">
              <w:rPr>
                <w:rFonts w:asciiTheme="majorHAnsi" w:hAnsiTheme="majorHAnsi" w:cs="Calibri"/>
                <w:sz w:val="18"/>
                <w:szCs w:val="18"/>
              </w:rPr>
              <w:tab/>
            </w:r>
          </w:p>
          <w:p w:rsidR="006F0918" w:rsidRPr="006F0918" w:rsidRDefault="006F0918" w:rsidP="003260D9">
            <w:pPr>
              <w:rPr>
                <w:rFonts w:asciiTheme="majorHAnsi" w:hAnsiTheme="majorHAnsi" w:cs="Calibri"/>
                <w:b/>
                <w:sz w:val="18"/>
                <w:szCs w:val="18"/>
              </w:rPr>
            </w:pPr>
          </w:p>
        </w:tc>
      </w:tr>
      <w:tr w:rsidR="006F0918" w:rsidRPr="006F0918" w:rsidTr="003260D9">
        <w:trPr>
          <w:trHeight w:val="361"/>
        </w:trPr>
        <w:tc>
          <w:tcPr>
            <w:tcW w:w="9798" w:type="dxa"/>
            <w:gridSpan w:val="2"/>
            <w:shd w:val="clear" w:color="auto" w:fill="E5DFEC"/>
            <w:vAlign w:val="center"/>
          </w:tcPr>
          <w:p w:rsidR="006F0918" w:rsidRPr="006F0918" w:rsidRDefault="006F0918" w:rsidP="003260D9">
            <w:pPr>
              <w:ind w:left="357"/>
              <w:jc w:val="center"/>
              <w:rPr>
                <w:rFonts w:asciiTheme="majorHAnsi" w:hAnsiTheme="majorHAnsi" w:cs="Calibri"/>
                <w:bCs/>
                <w:sz w:val="18"/>
                <w:szCs w:val="18"/>
              </w:rPr>
            </w:pPr>
            <w:r w:rsidRPr="006F0918">
              <w:rPr>
                <w:rFonts w:asciiTheme="majorHAnsi" w:hAnsiTheme="majorHAnsi" w:cs="Calibri"/>
                <w:b/>
                <w:sz w:val="18"/>
                <w:szCs w:val="18"/>
              </w:rPr>
              <w:t>DICHIARA QUANTO SEGUE</w:t>
            </w:r>
          </w:p>
        </w:tc>
      </w:tr>
      <w:tr w:rsidR="006F0918" w:rsidRPr="006F0918" w:rsidTr="003260D9">
        <w:trPr>
          <w:trHeight w:val="361"/>
        </w:trPr>
        <w:tc>
          <w:tcPr>
            <w:tcW w:w="9798" w:type="dxa"/>
            <w:gridSpan w:val="2"/>
            <w:shd w:val="clear" w:color="auto" w:fill="E5DFEC"/>
            <w:vAlign w:val="center"/>
          </w:tcPr>
          <w:p w:rsidR="006F0918" w:rsidRPr="006F0918" w:rsidRDefault="006F0918" w:rsidP="00DF6FF2">
            <w:pPr>
              <w:numPr>
                <w:ilvl w:val="0"/>
                <w:numId w:val="41"/>
              </w:numPr>
              <w:spacing w:before="120" w:after="60"/>
              <w:ind w:left="714" w:hanging="357"/>
              <w:jc w:val="both"/>
              <w:rPr>
                <w:rFonts w:asciiTheme="majorHAnsi" w:hAnsiTheme="majorHAnsi" w:cs="Calibri"/>
                <w:bCs/>
                <w:sz w:val="18"/>
                <w:szCs w:val="18"/>
              </w:rPr>
            </w:pPr>
            <w:r w:rsidRPr="006F0918">
              <w:rPr>
                <w:rFonts w:asciiTheme="majorHAnsi" w:hAnsiTheme="majorHAnsi" w:cs="Calibri"/>
                <w:bCs/>
                <w:sz w:val="18"/>
                <w:szCs w:val="18"/>
              </w:rPr>
              <w:t>il contratto qui descritto avrà validità per tutto il periodo di durata della garanzia;</w:t>
            </w:r>
          </w:p>
          <w:p w:rsidR="006F0918" w:rsidRPr="006F0918" w:rsidRDefault="006F0918" w:rsidP="00DF6FF2">
            <w:pPr>
              <w:numPr>
                <w:ilvl w:val="0"/>
                <w:numId w:val="41"/>
              </w:numPr>
              <w:spacing w:after="120"/>
              <w:ind w:left="714" w:hanging="357"/>
              <w:jc w:val="both"/>
              <w:rPr>
                <w:rFonts w:asciiTheme="majorHAnsi" w:hAnsiTheme="majorHAnsi" w:cs="Calibri"/>
                <w:bCs/>
                <w:sz w:val="18"/>
                <w:szCs w:val="18"/>
              </w:rPr>
            </w:pPr>
            <w:r w:rsidRPr="006F0918">
              <w:rPr>
                <w:rFonts w:asciiTheme="majorHAnsi" w:hAnsiTheme="majorHAnsi" w:cs="Calibri"/>
                <w:bCs/>
                <w:sz w:val="18"/>
                <w:szCs w:val="18"/>
              </w:rPr>
              <w:t>la Ditta si impegna a garantire a ciascuna Azienda interessata alla fornitura la facoltà di stipulare successivamente ed anche non consecutivamente alla fine del periodo di garanzia tale tipologia di contratto di manutenzione alle medesime condizioni tecnico-economiche offerte in gara;</w:t>
            </w:r>
          </w:p>
        </w:tc>
      </w:tr>
      <w:tr w:rsidR="006F0918" w:rsidRPr="006F0918" w:rsidTr="003260D9">
        <w:trPr>
          <w:trHeight w:val="361"/>
        </w:trPr>
        <w:tc>
          <w:tcPr>
            <w:tcW w:w="4553" w:type="dxa"/>
            <w:shd w:val="clear" w:color="auto" w:fill="92CDDC"/>
            <w:vAlign w:val="center"/>
          </w:tcPr>
          <w:p w:rsidR="006F0918" w:rsidRPr="006F0918" w:rsidRDefault="006F0918" w:rsidP="003260D9">
            <w:pPr>
              <w:jc w:val="center"/>
              <w:rPr>
                <w:rFonts w:asciiTheme="majorHAnsi" w:hAnsiTheme="majorHAnsi" w:cs="Calibri"/>
                <w:b/>
                <w:color w:val="000000"/>
                <w:sz w:val="18"/>
                <w:szCs w:val="18"/>
              </w:rPr>
            </w:pPr>
            <w:r w:rsidRPr="006F0918">
              <w:rPr>
                <w:rFonts w:asciiTheme="majorHAnsi" w:hAnsiTheme="majorHAnsi" w:cs="Calibri"/>
                <w:b/>
                <w:color w:val="000000"/>
                <w:sz w:val="18"/>
                <w:szCs w:val="18"/>
              </w:rPr>
              <w:t>CONDIZIONI GENERALI E SERVIZI OBBLIGATORI PENA ESCLUSIONE</w:t>
            </w:r>
          </w:p>
        </w:tc>
        <w:tc>
          <w:tcPr>
            <w:tcW w:w="5245" w:type="dxa"/>
            <w:shd w:val="clear" w:color="auto" w:fill="92CDDC"/>
            <w:vAlign w:val="center"/>
          </w:tcPr>
          <w:p w:rsidR="006F0918" w:rsidRPr="006F0918" w:rsidRDefault="006F0918" w:rsidP="003260D9">
            <w:pPr>
              <w:jc w:val="center"/>
              <w:rPr>
                <w:rFonts w:asciiTheme="majorHAnsi" w:hAnsiTheme="majorHAnsi" w:cs="Calibri"/>
                <w:b/>
                <w:bCs/>
                <w:i/>
                <w:sz w:val="18"/>
                <w:szCs w:val="18"/>
              </w:rPr>
            </w:pPr>
            <w:r w:rsidRPr="006F0918">
              <w:rPr>
                <w:rFonts w:asciiTheme="majorHAnsi" w:hAnsiTheme="majorHAnsi" w:cs="Calibri"/>
                <w:b/>
                <w:bCs/>
                <w:sz w:val="18"/>
                <w:szCs w:val="18"/>
              </w:rPr>
              <w:t>INDICAZIONI O CONDIZIONI MIGLIORATIVE OFFERTE</w:t>
            </w:r>
          </w:p>
          <w:p w:rsidR="006F0918" w:rsidRPr="006F0918" w:rsidRDefault="006F0918" w:rsidP="003260D9">
            <w:pPr>
              <w:jc w:val="both"/>
              <w:rPr>
                <w:rFonts w:asciiTheme="majorHAnsi" w:hAnsiTheme="majorHAnsi" w:cs="Calibri"/>
                <w:b/>
                <w:bCs/>
                <w:i/>
                <w:sz w:val="18"/>
                <w:szCs w:val="18"/>
              </w:rPr>
            </w:pPr>
            <w:r w:rsidRPr="006F0918">
              <w:rPr>
                <w:rFonts w:asciiTheme="majorHAnsi" w:hAnsiTheme="majorHAnsi" w:cs="Calibri"/>
                <w:b/>
                <w:bCs/>
                <w:i/>
                <w:sz w:val="18"/>
                <w:szCs w:val="18"/>
              </w:rPr>
              <w:t>(indicare eventuali condizioni migliorative offerte rispetto a quanto richiesto ed ulteriori descrizioni del servizio)</w:t>
            </w:r>
          </w:p>
        </w:tc>
      </w:tr>
      <w:tr w:rsidR="006F0918" w:rsidRPr="006F0918" w:rsidTr="003260D9">
        <w:trPr>
          <w:trHeight w:val="551"/>
        </w:trPr>
        <w:tc>
          <w:tcPr>
            <w:tcW w:w="4553" w:type="dxa"/>
            <w:shd w:val="clear" w:color="auto" w:fill="E5DFEC"/>
            <w:vAlign w:val="center"/>
          </w:tcPr>
          <w:p w:rsidR="006F0918" w:rsidRPr="006F0918" w:rsidRDefault="006F0918" w:rsidP="003260D9">
            <w:pPr>
              <w:jc w:val="center"/>
              <w:rPr>
                <w:rFonts w:asciiTheme="majorHAnsi" w:hAnsiTheme="majorHAnsi" w:cs="Calibri"/>
                <w:sz w:val="18"/>
                <w:szCs w:val="18"/>
              </w:rPr>
            </w:pPr>
            <w:r w:rsidRPr="006F0918">
              <w:rPr>
                <w:rFonts w:asciiTheme="majorHAnsi" w:hAnsiTheme="majorHAnsi" w:cs="Calibri"/>
                <w:sz w:val="18"/>
                <w:szCs w:val="18"/>
                <w:u w:val="single"/>
              </w:rPr>
              <w:t>DITTA PER IL F.V.G. ALLA QUALE IL FORNITORE AFFIDA L’ASSISTENZA TECNICA</w:t>
            </w:r>
          </w:p>
        </w:tc>
        <w:tc>
          <w:tcPr>
            <w:tcW w:w="5245" w:type="dxa"/>
          </w:tcPr>
          <w:p w:rsidR="006F0918" w:rsidRPr="006F0918" w:rsidRDefault="006F0918" w:rsidP="003260D9">
            <w:pPr>
              <w:tabs>
                <w:tab w:val="left" w:leader="dot" w:pos="5033"/>
              </w:tabs>
              <w:rPr>
                <w:rFonts w:asciiTheme="majorHAnsi" w:hAnsiTheme="majorHAnsi" w:cs="Calibri"/>
                <w:sz w:val="18"/>
                <w:szCs w:val="18"/>
              </w:rPr>
            </w:pPr>
            <w:r w:rsidRPr="006F0918">
              <w:rPr>
                <w:rFonts w:asciiTheme="majorHAnsi" w:hAnsiTheme="majorHAnsi" w:cs="Calibri"/>
                <w:sz w:val="18"/>
                <w:szCs w:val="18"/>
              </w:rPr>
              <w:t>Ragione Sociale</w:t>
            </w:r>
            <w:r w:rsidRPr="006F0918">
              <w:rPr>
                <w:rFonts w:asciiTheme="majorHAnsi" w:hAnsiTheme="majorHAnsi" w:cs="Calibri"/>
                <w:sz w:val="18"/>
                <w:szCs w:val="18"/>
              </w:rPr>
              <w:tab/>
            </w:r>
          </w:p>
          <w:p w:rsidR="006F0918" w:rsidRPr="006F0918" w:rsidRDefault="006F0918" w:rsidP="003260D9">
            <w:pPr>
              <w:tabs>
                <w:tab w:val="left" w:leader="dot" w:pos="3049"/>
                <w:tab w:val="left" w:leader="dot" w:pos="5033"/>
              </w:tabs>
              <w:rPr>
                <w:rFonts w:asciiTheme="majorHAnsi" w:hAnsiTheme="majorHAnsi" w:cs="Calibri"/>
                <w:sz w:val="18"/>
                <w:szCs w:val="18"/>
              </w:rPr>
            </w:pPr>
            <w:r w:rsidRPr="006F0918">
              <w:rPr>
                <w:rFonts w:asciiTheme="majorHAnsi" w:hAnsiTheme="majorHAnsi" w:cs="Calibri"/>
                <w:sz w:val="18"/>
                <w:szCs w:val="18"/>
              </w:rPr>
              <w:t>Città</w:t>
            </w:r>
            <w:r w:rsidRPr="006F0918">
              <w:rPr>
                <w:rFonts w:asciiTheme="majorHAnsi" w:hAnsiTheme="majorHAnsi" w:cs="Calibri"/>
                <w:sz w:val="18"/>
                <w:szCs w:val="18"/>
              </w:rPr>
              <w:tab/>
              <w:t>(Prov.)</w:t>
            </w:r>
            <w:r w:rsidRPr="006F0918">
              <w:rPr>
                <w:rFonts w:asciiTheme="majorHAnsi" w:hAnsiTheme="majorHAnsi" w:cs="Calibri"/>
                <w:sz w:val="18"/>
                <w:szCs w:val="18"/>
              </w:rPr>
              <w:tab/>
            </w:r>
          </w:p>
          <w:p w:rsidR="006F0918" w:rsidRPr="006F0918" w:rsidRDefault="006F0918" w:rsidP="003260D9">
            <w:pPr>
              <w:tabs>
                <w:tab w:val="left" w:leader="dot" w:pos="5033"/>
                <w:tab w:val="left" w:leader="dot" w:pos="9588"/>
              </w:tabs>
              <w:rPr>
                <w:rFonts w:asciiTheme="majorHAnsi" w:hAnsiTheme="majorHAnsi" w:cs="Calibri"/>
                <w:sz w:val="18"/>
                <w:szCs w:val="18"/>
              </w:rPr>
            </w:pPr>
            <w:r w:rsidRPr="006F0918">
              <w:rPr>
                <w:rFonts w:asciiTheme="majorHAnsi" w:hAnsiTheme="majorHAnsi" w:cs="Calibri"/>
                <w:sz w:val="18"/>
                <w:szCs w:val="18"/>
              </w:rPr>
              <w:t>Indirizzo</w:t>
            </w:r>
            <w:r w:rsidRPr="006F0918">
              <w:rPr>
                <w:rFonts w:asciiTheme="majorHAnsi" w:hAnsiTheme="majorHAnsi" w:cs="Calibri"/>
                <w:sz w:val="18"/>
                <w:szCs w:val="18"/>
              </w:rPr>
              <w:tab/>
            </w:r>
          </w:p>
          <w:p w:rsidR="006F0918" w:rsidRPr="006F0918" w:rsidRDefault="006F0918" w:rsidP="003260D9">
            <w:pPr>
              <w:tabs>
                <w:tab w:val="left" w:leader="dot" w:pos="1206"/>
                <w:tab w:val="left" w:leader="dot" w:pos="5033"/>
                <w:tab w:val="left" w:leader="dot" w:pos="9588"/>
              </w:tabs>
              <w:rPr>
                <w:rFonts w:asciiTheme="majorHAnsi" w:hAnsiTheme="majorHAnsi" w:cs="Calibri"/>
                <w:sz w:val="18"/>
                <w:szCs w:val="18"/>
              </w:rPr>
            </w:pPr>
            <w:r w:rsidRPr="006F0918">
              <w:rPr>
                <w:rFonts w:asciiTheme="majorHAnsi" w:hAnsiTheme="majorHAnsi" w:cs="Calibri"/>
                <w:sz w:val="18"/>
                <w:szCs w:val="18"/>
              </w:rPr>
              <w:t>CAP</w:t>
            </w:r>
            <w:r w:rsidRPr="006F0918">
              <w:rPr>
                <w:rFonts w:asciiTheme="majorHAnsi" w:hAnsiTheme="majorHAnsi" w:cs="Calibri"/>
                <w:sz w:val="18"/>
                <w:szCs w:val="18"/>
              </w:rPr>
              <w:tab/>
              <w:t xml:space="preserve">Tel. </w:t>
            </w:r>
            <w:r w:rsidRPr="006F0918">
              <w:rPr>
                <w:rFonts w:asciiTheme="majorHAnsi" w:hAnsiTheme="majorHAnsi" w:cs="Calibri"/>
                <w:sz w:val="18"/>
                <w:szCs w:val="18"/>
              </w:rPr>
              <w:tab/>
            </w:r>
          </w:p>
          <w:p w:rsidR="006F0918" w:rsidRPr="006F0918" w:rsidRDefault="006F0918" w:rsidP="003260D9">
            <w:pPr>
              <w:tabs>
                <w:tab w:val="left" w:leader="dot" w:pos="1206"/>
                <w:tab w:val="left" w:leader="dot" w:pos="5033"/>
                <w:tab w:val="left" w:leader="dot" w:pos="9588"/>
              </w:tabs>
              <w:rPr>
                <w:rFonts w:asciiTheme="majorHAnsi" w:hAnsiTheme="majorHAnsi" w:cs="Calibri"/>
                <w:sz w:val="18"/>
                <w:szCs w:val="18"/>
              </w:rPr>
            </w:pPr>
            <w:r w:rsidRPr="006F0918">
              <w:rPr>
                <w:rFonts w:asciiTheme="majorHAnsi" w:hAnsiTheme="majorHAnsi" w:cs="Calibri"/>
                <w:sz w:val="18"/>
                <w:szCs w:val="18"/>
              </w:rPr>
              <w:t>Fax</w:t>
            </w:r>
            <w:r w:rsidRPr="006F0918">
              <w:rPr>
                <w:rFonts w:asciiTheme="majorHAnsi" w:hAnsiTheme="majorHAnsi" w:cs="Calibri"/>
                <w:sz w:val="18"/>
                <w:szCs w:val="18"/>
              </w:rPr>
              <w:tab/>
            </w:r>
            <w:r w:rsidRPr="006F0918">
              <w:rPr>
                <w:rFonts w:asciiTheme="majorHAnsi" w:hAnsiTheme="majorHAnsi" w:cs="Calibri"/>
                <w:sz w:val="18"/>
                <w:szCs w:val="18"/>
              </w:rPr>
              <w:tab/>
            </w:r>
          </w:p>
          <w:p w:rsidR="006F0918" w:rsidRPr="006F0918" w:rsidRDefault="006F0918" w:rsidP="003260D9">
            <w:pPr>
              <w:tabs>
                <w:tab w:val="left" w:leader="dot" w:pos="5033"/>
                <w:tab w:val="left" w:leader="dot" w:pos="9588"/>
              </w:tabs>
              <w:rPr>
                <w:rFonts w:asciiTheme="majorHAnsi" w:hAnsiTheme="majorHAnsi" w:cs="Calibri"/>
                <w:sz w:val="18"/>
                <w:szCs w:val="18"/>
              </w:rPr>
            </w:pPr>
            <w:r w:rsidRPr="006F0918">
              <w:rPr>
                <w:rFonts w:asciiTheme="majorHAnsi" w:hAnsiTheme="majorHAnsi" w:cs="Calibri"/>
                <w:sz w:val="18"/>
                <w:szCs w:val="18"/>
              </w:rPr>
              <w:t>E-mail</w:t>
            </w:r>
            <w:r w:rsidRPr="006F0918">
              <w:rPr>
                <w:rFonts w:asciiTheme="majorHAnsi" w:hAnsiTheme="majorHAnsi" w:cs="Calibri"/>
                <w:sz w:val="18"/>
                <w:szCs w:val="18"/>
              </w:rPr>
              <w:tab/>
            </w:r>
          </w:p>
          <w:p w:rsidR="006F0918" w:rsidRPr="006F0918" w:rsidRDefault="006F0918" w:rsidP="003260D9">
            <w:pPr>
              <w:tabs>
                <w:tab w:val="left" w:leader="dot" w:pos="2057"/>
                <w:tab w:val="left" w:leader="dot" w:pos="5033"/>
                <w:tab w:val="left" w:leader="dot" w:pos="9588"/>
              </w:tabs>
              <w:rPr>
                <w:rFonts w:asciiTheme="majorHAnsi" w:hAnsiTheme="majorHAnsi" w:cs="Calibri"/>
                <w:sz w:val="18"/>
                <w:szCs w:val="18"/>
              </w:rPr>
            </w:pPr>
            <w:r w:rsidRPr="006F0918">
              <w:rPr>
                <w:rFonts w:asciiTheme="majorHAnsi" w:hAnsiTheme="majorHAnsi" w:cs="Calibri"/>
                <w:sz w:val="18"/>
                <w:szCs w:val="18"/>
              </w:rPr>
              <w:t>Certificazione (ISO</w:t>
            </w:r>
            <w:r w:rsidRPr="006F0918">
              <w:rPr>
                <w:rFonts w:asciiTheme="majorHAnsi" w:hAnsiTheme="majorHAnsi" w:cs="Calibri"/>
                <w:sz w:val="18"/>
                <w:szCs w:val="18"/>
              </w:rPr>
              <w:tab/>
              <w:t>)</w:t>
            </w:r>
            <w:r w:rsidRPr="006F0918">
              <w:rPr>
                <w:rFonts w:asciiTheme="majorHAnsi" w:hAnsiTheme="majorHAnsi" w:cs="Calibri"/>
                <w:sz w:val="18"/>
                <w:szCs w:val="18"/>
              </w:rPr>
              <w:tab/>
            </w:r>
          </w:p>
          <w:p w:rsidR="006F0918" w:rsidRPr="006F0918" w:rsidRDefault="006F0918" w:rsidP="003260D9">
            <w:pPr>
              <w:tabs>
                <w:tab w:val="left" w:leader="dot" w:pos="2057"/>
                <w:tab w:val="left" w:leader="dot" w:pos="5033"/>
                <w:tab w:val="left" w:leader="dot" w:pos="9588"/>
              </w:tabs>
              <w:rPr>
                <w:rFonts w:asciiTheme="majorHAnsi" w:hAnsiTheme="majorHAnsi" w:cs="Calibri"/>
                <w:sz w:val="18"/>
                <w:szCs w:val="18"/>
              </w:rPr>
            </w:pPr>
            <w:r w:rsidRPr="006F0918">
              <w:rPr>
                <w:rFonts w:asciiTheme="majorHAnsi" w:hAnsiTheme="majorHAnsi" w:cs="Calibri"/>
                <w:sz w:val="18"/>
                <w:szCs w:val="18"/>
              </w:rPr>
              <w:t>opera in ESCLUSIVA (Sì/No)</w:t>
            </w:r>
            <w:r w:rsidRPr="006F0918">
              <w:rPr>
                <w:rFonts w:asciiTheme="majorHAnsi" w:hAnsiTheme="majorHAnsi" w:cs="Calibri"/>
                <w:sz w:val="18"/>
                <w:szCs w:val="18"/>
              </w:rPr>
              <w:tab/>
            </w:r>
          </w:p>
        </w:tc>
      </w:tr>
      <w:tr w:rsidR="006F0918" w:rsidRPr="006F0918" w:rsidTr="003260D9">
        <w:trPr>
          <w:trHeight w:val="361"/>
        </w:trPr>
        <w:tc>
          <w:tcPr>
            <w:tcW w:w="4553" w:type="dxa"/>
            <w:shd w:val="clear" w:color="auto" w:fill="E5DFEC"/>
            <w:vAlign w:val="center"/>
          </w:tcPr>
          <w:p w:rsidR="006F0918" w:rsidRPr="006F0918" w:rsidRDefault="006F0918" w:rsidP="00711B28">
            <w:pPr>
              <w:spacing w:before="120" w:after="120"/>
              <w:jc w:val="both"/>
              <w:rPr>
                <w:rFonts w:asciiTheme="majorHAnsi" w:hAnsiTheme="majorHAnsi" w:cs="Calibri"/>
                <w:sz w:val="18"/>
                <w:szCs w:val="18"/>
              </w:rPr>
            </w:pPr>
            <w:r w:rsidRPr="006F0918">
              <w:rPr>
                <w:rFonts w:asciiTheme="majorHAnsi" w:hAnsiTheme="majorHAnsi" w:cs="Calibri"/>
                <w:sz w:val="18"/>
                <w:szCs w:val="18"/>
              </w:rPr>
              <w:t xml:space="preserve">la Ditta si impegna a mantenere costante l’importo offerto quale canone per il presente contratto almeno fino al </w:t>
            </w:r>
            <w:r w:rsidRPr="006F0918">
              <w:rPr>
                <w:rFonts w:asciiTheme="majorHAnsi" w:hAnsiTheme="majorHAnsi" w:cs="Calibri"/>
                <w:b/>
                <w:sz w:val="18"/>
                <w:szCs w:val="18"/>
                <w:u w:val="single"/>
              </w:rPr>
              <w:t>concorrere dell’ottavo anno dalla data di accettazione delle apparecchiature</w:t>
            </w:r>
          </w:p>
        </w:tc>
        <w:tc>
          <w:tcPr>
            <w:tcW w:w="5245" w:type="dxa"/>
          </w:tcPr>
          <w:p w:rsidR="006F0918" w:rsidRPr="006F0918" w:rsidRDefault="006F0918" w:rsidP="003260D9">
            <w:pPr>
              <w:spacing w:before="120"/>
              <w:jc w:val="both"/>
              <w:rPr>
                <w:rFonts w:asciiTheme="majorHAnsi" w:hAnsiTheme="majorHAnsi" w:cs="Calibri"/>
                <w:bCs/>
                <w:i/>
                <w:sz w:val="18"/>
                <w:szCs w:val="18"/>
              </w:rPr>
            </w:pPr>
            <w:r w:rsidRPr="006F0918">
              <w:rPr>
                <w:rFonts w:asciiTheme="majorHAnsi" w:hAnsiTheme="majorHAnsi" w:cs="Calibri"/>
                <w:bCs/>
                <w:i/>
                <w:sz w:val="18"/>
                <w:szCs w:val="18"/>
              </w:rPr>
              <w:t>Se offerti, indicare il numero di anni, in aggiunta a quanto richiesto, per i quali la ditta si impegna a mantenere costante l’importo offerto quale canone per il presente contratto.</w:t>
            </w:r>
          </w:p>
          <w:p w:rsidR="006F0918" w:rsidRPr="006F0918" w:rsidRDefault="006F0918" w:rsidP="003260D9">
            <w:pPr>
              <w:rPr>
                <w:rFonts w:asciiTheme="majorHAnsi" w:hAnsiTheme="majorHAnsi" w:cs="Calibri"/>
                <w:bCs/>
                <w:sz w:val="18"/>
                <w:szCs w:val="18"/>
              </w:rPr>
            </w:pPr>
          </w:p>
          <w:p w:rsidR="006F0918" w:rsidRPr="006F0918" w:rsidRDefault="006F0918" w:rsidP="003260D9">
            <w:pPr>
              <w:tabs>
                <w:tab w:val="left" w:leader="dot" w:pos="1915"/>
              </w:tabs>
              <w:jc w:val="both"/>
              <w:rPr>
                <w:rFonts w:asciiTheme="majorHAnsi" w:hAnsiTheme="majorHAnsi" w:cs="Calibri"/>
                <w:b/>
                <w:bCs/>
                <w:sz w:val="18"/>
                <w:szCs w:val="18"/>
              </w:rPr>
            </w:pPr>
            <w:r w:rsidRPr="006F0918">
              <w:rPr>
                <w:rFonts w:asciiTheme="majorHAnsi" w:hAnsiTheme="majorHAnsi" w:cs="Calibri"/>
                <w:b/>
                <w:bCs/>
                <w:sz w:val="18"/>
                <w:szCs w:val="18"/>
              </w:rPr>
              <w:t>Numero di anni offerti in aggiunta agli 8 richiesti:</w:t>
            </w:r>
            <w:r w:rsidRPr="006F0918">
              <w:rPr>
                <w:rFonts w:asciiTheme="majorHAnsi" w:hAnsiTheme="majorHAnsi" w:cs="Calibri"/>
                <w:b/>
                <w:bCs/>
                <w:sz w:val="18"/>
                <w:szCs w:val="18"/>
              </w:rPr>
              <w:tab/>
            </w:r>
          </w:p>
        </w:tc>
      </w:tr>
      <w:tr w:rsidR="006F0918" w:rsidRPr="006F0918" w:rsidTr="003260D9">
        <w:trPr>
          <w:trHeight w:val="552"/>
        </w:trPr>
        <w:tc>
          <w:tcPr>
            <w:tcW w:w="9798" w:type="dxa"/>
            <w:gridSpan w:val="2"/>
            <w:shd w:val="clear" w:color="auto" w:fill="92CDDC"/>
            <w:vAlign w:val="center"/>
          </w:tcPr>
          <w:p w:rsidR="006F0918" w:rsidRPr="006F0918" w:rsidRDefault="006F0918" w:rsidP="003260D9">
            <w:pPr>
              <w:jc w:val="center"/>
              <w:rPr>
                <w:rFonts w:asciiTheme="majorHAnsi" w:hAnsiTheme="majorHAnsi" w:cs="Calibri"/>
                <w:b/>
                <w:bCs/>
                <w:color w:val="000000"/>
                <w:sz w:val="18"/>
                <w:szCs w:val="18"/>
              </w:rPr>
            </w:pPr>
            <w:r w:rsidRPr="006F0918">
              <w:rPr>
                <w:rFonts w:asciiTheme="majorHAnsi" w:hAnsiTheme="majorHAnsi" w:cs="Calibri"/>
                <w:b/>
                <w:color w:val="000000"/>
                <w:sz w:val="18"/>
                <w:szCs w:val="18"/>
              </w:rPr>
              <w:t>Il servizio di manutenzione dovrà  essere comprensivo, per tutto il periodo, di:</w:t>
            </w:r>
          </w:p>
        </w:tc>
      </w:tr>
      <w:tr w:rsidR="006F0918" w:rsidRPr="006F0918" w:rsidTr="003260D9">
        <w:trPr>
          <w:trHeight w:val="855"/>
        </w:trPr>
        <w:tc>
          <w:tcPr>
            <w:tcW w:w="4553" w:type="dxa"/>
            <w:shd w:val="clear" w:color="auto" w:fill="92CDDC"/>
            <w:vAlign w:val="center"/>
          </w:tcPr>
          <w:p w:rsidR="006F0918" w:rsidRPr="006F0918" w:rsidRDefault="006F0918" w:rsidP="003260D9">
            <w:pPr>
              <w:jc w:val="center"/>
              <w:rPr>
                <w:rFonts w:asciiTheme="majorHAnsi" w:hAnsiTheme="majorHAnsi" w:cs="Calibri"/>
                <w:b/>
                <w:color w:val="000000"/>
                <w:sz w:val="18"/>
                <w:szCs w:val="18"/>
              </w:rPr>
            </w:pPr>
            <w:r w:rsidRPr="006F0918">
              <w:rPr>
                <w:rFonts w:asciiTheme="majorHAnsi" w:hAnsiTheme="majorHAnsi" w:cs="Calibri"/>
                <w:b/>
                <w:color w:val="000000"/>
                <w:sz w:val="18"/>
                <w:szCs w:val="18"/>
              </w:rPr>
              <w:t>CONDIZIONI GENERALI E SERVIZI OBBLIGATORI PENA ESCLUSIONE</w:t>
            </w:r>
          </w:p>
        </w:tc>
        <w:tc>
          <w:tcPr>
            <w:tcW w:w="5245" w:type="dxa"/>
            <w:shd w:val="clear" w:color="auto" w:fill="92CDDC"/>
            <w:vAlign w:val="center"/>
          </w:tcPr>
          <w:p w:rsidR="006F0918" w:rsidRPr="006F0918" w:rsidRDefault="006F0918" w:rsidP="003260D9">
            <w:pPr>
              <w:jc w:val="center"/>
              <w:rPr>
                <w:rFonts w:asciiTheme="majorHAnsi" w:hAnsiTheme="majorHAnsi" w:cs="Calibri"/>
                <w:b/>
                <w:bCs/>
                <w:i/>
                <w:sz w:val="18"/>
                <w:szCs w:val="18"/>
              </w:rPr>
            </w:pPr>
            <w:r w:rsidRPr="006F0918">
              <w:rPr>
                <w:rFonts w:asciiTheme="majorHAnsi" w:hAnsiTheme="majorHAnsi" w:cs="Calibri"/>
                <w:b/>
                <w:bCs/>
                <w:sz w:val="18"/>
                <w:szCs w:val="18"/>
              </w:rPr>
              <w:t xml:space="preserve">INDICAZIONI O CONDIZIONI MIGLIORATIVE OFFERTE </w:t>
            </w:r>
          </w:p>
          <w:p w:rsidR="006F0918" w:rsidRPr="006F0918" w:rsidRDefault="006F0918" w:rsidP="003260D9">
            <w:pPr>
              <w:jc w:val="both"/>
              <w:rPr>
                <w:rFonts w:asciiTheme="majorHAnsi" w:hAnsiTheme="majorHAnsi" w:cs="Calibri"/>
                <w:b/>
                <w:bCs/>
                <w:i/>
                <w:sz w:val="18"/>
                <w:szCs w:val="18"/>
              </w:rPr>
            </w:pPr>
            <w:r w:rsidRPr="006F0918">
              <w:rPr>
                <w:rFonts w:asciiTheme="majorHAnsi" w:hAnsiTheme="majorHAnsi" w:cs="Calibri"/>
                <w:b/>
                <w:bCs/>
                <w:i/>
                <w:sz w:val="18"/>
                <w:szCs w:val="18"/>
              </w:rPr>
              <w:t>(indicare eventuali condizioni migliorative offerte rispetto a quanto richiesto ed ulteriori descrizioni del servizio)</w:t>
            </w:r>
          </w:p>
        </w:tc>
      </w:tr>
      <w:tr w:rsidR="006F0918" w:rsidRPr="006F0918" w:rsidTr="003260D9">
        <w:trPr>
          <w:trHeight w:val="855"/>
        </w:trPr>
        <w:tc>
          <w:tcPr>
            <w:tcW w:w="4553" w:type="dxa"/>
            <w:shd w:val="clear" w:color="auto" w:fill="E5DFEC"/>
            <w:vAlign w:val="center"/>
          </w:tcPr>
          <w:p w:rsidR="006F0918" w:rsidRPr="006F0918" w:rsidRDefault="006F0918" w:rsidP="003260D9">
            <w:pPr>
              <w:spacing w:before="120" w:after="120"/>
              <w:jc w:val="both"/>
              <w:rPr>
                <w:rFonts w:asciiTheme="majorHAnsi" w:hAnsiTheme="majorHAnsi" w:cs="Calibri"/>
                <w:color w:val="000000"/>
                <w:sz w:val="18"/>
                <w:szCs w:val="18"/>
              </w:rPr>
            </w:pPr>
            <w:r w:rsidRPr="006F0918">
              <w:rPr>
                <w:rFonts w:asciiTheme="majorHAnsi" w:hAnsiTheme="majorHAnsi" w:cs="Calibri"/>
                <w:color w:val="000000"/>
                <w:sz w:val="18"/>
                <w:szCs w:val="18"/>
                <w:u w:val="single"/>
              </w:rPr>
              <w:t>Manutenzione preventiva</w:t>
            </w:r>
            <w:r w:rsidRPr="006F0918">
              <w:rPr>
                <w:rFonts w:asciiTheme="majorHAnsi" w:hAnsiTheme="majorHAnsi" w:cs="Calibri"/>
                <w:color w:val="000000"/>
                <w:sz w:val="18"/>
                <w:szCs w:val="18"/>
              </w:rPr>
              <w:t xml:space="preserve"> comprensiva di regolazioni e manutenzione generale con modalità e periodicità previste dal costruttore;</w:t>
            </w:r>
          </w:p>
        </w:tc>
        <w:tc>
          <w:tcPr>
            <w:tcW w:w="5245" w:type="dxa"/>
          </w:tcPr>
          <w:p w:rsidR="006F0918" w:rsidRPr="006F0918" w:rsidRDefault="006F0918" w:rsidP="003260D9">
            <w:pPr>
              <w:rPr>
                <w:rFonts w:asciiTheme="majorHAnsi" w:hAnsiTheme="majorHAnsi" w:cs="Calibri"/>
                <w:b/>
                <w:bCs/>
                <w:color w:val="000000"/>
                <w:sz w:val="18"/>
                <w:szCs w:val="18"/>
              </w:rPr>
            </w:pPr>
          </w:p>
        </w:tc>
      </w:tr>
      <w:tr w:rsidR="006F0918" w:rsidRPr="006F0918" w:rsidTr="003260D9">
        <w:trPr>
          <w:trHeight w:val="855"/>
        </w:trPr>
        <w:tc>
          <w:tcPr>
            <w:tcW w:w="4553" w:type="dxa"/>
            <w:shd w:val="clear" w:color="auto" w:fill="E5DFEC"/>
            <w:vAlign w:val="center"/>
          </w:tcPr>
          <w:p w:rsidR="006F0918" w:rsidRPr="006F0918" w:rsidRDefault="006F0918" w:rsidP="003260D9">
            <w:pPr>
              <w:spacing w:before="120" w:after="120"/>
              <w:jc w:val="both"/>
              <w:rPr>
                <w:rFonts w:asciiTheme="majorHAnsi" w:hAnsiTheme="majorHAnsi" w:cs="Calibri"/>
                <w:color w:val="000000"/>
                <w:sz w:val="18"/>
                <w:szCs w:val="18"/>
              </w:rPr>
            </w:pPr>
            <w:r w:rsidRPr="006F0918">
              <w:rPr>
                <w:rFonts w:asciiTheme="majorHAnsi" w:hAnsiTheme="majorHAnsi" w:cs="Calibri"/>
                <w:color w:val="000000"/>
                <w:sz w:val="18"/>
                <w:szCs w:val="18"/>
                <w:u w:val="single"/>
              </w:rPr>
              <w:t>Verifiche di sicurezza</w:t>
            </w:r>
            <w:r w:rsidRPr="006F0918">
              <w:rPr>
                <w:rFonts w:asciiTheme="majorHAnsi" w:hAnsiTheme="majorHAnsi" w:cs="Calibri"/>
                <w:color w:val="000000"/>
                <w:sz w:val="18"/>
                <w:szCs w:val="18"/>
              </w:rPr>
              <w:t xml:space="preserve"> secondo quanto indicato nel manuale di service o contenuto in eventuali norme tecniche, con rendicontazione delle misure eventualmente effettuate;</w:t>
            </w:r>
          </w:p>
        </w:tc>
        <w:tc>
          <w:tcPr>
            <w:tcW w:w="5245" w:type="dxa"/>
          </w:tcPr>
          <w:p w:rsidR="006F0918" w:rsidRPr="006F0918" w:rsidRDefault="006F0918" w:rsidP="003260D9">
            <w:pPr>
              <w:rPr>
                <w:rFonts w:asciiTheme="majorHAnsi" w:hAnsiTheme="majorHAnsi" w:cs="Calibri"/>
                <w:b/>
                <w:bCs/>
                <w:color w:val="000000"/>
                <w:sz w:val="18"/>
                <w:szCs w:val="18"/>
              </w:rPr>
            </w:pPr>
          </w:p>
        </w:tc>
      </w:tr>
      <w:tr w:rsidR="006F0918" w:rsidRPr="006F0918" w:rsidTr="003260D9">
        <w:trPr>
          <w:trHeight w:val="567"/>
        </w:trPr>
        <w:tc>
          <w:tcPr>
            <w:tcW w:w="4553" w:type="dxa"/>
            <w:shd w:val="clear" w:color="auto" w:fill="E5DFEC"/>
            <w:vAlign w:val="center"/>
          </w:tcPr>
          <w:p w:rsidR="006F0918" w:rsidRPr="006F0918" w:rsidRDefault="006F0918" w:rsidP="003260D9">
            <w:pPr>
              <w:spacing w:before="120" w:after="120"/>
              <w:jc w:val="both"/>
              <w:rPr>
                <w:rFonts w:asciiTheme="majorHAnsi" w:hAnsiTheme="majorHAnsi" w:cs="Calibri"/>
                <w:sz w:val="18"/>
                <w:szCs w:val="18"/>
              </w:rPr>
            </w:pPr>
            <w:r w:rsidRPr="006F0918">
              <w:rPr>
                <w:rFonts w:asciiTheme="majorHAnsi" w:hAnsiTheme="majorHAnsi" w:cs="Calibri"/>
                <w:sz w:val="18"/>
                <w:szCs w:val="18"/>
                <w:u w:val="single"/>
              </w:rPr>
              <w:t>Controlli di qualità / funzionalità</w:t>
            </w:r>
            <w:r w:rsidRPr="006F0918">
              <w:rPr>
                <w:rFonts w:asciiTheme="majorHAnsi" w:hAnsiTheme="majorHAnsi" w:cs="Calibri"/>
                <w:sz w:val="18"/>
                <w:szCs w:val="18"/>
              </w:rPr>
              <w:t xml:space="preserve"> </w:t>
            </w:r>
            <w:r w:rsidRPr="006F0918">
              <w:rPr>
                <w:rFonts w:asciiTheme="majorHAnsi" w:hAnsiTheme="majorHAnsi" w:cs="Calibri"/>
                <w:color w:val="000000"/>
                <w:sz w:val="18"/>
                <w:szCs w:val="18"/>
              </w:rPr>
              <w:t>con modalità e periodicità secondo le normative di riferimento</w:t>
            </w:r>
          </w:p>
        </w:tc>
        <w:tc>
          <w:tcPr>
            <w:tcW w:w="5245" w:type="dxa"/>
          </w:tcPr>
          <w:p w:rsidR="006F0918" w:rsidRPr="006F0918" w:rsidRDefault="006F0918" w:rsidP="003260D9">
            <w:pPr>
              <w:rPr>
                <w:rFonts w:asciiTheme="majorHAnsi" w:hAnsiTheme="majorHAnsi" w:cs="Calibri"/>
                <w:sz w:val="18"/>
                <w:szCs w:val="18"/>
              </w:rPr>
            </w:pPr>
          </w:p>
        </w:tc>
      </w:tr>
      <w:tr w:rsidR="006F0918" w:rsidRPr="006F0918" w:rsidTr="003260D9">
        <w:trPr>
          <w:trHeight w:val="855"/>
        </w:trPr>
        <w:tc>
          <w:tcPr>
            <w:tcW w:w="4553" w:type="dxa"/>
            <w:shd w:val="clear" w:color="auto" w:fill="E5DFEC"/>
            <w:vAlign w:val="center"/>
          </w:tcPr>
          <w:p w:rsidR="006F0918" w:rsidRPr="006F0918" w:rsidRDefault="006F0918" w:rsidP="003260D9">
            <w:pPr>
              <w:jc w:val="both"/>
              <w:rPr>
                <w:rFonts w:asciiTheme="majorHAnsi" w:hAnsiTheme="majorHAnsi" w:cs="Calibri"/>
                <w:color w:val="000000"/>
                <w:sz w:val="18"/>
                <w:szCs w:val="18"/>
                <w:u w:val="single"/>
              </w:rPr>
            </w:pPr>
            <w:r w:rsidRPr="006F0918">
              <w:rPr>
                <w:rFonts w:asciiTheme="majorHAnsi" w:hAnsiTheme="majorHAnsi" w:cs="Calibri"/>
                <w:color w:val="000000"/>
                <w:sz w:val="18"/>
                <w:szCs w:val="18"/>
              </w:rPr>
              <w:t xml:space="preserve">Illimitato numero di interventi di </w:t>
            </w:r>
            <w:r w:rsidRPr="006F0918">
              <w:rPr>
                <w:rFonts w:asciiTheme="majorHAnsi" w:hAnsiTheme="majorHAnsi" w:cs="Calibri"/>
                <w:color w:val="000000"/>
                <w:sz w:val="18"/>
                <w:szCs w:val="18"/>
                <w:u w:val="single"/>
              </w:rPr>
              <w:t>manutenzione correttiva</w:t>
            </w:r>
            <w:r w:rsidRPr="006F0918">
              <w:rPr>
                <w:rFonts w:asciiTheme="majorHAnsi" w:hAnsiTheme="majorHAnsi" w:cs="Calibri"/>
                <w:color w:val="000000"/>
                <w:sz w:val="18"/>
                <w:szCs w:val="18"/>
              </w:rPr>
              <w:t xml:space="preserve"> entro </w:t>
            </w:r>
            <w:r w:rsidRPr="006F0918">
              <w:rPr>
                <w:rFonts w:asciiTheme="majorHAnsi" w:hAnsiTheme="majorHAnsi" w:cs="Calibri"/>
                <w:b/>
                <w:color w:val="000000"/>
                <w:sz w:val="18"/>
                <w:szCs w:val="18"/>
                <w:u w:val="single"/>
              </w:rPr>
              <w:t>16</w:t>
            </w:r>
            <w:r w:rsidRPr="006F0918">
              <w:rPr>
                <w:rFonts w:asciiTheme="majorHAnsi" w:hAnsiTheme="majorHAnsi" w:cs="Calibri"/>
                <w:color w:val="000000"/>
                <w:sz w:val="18"/>
                <w:szCs w:val="18"/>
                <w:u w:val="single"/>
              </w:rPr>
              <w:t xml:space="preserve"> </w:t>
            </w:r>
            <w:r w:rsidRPr="006F0918">
              <w:rPr>
                <w:rFonts w:asciiTheme="majorHAnsi" w:hAnsiTheme="majorHAnsi" w:cs="Calibri"/>
                <w:b/>
                <w:color w:val="000000"/>
                <w:sz w:val="18"/>
                <w:szCs w:val="18"/>
                <w:u w:val="single"/>
              </w:rPr>
              <w:t>ore lavorative</w:t>
            </w:r>
            <w:r w:rsidRPr="006F0918">
              <w:rPr>
                <w:rFonts w:asciiTheme="majorHAnsi" w:hAnsiTheme="majorHAnsi" w:cs="Calibri"/>
                <w:color w:val="000000"/>
                <w:sz w:val="18"/>
                <w:szCs w:val="18"/>
              </w:rPr>
              <w:t xml:space="preserve">, dalla chiamata effettuata dalle singole Aziende Sanitarie destinatarie della fornitura; </w:t>
            </w:r>
          </w:p>
        </w:tc>
        <w:tc>
          <w:tcPr>
            <w:tcW w:w="5245" w:type="dxa"/>
          </w:tcPr>
          <w:p w:rsidR="006F0918" w:rsidRPr="006F0918" w:rsidRDefault="006F0918" w:rsidP="003260D9">
            <w:pPr>
              <w:spacing w:before="120"/>
              <w:jc w:val="both"/>
              <w:rPr>
                <w:rFonts w:asciiTheme="majorHAnsi" w:hAnsiTheme="majorHAnsi" w:cs="Calibri"/>
                <w:i/>
                <w:sz w:val="18"/>
                <w:szCs w:val="18"/>
              </w:rPr>
            </w:pPr>
            <w:r w:rsidRPr="006F0918">
              <w:rPr>
                <w:rFonts w:asciiTheme="majorHAnsi" w:hAnsiTheme="majorHAnsi" w:cs="Calibri"/>
                <w:i/>
                <w:sz w:val="18"/>
                <w:szCs w:val="18"/>
              </w:rPr>
              <w:t>Se offerta, indicare la condizione migliorativa per gli interventi di manutenzione correttiva rispetto alle 16 ore lavorative richieste.</w:t>
            </w:r>
          </w:p>
          <w:p w:rsidR="006F0918" w:rsidRPr="006F0918" w:rsidRDefault="006F0918" w:rsidP="003260D9">
            <w:pPr>
              <w:tabs>
                <w:tab w:val="left" w:leader="dot" w:pos="2340"/>
              </w:tabs>
              <w:rPr>
                <w:rFonts w:asciiTheme="majorHAnsi" w:hAnsiTheme="majorHAnsi" w:cs="Calibri"/>
                <w:b/>
                <w:sz w:val="18"/>
                <w:szCs w:val="18"/>
              </w:rPr>
            </w:pPr>
            <w:r w:rsidRPr="006F0918">
              <w:rPr>
                <w:rFonts w:asciiTheme="majorHAnsi" w:hAnsiTheme="majorHAnsi" w:cs="Calibri"/>
                <w:b/>
                <w:sz w:val="18"/>
                <w:szCs w:val="18"/>
              </w:rPr>
              <w:t xml:space="preserve">Intervento entro </w:t>
            </w:r>
            <w:r w:rsidRPr="006F0918">
              <w:rPr>
                <w:rFonts w:asciiTheme="majorHAnsi" w:hAnsiTheme="majorHAnsi" w:cs="Calibri"/>
                <w:b/>
                <w:sz w:val="18"/>
                <w:szCs w:val="18"/>
              </w:rPr>
              <w:tab/>
              <w:t xml:space="preserve"> ore lavorative.</w:t>
            </w:r>
          </w:p>
          <w:p w:rsidR="006F0918" w:rsidRPr="006F0918" w:rsidRDefault="006F0918" w:rsidP="003260D9">
            <w:pPr>
              <w:tabs>
                <w:tab w:val="left" w:leader="dot" w:pos="4784"/>
              </w:tabs>
              <w:rPr>
                <w:rFonts w:asciiTheme="majorHAnsi" w:hAnsiTheme="majorHAnsi" w:cs="Calibri"/>
                <w:sz w:val="18"/>
                <w:szCs w:val="18"/>
              </w:rPr>
            </w:pPr>
            <w:r w:rsidRPr="006F0918">
              <w:rPr>
                <w:rFonts w:asciiTheme="majorHAnsi" w:hAnsiTheme="majorHAnsi" w:cs="Calibri"/>
                <w:sz w:val="18"/>
                <w:szCs w:val="18"/>
              </w:rPr>
              <w:t xml:space="preserve">orario disponibilità </w:t>
            </w:r>
            <w:proofErr w:type="spellStart"/>
            <w:r w:rsidRPr="006F0918">
              <w:rPr>
                <w:rFonts w:asciiTheme="majorHAnsi" w:hAnsiTheme="majorHAnsi" w:cs="Calibri"/>
                <w:sz w:val="18"/>
                <w:szCs w:val="18"/>
              </w:rPr>
              <w:t>Lun</w:t>
            </w:r>
            <w:proofErr w:type="spellEnd"/>
            <w:r w:rsidRPr="006F0918">
              <w:rPr>
                <w:rFonts w:asciiTheme="majorHAnsi" w:hAnsiTheme="majorHAnsi" w:cs="Calibri"/>
                <w:sz w:val="18"/>
                <w:szCs w:val="18"/>
              </w:rPr>
              <w:t xml:space="preserve">.- </w:t>
            </w:r>
            <w:proofErr w:type="spellStart"/>
            <w:r w:rsidRPr="006F0918">
              <w:rPr>
                <w:rFonts w:asciiTheme="majorHAnsi" w:hAnsiTheme="majorHAnsi" w:cs="Calibri"/>
                <w:sz w:val="18"/>
                <w:szCs w:val="18"/>
              </w:rPr>
              <w:t>Ven</w:t>
            </w:r>
            <w:proofErr w:type="spellEnd"/>
            <w:r w:rsidRPr="006F0918">
              <w:rPr>
                <w:rFonts w:asciiTheme="majorHAnsi" w:hAnsiTheme="majorHAnsi" w:cs="Calibri"/>
                <w:sz w:val="18"/>
                <w:szCs w:val="18"/>
              </w:rPr>
              <w:t>.:</w:t>
            </w:r>
            <w:r w:rsidRPr="006F0918">
              <w:rPr>
                <w:rFonts w:asciiTheme="majorHAnsi" w:hAnsiTheme="majorHAnsi" w:cs="Calibri"/>
                <w:sz w:val="18"/>
                <w:szCs w:val="18"/>
              </w:rPr>
              <w:tab/>
            </w:r>
            <w:r w:rsidRPr="006F0918">
              <w:rPr>
                <w:rFonts w:asciiTheme="majorHAnsi" w:hAnsiTheme="majorHAnsi" w:cs="Calibri"/>
                <w:sz w:val="18"/>
                <w:szCs w:val="18"/>
              </w:rPr>
              <w:br/>
              <w:t xml:space="preserve">orario disponibilità Sabato: </w:t>
            </w:r>
            <w:r w:rsidRPr="006F0918">
              <w:rPr>
                <w:rFonts w:asciiTheme="majorHAnsi" w:hAnsiTheme="majorHAnsi" w:cs="Calibri"/>
                <w:sz w:val="18"/>
                <w:szCs w:val="18"/>
              </w:rPr>
              <w:tab/>
            </w:r>
            <w:r w:rsidRPr="006F0918">
              <w:rPr>
                <w:rFonts w:asciiTheme="majorHAnsi" w:hAnsiTheme="majorHAnsi" w:cs="Calibri"/>
                <w:sz w:val="18"/>
                <w:szCs w:val="18"/>
              </w:rPr>
              <w:br/>
              <w:t xml:space="preserve">orario disponibilità Dom. e Festivi: </w:t>
            </w:r>
            <w:r w:rsidRPr="006F0918">
              <w:rPr>
                <w:rFonts w:asciiTheme="majorHAnsi" w:hAnsiTheme="majorHAnsi" w:cs="Calibri"/>
                <w:sz w:val="18"/>
                <w:szCs w:val="18"/>
              </w:rPr>
              <w:tab/>
            </w:r>
          </w:p>
          <w:p w:rsidR="006F0918" w:rsidRPr="006F0918" w:rsidRDefault="006F0918" w:rsidP="003260D9">
            <w:pPr>
              <w:tabs>
                <w:tab w:val="left" w:leader="dot" w:pos="4784"/>
              </w:tabs>
              <w:rPr>
                <w:rFonts w:asciiTheme="majorHAnsi" w:hAnsiTheme="majorHAnsi" w:cs="Calibri"/>
                <w:sz w:val="18"/>
                <w:szCs w:val="18"/>
              </w:rPr>
            </w:pPr>
          </w:p>
          <w:p w:rsidR="006F0918" w:rsidRPr="006F0918" w:rsidRDefault="006F0918" w:rsidP="003260D9">
            <w:pPr>
              <w:tabs>
                <w:tab w:val="left" w:leader="dot" w:pos="4784"/>
              </w:tabs>
              <w:rPr>
                <w:rFonts w:asciiTheme="majorHAnsi" w:hAnsiTheme="majorHAnsi" w:cs="Calibri"/>
                <w:sz w:val="18"/>
                <w:szCs w:val="18"/>
              </w:rPr>
            </w:pPr>
            <w:r w:rsidRPr="006F0918">
              <w:rPr>
                <w:rFonts w:asciiTheme="majorHAnsi" w:hAnsiTheme="majorHAnsi" w:cs="Calibri"/>
                <w:sz w:val="18"/>
                <w:szCs w:val="18"/>
              </w:rPr>
              <w:t>Modalità per le chiamate di manutenzione:</w:t>
            </w:r>
          </w:p>
          <w:p w:rsidR="006F0918" w:rsidRPr="006F0918" w:rsidRDefault="006F0918" w:rsidP="00DF6FF2">
            <w:pPr>
              <w:numPr>
                <w:ilvl w:val="0"/>
                <w:numId w:val="42"/>
              </w:numPr>
              <w:tabs>
                <w:tab w:val="left" w:leader="dot" w:pos="4784"/>
              </w:tabs>
              <w:rPr>
                <w:rFonts w:asciiTheme="majorHAnsi" w:hAnsiTheme="majorHAnsi" w:cs="Calibri"/>
                <w:b/>
                <w:bCs/>
                <w:color w:val="000000"/>
                <w:sz w:val="18"/>
                <w:szCs w:val="18"/>
              </w:rPr>
            </w:pPr>
            <w:r w:rsidRPr="006F0918">
              <w:rPr>
                <w:rFonts w:asciiTheme="majorHAnsi" w:hAnsiTheme="majorHAnsi" w:cs="Calibri"/>
                <w:sz w:val="18"/>
                <w:szCs w:val="18"/>
              </w:rPr>
              <w:t xml:space="preserve">Call Centre: </w:t>
            </w:r>
            <w:r w:rsidRPr="006F0918">
              <w:rPr>
                <w:rFonts w:asciiTheme="majorHAnsi" w:hAnsiTheme="majorHAnsi" w:cs="Calibri"/>
                <w:sz w:val="18"/>
                <w:szCs w:val="18"/>
              </w:rPr>
              <w:tab/>
            </w:r>
          </w:p>
          <w:p w:rsidR="006F0918" w:rsidRPr="006F0918" w:rsidRDefault="006F0918" w:rsidP="00DF6FF2">
            <w:pPr>
              <w:numPr>
                <w:ilvl w:val="0"/>
                <w:numId w:val="42"/>
              </w:numPr>
              <w:tabs>
                <w:tab w:val="left" w:leader="dot" w:pos="4784"/>
              </w:tabs>
              <w:rPr>
                <w:rFonts w:asciiTheme="majorHAnsi" w:hAnsiTheme="majorHAnsi" w:cs="Calibri"/>
                <w:b/>
                <w:bCs/>
                <w:color w:val="000000"/>
                <w:sz w:val="18"/>
                <w:szCs w:val="18"/>
              </w:rPr>
            </w:pPr>
            <w:r w:rsidRPr="006F0918">
              <w:rPr>
                <w:rFonts w:asciiTheme="majorHAnsi" w:hAnsiTheme="majorHAnsi" w:cs="Calibri"/>
                <w:sz w:val="18"/>
                <w:szCs w:val="18"/>
              </w:rPr>
              <w:t xml:space="preserve">E-mail: </w:t>
            </w:r>
            <w:r w:rsidRPr="006F0918">
              <w:rPr>
                <w:rFonts w:asciiTheme="majorHAnsi" w:hAnsiTheme="majorHAnsi" w:cs="Calibri"/>
                <w:sz w:val="18"/>
                <w:szCs w:val="18"/>
              </w:rPr>
              <w:tab/>
            </w:r>
          </w:p>
          <w:p w:rsidR="006F0918" w:rsidRPr="006F0918" w:rsidRDefault="006F0918" w:rsidP="00DF6FF2">
            <w:pPr>
              <w:numPr>
                <w:ilvl w:val="0"/>
                <w:numId w:val="42"/>
              </w:numPr>
              <w:tabs>
                <w:tab w:val="left" w:leader="dot" w:pos="4784"/>
              </w:tabs>
              <w:spacing w:after="120"/>
              <w:ind w:left="714" w:hanging="357"/>
              <w:rPr>
                <w:rFonts w:asciiTheme="majorHAnsi" w:hAnsiTheme="majorHAnsi" w:cs="Calibri"/>
                <w:b/>
                <w:bCs/>
                <w:color w:val="000000"/>
                <w:sz w:val="18"/>
                <w:szCs w:val="18"/>
              </w:rPr>
            </w:pPr>
            <w:r w:rsidRPr="006F0918">
              <w:rPr>
                <w:rFonts w:asciiTheme="majorHAnsi" w:hAnsiTheme="majorHAnsi" w:cs="Calibri"/>
                <w:sz w:val="18"/>
                <w:szCs w:val="18"/>
              </w:rPr>
              <w:t xml:space="preserve">           </w:t>
            </w:r>
            <w:r w:rsidRPr="006F0918">
              <w:rPr>
                <w:rFonts w:asciiTheme="majorHAnsi" w:hAnsiTheme="majorHAnsi" w:cs="Calibri"/>
                <w:sz w:val="18"/>
                <w:szCs w:val="18"/>
              </w:rPr>
              <w:tab/>
            </w:r>
          </w:p>
        </w:tc>
      </w:tr>
      <w:tr w:rsidR="006F0918" w:rsidRPr="006F0918" w:rsidTr="003260D9">
        <w:trPr>
          <w:trHeight w:val="559"/>
        </w:trPr>
        <w:tc>
          <w:tcPr>
            <w:tcW w:w="4553" w:type="dxa"/>
            <w:shd w:val="clear" w:color="auto" w:fill="E5DFEC"/>
            <w:vAlign w:val="center"/>
          </w:tcPr>
          <w:p w:rsidR="006F0918" w:rsidRPr="006F0918" w:rsidRDefault="006F0918" w:rsidP="003260D9">
            <w:pPr>
              <w:jc w:val="both"/>
              <w:rPr>
                <w:rFonts w:asciiTheme="majorHAnsi" w:hAnsiTheme="majorHAnsi" w:cs="Calibri"/>
                <w:color w:val="000000"/>
                <w:sz w:val="18"/>
                <w:szCs w:val="18"/>
              </w:rPr>
            </w:pPr>
            <w:r w:rsidRPr="006F0918">
              <w:rPr>
                <w:rFonts w:asciiTheme="majorHAnsi" w:hAnsiTheme="majorHAnsi" w:cs="Calibri"/>
                <w:color w:val="000000"/>
                <w:sz w:val="18"/>
                <w:szCs w:val="18"/>
              </w:rPr>
              <w:lastRenderedPageBreak/>
              <w:t xml:space="preserve"> Risoluzione del guasto o fornitura di apparecchiatura in temporanea sostituzione entro </w:t>
            </w:r>
            <w:r w:rsidRPr="006F0918">
              <w:rPr>
                <w:rFonts w:asciiTheme="majorHAnsi" w:hAnsiTheme="majorHAnsi" w:cs="Calibri"/>
                <w:b/>
                <w:color w:val="000000"/>
                <w:sz w:val="18"/>
                <w:szCs w:val="18"/>
                <w:u w:val="single"/>
              </w:rPr>
              <w:t>40 ore lavorative dalla chiamata</w:t>
            </w:r>
            <w:r w:rsidRPr="006F0918">
              <w:rPr>
                <w:rFonts w:asciiTheme="majorHAnsi" w:hAnsiTheme="majorHAnsi" w:cs="Calibri"/>
                <w:color w:val="000000"/>
                <w:sz w:val="18"/>
                <w:szCs w:val="18"/>
              </w:rPr>
              <w:t xml:space="preserve">; </w:t>
            </w:r>
          </w:p>
        </w:tc>
        <w:tc>
          <w:tcPr>
            <w:tcW w:w="5245" w:type="dxa"/>
          </w:tcPr>
          <w:p w:rsidR="006F0918" w:rsidRPr="006F0918" w:rsidRDefault="006F0918" w:rsidP="003260D9">
            <w:pPr>
              <w:spacing w:before="120"/>
              <w:jc w:val="both"/>
              <w:rPr>
                <w:rFonts w:asciiTheme="majorHAnsi" w:hAnsiTheme="majorHAnsi" w:cs="Calibri"/>
                <w:i/>
                <w:sz w:val="18"/>
                <w:szCs w:val="18"/>
              </w:rPr>
            </w:pPr>
            <w:r w:rsidRPr="006F0918">
              <w:rPr>
                <w:rFonts w:asciiTheme="majorHAnsi" w:hAnsiTheme="majorHAnsi" w:cs="Calibri"/>
                <w:i/>
                <w:sz w:val="18"/>
                <w:szCs w:val="18"/>
              </w:rPr>
              <w:t>Se offerta, indicare la condizione migliorativa per la risoluzione o fornitura apparecchiatura in temporanea sostituzione entro le 40 ore lavorative richieste.</w:t>
            </w:r>
          </w:p>
          <w:p w:rsidR="006F0918" w:rsidRPr="006F0918" w:rsidRDefault="006F0918" w:rsidP="003260D9">
            <w:pPr>
              <w:rPr>
                <w:rFonts w:asciiTheme="majorHAnsi" w:hAnsiTheme="majorHAnsi" w:cs="Calibri"/>
                <w:b/>
                <w:bCs/>
                <w:color w:val="000000"/>
                <w:sz w:val="18"/>
                <w:szCs w:val="18"/>
              </w:rPr>
            </w:pPr>
          </w:p>
          <w:p w:rsidR="006F0918" w:rsidRPr="006F0918" w:rsidRDefault="006F0918" w:rsidP="003260D9">
            <w:pPr>
              <w:tabs>
                <w:tab w:val="left" w:leader="dot" w:pos="2482"/>
              </w:tabs>
              <w:spacing w:after="120"/>
              <w:jc w:val="both"/>
              <w:rPr>
                <w:rFonts w:asciiTheme="majorHAnsi" w:hAnsiTheme="majorHAnsi" w:cs="Calibri"/>
                <w:b/>
                <w:bCs/>
                <w:color w:val="000000"/>
                <w:sz w:val="18"/>
                <w:szCs w:val="18"/>
              </w:rPr>
            </w:pPr>
            <w:r w:rsidRPr="006F0918">
              <w:rPr>
                <w:rFonts w:asciiTheme="majorHAnsi" w:hAnsiTheme="majorHAnsi" w:cs="Calibri"/>
                <w:b/>
                <w:bCs/>
                <w:color w:val="000000"/>
                <w:sz w:val="18"/>
                <w:szCs w:val="18"/>
              </w:rPr>
              <w:t xml:space="preserve">Sostituzione entro </w:t>
            </w:r>
            <w:r w:rsidRPr="006F0918">
              <w:rPr>
                <w:rFonts w:asciiTheme="majorHAnsi" w:hAnsiTheme="majorHAnsi" w:cs="Calibri"/>
                <w:b/>
                <w:bCs/>
                <w:color w:val="000000"/>
                <w:sz w:val="18"/>
                <w:szCs w:val="18"/>
              </w:rPr>
              <w:tab/>
              <w:t xml:space="preserve"> ore lavorative</w:t>
            </w:r>
          </w:p>
        </w:tc>
      </w:tr>
      <w:tr w:rsidR="006F0918" w:rsidRPr="006F0918" w:rsidTr="003260D9">
        <w:trPr>
          <w:trHeight w:val="415"/>
        </w:trPr>
        <w:tc>
          <w:tcPr>
            <w:tcW w:w="4553" w:type="dxa"/>
            <w:shd w:val="clear" w:color="auto" w:fill="E5DFEC"/>
          </w:tcPr>
          <w:p w:rsidR="006F0918" w:rsidRPr="006F0918" w:rsidRDefault="006F0918" w:rsidP="003260D9">
            <w:pPr>
              <w:spacing w:before="120" w:after="120"/>
              <w:jc w:val="both"/>
              <w:rPr>
                <w:rFonts w:asciiTheme="majorHAnsi" w:hAnsiTheme="majorHAnsi" w:cs="Calibri"/>
                <w:color w:val="000000"/>
                <w:sz w:val="18"/>
                <w:szCs w:val="18"/>
              </w:rPr>
            </w:pPr>
            <w:r w:rsidRPr="006F0918">
              <w:rPr>
                <w:rFonts w:asciiTheme="majorHAnsi" w:hAnsiTheme="majorHAnsi" w:cs="Calibri"/>
                <w:color w:val="000000"/>
                <w:sz w:val="18"/>
                <w:szCs w:val="18"/>
              </w:rPr>
              <w:t>Sono incluse tutte le parti di ricambio, qualsiasi accessorio, modulo o parte sostituita sia durante manutenzioni correttive che preventive;</w:t>
            </w:r>
          </w:p>
        </w:tc>
        <w:tc>
          <w:tcPr>
            <w:tcW w:w="5245" w:type="dxa"/>
          </w:tcPr>
          <w:p w:rsidR="006F0918" w:rsidRPr="006F0918" w:rsidRDefault="006F0918" w:rsidP="003260D9">
            <w:pPr>
              <w:rPr>
                <w:rFonts w:asciiTheme="majorHAnsi" w:hAnsiTheme="majorHAnsi" w:cs="Calibri"/>
                <w:color w:val="000000"/>
                <w:sz w:val="18"/>
                <w:szCs w:val="18"/>
              </w:rPr>
            </w:pPr>
          </w:p>
        </w:tc>
      </w:tr>
      <w:tr w:rsidR="006F0918" w:rsidRPr="006F0918" w:rsidTr="003260D9">
        <w:trPr>
          <w:trHeight w:val="415"/>
        </w:trPr>
        <w:tc>
          <w:tcPr>
            <w:tcW w:w="4553" w:type="dxa"/>
            <w:shd w:val="clear" w:color="auto" w:fill="E5DFEC"/>
            <w:vAlign w:val="center"/>
          </w:tcPr>
          <w:p w:rsidR="006F0918" w:rsidRPr="006F0918" w:rsidRDefault="006F0918" w:rsidP="003260D9">
            <w:pPr>
              <w:jc w:val="both"/>
              <w:rPr>
                <w:rFonts w:asciiTheme="majorHAnsi" w:hAnsiTheme="majorHAnsi" w:cs="Calibri"/>
                <w:color w:val="000000"/>
                <w:sz w:val="18"/>
                <w:szCs w:val="18"/>
              </w:rPr>
            </w:pPr>
            <w:r w:rsidRPr="006F0918">
              <w:rPr>
                <w:rFonts w:asciiTheme="majorHAnsi" w:hAnsiTheme="majorHAnsi" w:cs="Calibri"/>
                <w:color w:val="000000"/>
                <w:sz w:val="18"/>
                <w:szCs w:val="18"/>
              </w:rPr>
              <w:t>Sono incluse le spese di spedizione</w:t>
            </w:r>
          </w:p>
        </w:tc>
        <w:tc>
          <w:tcPr>
            <w:tcW w:w="5245" w:type="dxa"/>
          </w:tcPr>
          <w:p w:rsidR="006F0918" w:rsidRPr="006F0918" w:rsidRDefault="006F0918" w:rsidP="003260D9">
            <w:pPr>
              <w:rPr>
                <w:rFonts w:asciiTheme="majorHAnsi" w:hAnsiTheme="majorHAnsi" w:cs="Calibri"/>
                <w:color w:val="000000"/>
                <w:sz w:val="18"/>
                <w:szCs w:val="18"/>
              </w:rPr>
            </w:pPr>
          </w:p>
        </w:tc>
      </w:tr>
      <w:tr w:rsidR="006F0918" w:rsidRPr="006F0918" w:rsidTr="003260D9">
        <w:trPr>
          <w:trHeight w:val="415"/>
        </w:trPr>
        <w:tc>
          <w:tcPr>
            <w:tcW w:w="4553" w:type="dxa"/>
            <w:shd w:val="clear" w:color="auto" w:fill="E5DFEC"/>
          </w:tcPr>
          <w:p w:rsidR="006F0918" w:rsidRPr="006F0918" w:rsidRDefault="006F0918" w:rsidP="003260D9">
            <w:pPr>
              <w:spacing w:before="120" w:after="120"/>
              <w:jc w:val="both"/>
              <w:rPr>
                <w:rFonts w:asciiTheme="majorHAnsi" w:hAnsiTheme="majorHAnsi" w:cs="Calibri"/>
                <w:color w:val="000000"/>
                <w:sz w:val="18"/>
                <w:szCs w:val="18"/>
              </w:rPr>
            </w:pPr>
            <w:r w:rsidRPr="006F0918">
              <w:rPr>
                <w:rFonts w:asciiTheme="majorHAnsi" w:hAnsiTheme="majorHAnsi" w:cs="Calibri"/>
                <w:color w:val="000000"/>
                <w:sz w:val="18"/>
                <w:szCs w:val="18"/>
              </w:rPr>
              <w:t>Aggiornamenti hardware e software ai fini di aumentare la sicurezza, l’affidabilità e le prestazioni del sistema come indicato dal costruttore;</w:t>
            </w:r>
          </w:p>
        </w:tc>
        <w:tc>
          <w:tcPr>
            <w:tcW w:w="5245" w:type="dxa"/>
          </w:tcPr>
          <w:p w:rsidR="006F0918" w:rsidRPr="006F0918" w:rsidRDefault="006F0918" w:rsidP="003260D9">
            <w:pPr>
              <w:rPr>
                <w:rFonts w:asciiTheme="majorHAnsi" w:hAnsiTheme="majorHAnsi" w:cs="Calibri"/>
                <w:color w:val="000000"/>
                <w:sz w:val="18"/>
                <w:szCs w:val="18"/>
              </w:rPr>
            </w:pPr>
          </w:p>
        </w:tc>
      </w:tr>
      <w:tr w:rsidR="006F0918" w:rsidRPr="006F0918" w:rsidTr="003260D9">
        <w:trPr>
          <w:trHeight w:val="475"/>
        </w:trPr>
        <w:tc>
          <w:tcPr>
            <w:tcW w:w="4553" w:type="dxa"/>
            <w:shd w:val="clear" w:color="auto" w:fill="E5DFEC"/>
          </w:tcPr>
          <w:p w:rsidR="006F0918" w:rsidRPr="006F0918" w:rsidRDefault="006F0918" w:rsidP="003260D9">
            <w:pPr>
              <w:rPr>
                <w:rFonts w:asciiTheme="majorHAnsi" w:hAnsiTheme="majorHAnsi" w:cs="Calibri"/>
                <w:color w:val="000000"/>
                <w:sz w:val="18"/>
                <w:szCs w:val="18"/>
              </w:rPr>
            </w:pPr>
            <w:r w:rsidRPr="006F0918">
              <w:rPr>
                <w:rFonts w:asciiTheme="majorHAnsi" w:hAnsiTheme="majorHAnsi" w:cs="Calibri"/>
                <w:color w:val="000000"/>
                <w:sz w:val="18"/>
                <w:szCs w:val="18"/>
              </w:rPr>
              <w:t>Altro</w:t>
            </w:r>
          </w:p>
        </w:tc>
        <w:tc>
          <w:tcPr>
            <w:tcW w:w="5245" w:type="dxa"/>
          </w:tcPr>
          <w:p w:rsidR="006F0918" w:rsidRPr="006F0918" w:rsidRDefault="006F0918" w:rsidP="003260D9">
            <w:pPr>
              <w:spacing w:before="120" w:after="120"/>
              <w:jc w:val="both"/>
              <w:rPr>
                <w:rFonts w:asciiTheme="majorHAnsi" w:hAnsiTheme="majorHAnsi" w:cs="Calibri"/>
                <w:i/>
                <w:color w:val="000000"/>
                <w:sz w:val="18"/>
                <w:szCs w:val="18"/>
              </w:rPr>
            </w:pPr>
            <w:r w:rsidRPr="006F0918">
              <w:rPr>
                <w:rFonts w:asciiTheme="majorHAnsi" w:hAnsiTheme="majorHAnsi" w:cs="Calibri"/>
                <w:i/>
                <w:color w:val="000000"/>
                <w:sz w:val="18"/>
                <w:szCs w:val="18"/>
              </w:rPr>
              <w:t xml:space="preserve">Descrivere brevemente ulteriori caratteristiche del servizio offerto (ad esempio </w:t>
            </w:r>
            <w:r w:rsidRPr="006F0918">
              <w:rPr>
                <w:rFonts w:asciiTheme="majorHAnsi" w:hAnsiTheme="majorHAnsi" w:cs="Calibri"/>
                <w:i/>
                <w:sz w:val="18"/>
                <w:szCs w:val="18"/>
              </w:rPr>
              <w:t>supporto telefonico al personale incaricato dalle Aziende del S.S.R. alla manutenzione di 1° livello,</w:t>
            </w:r>
            <w:r w:rsidRPr="006F0918">
              <w:rPr>
                <w:rFonts w:asciiTheme="majorHAnsi" w:hAnsiTheme="majorHAnsi" w:cs="Calibri"/>
                <w:i/>
                <w:color w:val="000000"/>
                <w:sz w:val="18"/>
                <w:szCs w:val="18"/>
              </w:rPr>
              <w:t xml:space="preserve"> tempi di fermo macchina annui, ulteriori caratteristiche migliorative se offerte, m</w:t>
            </w:r>
            <w:r w:rsidRPr="006F0918">
              <w:rPr>
                <w:rFonts w:asciiTheme="majorHAnsi" w:hAnsiTheme="majorHAnsi" w:cs="Calibri"/>
                <w:bCs/>
                <w:i/>
                <w:color w:val="000000"/>
                <w:sz w:val="18"/>
                <w:szCs w:val="18"/>
              </w:rPr>
              <w:t xml:space="preserve">odalità di intervento, tempistiche legate alle attività manutentive e non precedentemente indicate, magazzino di partenza per le parti di ricambio, </w:t>
            </w:r>
            <w:r w:rsidRPr="006F0918">
              <w:rPr>
                <w:rFonts w:asciiTheme="majorHAnsi" w:hAnsiTheme="majorHAnsi" w:cs="Calibri"/>
                <w:i/>
                <w:sz w:val="18"/>
                <w:szCs w:val="18"/>
              </w:rPr>
              <w:t>sede di partenza dei tecnici manutentori abilitati ad intervenire sulle apparecchiature offerte, il loro numero e la relativa qualifica, il numero di tecnici disponibili per apparecchiature installate (analoghe a quella offerta) , eventuale elenco delle certificazioni possedute, ecc..)</w:t>
            </w:r>
          </w:p>
        </w:tc>
      </w:tr>
    </w:tbl>
    <w:p w:rsidR="006F0918" w:rsidRPr="006F0918" w:rsidRDefault="006F0918" w:rsidP="006F0918">
      <w:pPr>
        <w:rPr>
          <w:rFonts w:asciiTheme="majorHAnsi" w:hAnsiTheme="majorHAnsi" w:cs="Calibri"/>
          <w:sz w:val="18"/>
          <w:szCs w:val="18"/>
        </w:rPr>
      </w:pPr>
    </w:p>
    <w:p w:rsidR="006F0918" w:rsidRPr="006F0918" w:rsidRDefault="006F0918" w:rsidP="006F0918">
      <w:pPr>
        <w:rPr>
          <w:rFonts w:asciiTheme="majorHAnsi" w:hAnsiTheme="majorHAnsi" w:cs="Calibri"/>
          <w:sz w:val="18"/>
          <w:szCs w:val="18"/>
        </w:rPr>
      </w:pPr>
    </w:p>
    <w:p w:rsidR="006F0918" w:rsidRPr="006F0918" w:rsidRDefault="006F0918" w:rsidP="006F0918">
      <w:pPr>
        <w:rPr>
          <w:rFonts w:asciiTheme="majorHAnsi" w:hAnsiTheme="majorHAnsi" w:cs="Calibri"/>
          <w:b/>
          <w:bCs/>
          <w:sz w:val="18"/>
          <w:szCs w:val="18"/>
        </w:rPr>
      </w:pPr>
      <w:r w:rsidRPr="006F0918">
        <w:rPr>
          <w:rFonts w:asciiTheme="majorHAnsi" w:hAnsiTheme="majorHAnsi" w:cs="Calibri"/>
          <w:b/>
          <w:bCs/>
          <w:sz w:val="18"/>
          <w:szCs w:val="18"/>
        </w:rPr>
        <w:t>Timbro e firma del legale rappresentante</w:t>
      </w:r>
    </w:p>
    <w:p w:rsidR="006F0918" w:rsidRPr="006F0918" w:rsidRDefault="006F0918" w:rsidP="006F0918">
      <w:pPr>
        <w:rPr>
          <w:rFonts w:asciiTheme="majorHAnsi" w:hAnsiTheme="majorHAnsi" w:cs="Calibri"/>
          <w:b/>
          <w:bCs/>
          <w:sz w:val="18"/>
          <w:szCs w:val="18"/>
        </w:rPr>
      </w:pPr>
    </w:p>
    <w:p w:rsidR="006F0918" w:rsidRPr="006F0918" w:rsidRDefault="006F0918" w:rsidP="006F0918">
      <w:pPr>
        <w:tabs>
          <w:tab w:val="left" w:leader="underscore" w:pos="4395"/>
        </w:tabs>
        <w:rPr>
          <w:rFonts w:asciiTheme="majorHAnsi" w:hAnsiTheme="majorHAnsi" w:cs="Calibri"/>
          <w:sz w:val="18"/>
          <w:szCs w:val="18"/>
        </w:rPr>
      </w:pPr>
      <w:r w:rsidRPr="006F0918">
        <w:rPr>
          <w:rFonts w:asciiTheme="majorHAnsi" w:hAnsiTheme="majorHAnsi" w:cs="Calibri"/>
          <w:sz w:val="18"/>
          <w:szCs w:val="18"/>
        </w:rPr>
        <w:tab/>
      </w:r>
    </w:p>
    <w:p w:rsidR="006F0918" w:rsidRPr="006F0918" w:rsidRDefault="006F0918" w:rsidP="006F0918">
      <w:pPr>
        <w:jc w:val="center"/>
        <w:rPr>
          <w:rFonts w:asciiTheme="majorHAnsi" w:hAnsiTheme="majorHAnsi" w:cs="Calibri"/>
          <w:b/>
          <w:sz w:val="18"/>
          <w:szCs w:val="18"/>
          <w:u w:val="single"/>
        </w:rPr>
      </w:pPr>
      <w:r w:rsidRPr="006F0918">
        <w:rPr>
          <w:rFonts w:asciiTheme="majorHAnsi" w:hAnsiTheme="majorHAnsi" w:cs="Calibri"/>
          <w:sz w:val="18"/>
          <w:szCs w:val="18"/>
        </w:rPr>
        <w:br w:type="page"/>
      </w:r>
    </w:p>
    <w:tbl>
      <w:tblPr>
        <w:tblW w:w="10416" w:type="dxa"/>
        <w:tblInd w:w="-214" w:type="dxa"/>
        <w:tblCellMar>
          <w:left w:w="70" w:type="dxa"/>
          <w:right w:w="70" w:type="dxa"/>
        </w:tblCellMar>
        <w:tblLook w:val="0000" w:firstRow="0" w:lastRow="0" w:firstColumn="0" w:lastColumn="0" w:noHBand="0" w:noVBand="0"/>
      </w:tblPr>
      <w:tblGrid>
        <w:gridCol w:w="10416"/>
      </w:tblGrid>
      <w:tr w:rsidR="006F0918" w:rsidRPr="006F0918" w:rsidTr="003260D9">
        <w:tc>
          <w:tcPr>
            <w:tcW w:w="10416" w:type="dxa"/>
          </w:tcPr>
          <w:p w:rsidR="006F0918" w:rsidRPr="006F0918" w:rsidRDefault="006F0918" w:rsidP="003260D9">
            <w:pPr>
              <w:pStyle w:val="Text1"/>
              <w:spacing w:after="0" w:line="240" w:lineRule="auto"/>
              <w:ind w:left="0"/>
              <w:rPr>
                <w:rFonts w:asciiTheme="majorHAnsi" w:hAnsiTheme="majorHAnsi" w:cs="Calibri"/>
                <w:b/>
                <w:bCs/>
                <w:smallCaps/>
                <w:sz w:val="18"/>
                <w:szCs w:val="18"/>
              </w:rPr>
            </w:pPr>
          </w:p>
        </w:tc>
      </w:tr>
    </w:tbl>
    <w:p w:rsidR="006F0918" w:rsidRPr="006F0918" w:rsidRDefault="006F0918" w:rsidP="006F0918">
      <w:pPr>
        <w:spacing w:line="60" w:lineRule="atLeast"/>
        <w:rPr>
          <w:rFonts w:asciiTheme="majorHAnsi" w:hAnsiTheme="majorHAnsi" w:cs="Calibri"/>
          <w:sz w:val="18"/>
          <w:szCs w:val="18"/>
        </w:rPr>
      </w:pPr>
    </w:p>
    <w:tbl>
      <w:tblPr>
        <w:tblW w:w="979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553"/>
        <w:gridCol w:w="5245"/>
      </w:tblGrid>
      <w:tr w:rsidR="006F0918" w:rsidRPr="006F0918" w:rsidTr="003260D9">
        <w:trPr>
          <w:trHeight w:val="361"/>
        </w:trPr>
        <w:tc>
          <w:tcPr>
            <w:tcW w:w="9798" w:type="dxa"/>
            <w:gridSpan w:val="2"/>
            <w:shd w:val="clear" w:color="auto" w:fill="92CDDC"/>
            <w:vAlign w:val="center"/>
          </w:tcPr>
          <w:p w:rsidR="006F0918" w:rsidRPr="006F0918" w:rsidRDefault="006F0918" w:rsidP="003260D9">
            <w:pPr>
              <w:spacing w:before="120"/>
              <w:jc w:val="center"/>
              <w:rPr>
                <w:rFonts w:asciiTheme="majorHAnsi" w:hAnsiTheme="majorHAnsi" w:cs="Calibri"/>
                <w:b/>
                <w:bCs/>
                <w:sz w:val="18"/>
                <w:szCs w:val="18"/>
              </w:rPr>
            </w:pPr>
            <w:r w:rsidRPr="006F0918">
              <w:rPr>
                <w:rFonts w:asciiTheme="majorHAnsi" w:hAnsiTheme="majorHAnsi" w:cs="Calibri"/>
                <w:b/>
                <w:bCs/>
                <w:sz w:val="18"/>
                <w:szCs w:val="18"/>
              </w:rPr>
              <w:t>CONTRATTO DI MANUTENZIONE DI 2° LIVELLO</w:t>
            </w:r>
          </w:p>
          <w:p w:rsidR="006F0918" w:rsidRPr="006F0918" w:rsidRDefault="006F0918" w:rsidP="003260D9">
            <w:pPr>
              <w:spacing w:after="120"/>
              <w:jc w:val="center"/>
              <w:rPr>
                <w:rFonts w:asciiTheme="majorHAnsi" w:hAnsiTheme="majorHAnsi" w:cs="Calibri"/>
                <w:b/>
                <w:bCs/>
                <w:sz w:val="18"/>
                <w:szCs w:val="18"/>
              </w:rPr>
            </w:pPr>
            <w:r w:rsidRPr="006F0918">
              <w:rPr>
                <w:rFonts w:asciiTheme="majorHAnsi" w:hAnsiTheme="majorHAnsi" w:cs="Calibri"/>
                <w:b/>
                <w:bCs/>
                <w:smallCaps/>
                <w:sz w:val="18"/>
                <w:szCs w:val="18"/>
              </w:rPr>
              <w:t>(periodo  post - garanzia)</w:t>
            </w:r>
          </w:p>
        </w:tc>
      </w:tr>
      <w:tr w:rsidR="006F0918" w:rsidRPr="006F0918" w:rsidTr="003260D9">
        <w:trPr>
          <w:trHeight w:val="361"/>
        </w:trPr>
        <w:tc>
          <w:tcPr>
            <w:tcW w:w="9798" w:type="dxa"/>
            <w:gridSpan w:val="2"/>
            <w:vAlign w:val="center"/>
          </w:tcPr>
          <w:p w:rsidR="006F0918" w:rsidRPr="006F0918" w:rsidRDefault="006F0918" w:rsidP="003260D9">
            <w:pPr>
              <w:tabs>
                <w:tab w:val="left" w:leader="dot" w:pos="7035"/>
              </w:tabs>
              <w:spacing w:before="120"/>
              <w:rPr>
                <w:rFonts w:asciiTheme="majorHAnsi" w:hAnsiTheme="majorHAnsi" w:cs="Calibri"/>
                <w:b/>
                <w:bCs/>
                <w:sz w:val="18"/>
                <w:szCs w:val="18"/>
              </w:rPr>
            </w:pPr>
            <w:r w:rsidRPr="006F0918">
              <w:rPr>
                <w:rFonts w:asciiTheme="majorHAnsi" w:hAnsiTheme="majorHAnsi" w:cs="Calibri"/>
                <w:b/>
                <w:bCs/>
                <w:sz w:val="18"/>
                <w:szCs w:val="18"/>
              </w:rPr>
              <w:t xml:space="preserve">Il sottoscritto </w:t>
            </w:r>
            <w:r w:rsidRPr="006F0918">
              <w:rPr>
                <w:rFonts w:asciiTheme="majorHAnsi" w:hAnsiTheme="majorHAnsi" w:cs="Calibri"/>
                <w:b/>
                <w:bCs/>
                <w:sz w:val="18"/>
                <w:szCs w:val="18"/>
              </w:rPr>
              <w:tab/>
              <w:t xml:space="preserve"> in qualità di legale rappresentante della Società:</w:t>
            </w:r>
          </w:p>
          <w:p w:rsidR="006F0918" w:rsidRPr="006F0918" w:rsidRDefault="006F0918" w:rsidP="003260D9">
            <w:pPr>
              <w:tabs>
                <w:tab w:val="left" w:leader="dot" w:pos="9586"/>
              </w:tabs>
              <w:rPr>
                <w:rFonts w:asciiTheme="majorHAnsi" w:hAnsiTheme="majorHAnsi" w:cs="Calibri"/>
                <w:sz w:val="18"/>
                <w:szCs w:val="18"/>
              </w:rPr>
            </w:pPr>
            <w:r w:rsidRPr="006F0918">
              <w:rPr>
                <w:rFonts w:asciiTheme="majorHAnsi" w:hAnsiTheme="majorHAnsi" w:cs="Calibri"/>
                <w:sz w:val="18"/>
                <w:szCs w:val="18"/>
              </w:rPr>
              <w:t xml:space="preserve">Ragione Sociale: </w:t>
            </w:r>
            <w:r w:rsidRPr="006F0918">
              <w:rPr>
                <w:rFonts w:asciiTheme="majorHAnsi" w:hAnsiTheme="majorHAnsi" w:cs="Calibri"/>
                <w:sz w:val="18"/>
                <w:szCs w:val="18"/>
              </w:rPr>
              <w:tab/>
            </w:r>
          </w:p>
          <w:p w:rsidR="006F0918" w:rsidRPr="006F0918" w:rsidRDefault="006F0918" w:rsidP="003260D9">
            <w:pPr>
              <w:tabs>
                <w:tab w:val="left" w:leader="dot" w:pos="5901"/>
                <w:tab w:val="left" w:leader="dot" w:pos="9586"/>
              </w:tabs>
              <w:rPr>
                <w:rFonts w:asciiTheme="majorHAnsi" w:hAnsiTheme="majorHAnsi" w:cs="Calibri"/>
                <w:sz w:val="18"/>
                <w:szCs w:val="18"/>
              </w:rPr>
            </w:pPr>
            <w:r w:rsidRPr="006F0918">
              <w:rPr>
                <w:rFonts w:asciiTheme="majorHAnsi" w:hAnsiTheme="majorHAnsi" w:cs="Calibri"/>
                <w:sz w:val="18"/>
                <w:szCs w:val="18"/>
              </w:rPr>
              <w:t xml:space="preserve">Città: </w:t>
            </w:r>
            <w:r w:rsidRPr="006F0918">
              <w:rPr>
                <w:rFonts w:asciiTheme="majorHAnsi" w:hAnsiTheme="majorHAnsi" w:cs="Calibri"/>
                <w:sz w:val="18"/>
                <w:szCs w:val="18"/>
              </w:rPr>
              <w:tab/>
              <w:t>(Provincia o Stato):</w:t>
            </w:r>
            <w:r w:rsidRPr="006F0918">
              <w:rPr>
                <w:rFonts w:asciiTheme="majorHAnsi" w:hAnsiTheme="majorHAnsi" w:cs="Calibri"/>
                <w:sz w:val="18"/>
                <w:szCs w:val="18"/>
              </w:rPr>
              <w:tab/>
            </w:r>
          </w:p>
          <w:p w:rsidR="006F0918" w:rsidRPr="006F0918" w:rsidRDefault="006F0918" w:rsidP="003260D9">
            <w:pPr>
              <w:tabs>
                <w:tab w:val="left" w:leader="dot" w:pos="9586"/>
              </w:tabs>
              <w:rPr>
                <w:rFonts w:asciiTheme="majorHAnsi" w:hAnsiTheme="majorHAnsi" w:cs="Calibri"/>
                <w:sz w:val="18"/>
                <w:szCs w:val="18"/>
              </w:rPr>
            </w:pPr>
            <w:r w:rsidRPr="006F0918">
              <w:rPr>
                <w:rFonts w:asciiTheme="majorHAnsi" w:hAnsiTheme="majorHAnsi" w:cs="Calibri"/>
                <w:sz w:val="18"/>
                <w:szCs w:val="18"/>
              </w:rPr>
              <w:t xml:space="preserve">Indirizzo: </w:t>
            </w:r>
            <w:r w:rsidRPr="006F0918">
              <w:rPr>
                <w:rFonts w:asciiTheme="majorHAnsi" w:hAnsiTheme="majorHAnsi" w:cs="Calibri"/>
                <w:sz w:val="18"/>
                <w:szCs w:val="18"/>
              </w:rPr>
              <w:tab/>
            </w:r>
          </w:p>
          <w:p w:rsidR="006F0918" w:rsidRPr="006F0918" w:rsidRDefault="006F0918" w:rsidP="003260D9">
            <w:pPr>
              <w:tabs>
                <w:tab w:val="left" w:leader="dot" w:pos="3916"/>
                <w:tab w:val="left" w:leader="dot" w:pos="6893"/>
                <w:tab w:val="left" w:leader="dot" w:pos="9586"/>
              </w:tabs>
              <w:rPr>
                <w:rFonts w:asciiTheme="majorHAnsi" w:hAnsiTheme="majorHAnsi" w:cs="Calibri"/>
                <w:sz w:val="18"/>
                <w:szCs w:val="18"/>
              </w:rPr>
            </w:pPr>
            <w:r w:rsidRPr="006F0918">
              <w:rPr>
                <w:rFonts w:asciiTheme="majorHAnsi" w:hAnsiTheme="majorHAnsi" w:cs="Calibri"/>
                <w:sz w:val="18"/>
                <w:szCs w:val="18"/>
              </w:rPr>
              <w:t xml:space="preserve">Tel: </w:t>
            </w:r>
            <w:r w:rsidRPr="006F0918">
              <w:rPr>
                <w:rFonts w:asciiTheme="majorHAnsi" w:hAnsiTheme="majorHAnsi" w:cs="Calibri"/>
                <w:sz w:val="18"/>
                <w:szCs w:val="18"/>
              </w:rPr>
              <w:tab/>
              <w:t xml:space="preserve">Fax: </w:t>
            </w:r>
            <w:r w:rsidRPr="006F0918">
              <w:rPr>
                <w:rFonts w:asciiTheme="majorHAnsi" w:hAnsiTheme="majorHAnsi" w:cs="Calibri"/>
                <w:sz w:val="18"/>
                <w:szCs w:val="18"/>
              </w:rPr>
              <w:tab/>
              <w:t xml:space="preserve"> E-mail </w:t>
            </w:r>
            <w:r w:rsidRPr="006F0918">
              <w:rPr>
                <w:rFonts w:asciiTheme="majorHAnsi" w:hAnsiTheme="majorHAnsi" w:cs="Calibri"/>
                <w:sz w:val="18"/>
                <w:szCs w:val="18"/>
              </w:rPr>
              <w:tab/>
            </w:r>
          </w:p>
          <w:p w:rsidR="006F0918" w:rsidRPr="006F0918" w:rsidRDefault="006F0918" w:rsidP="003260D9">
            <w:pPr>
              <w:rPr>
                <w:rFonts w:asciiTheme="majorHAnsi" w:hAnsiTheme="majorHAnsi" w:cs="Calibri"/>
                <w:b/>
                <w:sz w:val="18"/>
                <w:szCs w:val="18"/>
              </w:rPr>
            </w:pPr>
          </w:p>
        </w:tc>
      </w:tr>
      <w:tr w:rsidR="006F0918" w:rsidRPr="006F0918" w:rsidTr="003260D9">
        <w:trPr>
          <w:trHeight w:val="361"/>
        </w:trPr>
        <w:tc>
          <w:tcPr>
            <w:tcW w:w="9798" w:type="dxa"/>
            <w:gridSpan w:val="2"/>
            <w:shd w:val="clear" w:color="auto" w:fill="E5DFEC"/>
            <w:vAlign w:val="center"/>
          </w:tcPr>
          <w:p w:rsidR="006F0918" w:rsidRPr="006F0918" w:rsidRDefault="006F0918" w:rsidP="003260D9">
            <w:pPr>
              <w:jc w:val="center"/>
              <w:rPr>
                <w:rFonts w:asciiTheme="majorHAnsi" w:hAnsiTheme="majorHAnsi" w:cs="Calibri"/>
                <w:bCs/>
                <w:sz w:val="18"/>
                <w:szCs w:val="18"/>
              </w:rPr>
            </w:pPr>
            <w:r w:rsidRPr="006F0918">
              <w:rPr>
                <w:rFonts w:asciiTheme="majorHAnsi" w:hAnsiTheme="majorHAnsi" w:cs="Calibri"/>
                <w:b/>
                <w:sz w:val="18"/>
                <w:szCs w:val="18"/>
              </w:rPr>
              <w:t>DICHIARA QUANTO SEGUE</w:t>
            </w:r>
          </w:p>
        </w:tc>
      </w:tr>
      <w:tr w:rsidR="006F0918" w:rsidRPr="006F0918" w:rsidTr="003260D9">
        <w:trPr>
          <w:trHeight w:val="361"/>
        </w:trPr>
        <w:tc>
          <w:tcPr>
            <w:tcW w:w="9798" w:type="dxa"/>
            <w:gridSpan w:val="2"/>
            <w:shd w:val="clear" w:color="auto" w:fill="E5DFEC"/>
            <w:vAlign w:val="center"/>
          </w:tcPr>
          <w:p w:rsidR="006F0918" w:rsidRPr="006F0918" w:rsidRDefault="006F0918" w:rsidP="00DF6FF2">
            <w:pPr>
              <w:numPr>
                <w:ilvl w:val="0"/>
                <w:numId w:val="41"/>
              </w:numPr>
              <w:spacing w:before="120" w:after="120"/>
              <w:ind w:left="714" w:hanging="357"/>
              <w:jc w:val="both"/>
              <w:rPr>
                <w:rFonts w:asciiTheme="majorHAnsi" w:hAnsiTheme="majorHAnsi" w:cs="Calibri"/>
                <w:bCs/>
                <w:sz w:val="18"/>
                <w:szCs w:val="18"/>
              </w:rPr>
            </w:pPr>
            <w:r w:rsidRPr="006F0918">
              <w:rPr>
                <w:rFonts w:asciiTheme="majorHAnsi" w:hAnsiTheme="majorHAnsi" w:cs="Calibri"/>
                <w:bCs/>
                <w:sz w:val="18"/>
                <w:szCs w:val="18"/>
              </w:rPr>
              <w:t>La Ditta acconsente che il primo intervento manutentivo venga effettuato da un tecnico incaricato dall'Azienda del S.S.R.; solo qualora questi non sia in grado di risolvere il problema, interviene la ditta manutentrice</w:t>
            </w:r>
          </w:p>
          <w:p w:rsidR="006F0918" w:rsidRPr="006F0918" w:rsidRDefault="006F0918" w:rsidP="00DF6FF2">
            <w:pPr>
              <w:numPr>
                <w:ilvl w:val="0"/>
                <w:numId w:val="41"/>
              </w:numPr>
              <w:spacing w:before="120" w:after="120"/>
              <w:ind w:left="714" w:hanging="357"/>
              <w:jc w:val="both"/>
              <w:rPr>
                <w:rFonts w:asciiTheme="majorHAnsi" w:hAnsiTheme="majorHAnsi" w:cs="Calibri"/>
                <w:bCs/>
                <w:sz w:val="18"/>
                <w:szCs w:val="18"/>
              </w:rPr>
            </w:pPr>
            <w:r w:rsidRPr="006F0918">
              <w:rPr>
                <w:rFonts w:asciiTheme="majorHAnsi" w:hAnsiTheme="majorHAnsi" w:cs="Calibri"/>
                <w:bCs/>
                <w:sz w:val="18"/>
                <w:szCs w:val="18"/>
              </w:rPr>
              <w:t>la Ditta si impegna a definire con precisione nel contratto quali attività manutentive di primo livello possono essere effettuate dal tecnico aziendale autorizzato</w:t>
            </w:r>
          </w:p>
          <w:p w:rsidR="006F0918" w:rsidRPr="006F0918" w:rsidRDefault="006F0918" w:rsidP="00DF6FF2">
            <w:pPr>
              <w:numPr>
                <w:ilvl w:val="0"/>
                <w:numId w:val="41"/>
              </w:numPr>
              <w:spacing w:before="120" w:after="120"/>
              <w:ind w:left="714" w:hanging="357"/>
              <w:jc w:val="both"/>
              <w:rPr>
                <w:rFonts w:asciiTheme="majorHAnsi" w:hAnsiTheme="majorHAnsi" w:cs="Calibri"/>
                <w:bCs/>
                <w:sz w:val="18"/>
                <w:szCs w:val="18"/>
              </w:rPr>
            </w:pPr>
            <w:r w:rsidRPr="006F0918">
              <w:rPr>
                <w:rFonts w:asciiTheme="majorHAnsi" w:hAnsiTheme="majorHAnsi" w:cs="Calibri"/>
                <w:bCs/>
                <w:sz w:val="18"/>
                <w:szCs w:val="18"/>
              </w:rPr>
              <w:t>la Ditta si impegna a garantire, a ciascuna Azienda interessata alla fornitura, la facoltà di stipulare alle condizioni espresse in allegato, successivamente ed anche non consecutivamente alla fine del periodo di garanzia, tale tipologia di contratto di manutenzione</w:t>
            </w:r>
          </w:p>
        </w:tc>
      </w:tr>
      <w:tr w:rsidR="006F0918" w:rsidRPr="006F0918" w:rsidTr="003260D9">
        <w:trPr>
          <w:trHeight w:val="361"/>
        </w:trPr>
        <w:tc>
          <w:tcPr>
            <w:tcW w:w="4553" w:type="dxa"/>
            <w:shd w:val="clear" w:color="auto" w:fill="92CDDC"/>
            <w:vAlign w:val="center"/>
          </w:tcPr>
          <w:p w:rsidR="006F0918" w:rsidRPr="006F0918" w:rsidRDefault="006F0918" w:rsidP="003260D9">
            <w:pPr>
              <w:jc w:val="center"/>
              <w:rPr>
                <w:rFonts w:asciiTheme="majorHAnsi" w:hAnsiTheme="majorHAnsi" w:cs="Calibri"/>
                <w:b/>
                <w:color w:val="000000"/>
                <w:sz w:val="18"/>
                <w:szCs w:val="18"/>
              </w:rPr>
            </w:pPr>
            <w:r w:rsidRPr="006F0918">
              <w:rPr>
                <w:rFonts w:asciiTheme="majorHAnsi" w:hAnsiTheme="majorHAnsi" w:cs="Calibri"/>
                <w:b/>
                <w:color w:val="000000"/>
                <w:sz w:val="18"/>
                <w:szCs w:val="18"/>
              </w:rPr>
              <w:t>CONDIZIONI GENERALI E SERVIZI OBBLIGATORI</w:t>
            </w:r>
          </w:p>
        </w:tc>
        <w:tc>
          <w:tcPr>
            <w:tcW w:w="5245" w:type="dxa"/>
            <w:shd w:val="clear" w:color="auto" w:fill="92CDDC"/>
            <w:vAlign w:val="center"/>
          </w:tcPr>
          <w:p w:rsidR="006F0918" w:rsidRPr="006F0918" w:rsidRDefault="006F0918" w:rsidP="003260D9">
            <w:pPr>
              <w:spacing w:before="120"/>
              <w:jc w:val="center"/>
              <w:rPr>
                <w:rFonts w:asciiTheme="majorHAnsi" w:hAnsiTheme="majorHAnsi" w:cs="Calibri"/>
                <w:b/>
                <w:bCs/>
                <w:i/>
                <w:sz w:val="18"/>
                <w:szCs w:val="18"/>
              </w:rPr>
            </w:pPr>
            <w:r w:rsidRPr="006F0918">
              <w:rPr>
                <w:rFonts w:asciiTheme="majorHAnsi" w:hAnsiTheme="majorHAnsi" w:cs="Calibri"/>
                <w:b/>
                <w:bCs/>
                <w:sz w:val="18"/>
                <w:szCs w:val="18"/>
              </w:rPr>
              <w:t xml:space="preserve">INDICAZIONI O CONDIZIONI MIGLIORATIVE OFFERTE </w:t>
            </w:r>
          </w:p>
          <w:p w:rsidR="006F0918" w:rsidRPr="006F0918" w:rsidRDefault="006F0918" w:rsidP="003260D9">
            <w:pPr>
              <w:spacing w:after="120"/>
              <w:jc w:val="center"/>
              <w:rPr>
                <w:rFonts w:asciiTheme="majorHAnsi" w:hAnsiTheme="majorHAnsi" w:cs="Calibri"/>
                <w:b/>
                <w:bCs/>
                <w:i/>
                <w:sz w:val="18"/>
                <w:szCs w:val="18"/>
              </w:rPr>
            </w:pPr>
            <w:r w:rsidRPr="006F0918">
              <w:rPr>
                <w:rFonts w:asciiTheme="majorHAnsi" w:hAnsiTheme="majorHAnsi" w:cs="Calibri"/>
                <w:b/>
                <w:bCs/>
                <w:i/>
                <w:sz w:val="18"/>
                <w:szCs w:val="18"/>
              </w:rPr>
              <w:t>(indicare eventuali condizioni migliorative offerte rispetto a quanto richiesto ed ulteriori descrizioni del servizio)</w:t>
            </w:r>
          </w:p>
        </w:tc>
      </w:tr>
      <w:tr w:rsidR="006F0918" w:rsidRPr="006F0918" w:rsidTr="003260D9">
        <w:trPr>
          <w:trHeight w:val="551"/>
        </w:trPr>
        <w:tc>
          <w:tcPr>
            <w:tcW w:w="4553" w:type="dxa"/>
            <w:shd w:val="clear" w:color="auto" w:fill="E5DFEC"/>
            <w:vAlign w:val="center"/>
          </w:tcPr>
          <w:p w:rsidR="006F0918" w:rsidRPr="006F0918" w:rsidRDefault="006F0918" w:rsidP="00711B28">
            <w:pPr>
              <w:spacing w:before="120" w:after="120"/>
              <w:jc w:val="both"/>
              <w:rPr>
                <w:rFonts w:asciiTheme="majorHAnsi" w:hAnsiTheme="majorHAnsi" w:cs="Calibri"/>
                <w:sz w:val="18"/>
                <w:szCs w:val="18"/>
              </w:rPr>
            </w:pPr>
            <w:r w:rsidRPr="006F0918">
              <w:rPr>
                <w:rFonts w:asciiTheme="majorHAnsi" w:hAnsiTheme="majorHAnsi" w:cs="Calibri"/>
                <w:sz w:val="18"/>
                <w:szCs w:val="18"/>
              </w:rPr>
              <w:t xml:space="preserve">la Ditta si impegna a mantenere costante l’importo offerto quale canone per il presente contratto almeno fino al </w:t>
            </w:r>
            <w:r w:rsidRPr="006F0918">
              <w:rPr>
                <w:rFonts w:asciiTheme="majorHAnsi" w:hAnsiTheme="majorHAnsi" w:cs="Calibri"/>
                <w:b/>
                <w:sz w:val="18"/>
                <w:szCs w:val="18"/>
                <w:u w:val="single"/>
              </w:rPr>
              <w:t>concorrere dell’ottavo anno dalla data di accettazione delle apparecchiature</w:t>
            </w:r>
            <w:r w:rsidR="00711B28">
              <w:rPr>
                <w:rFonts w:asciiTheme="majorHAnsi" w:hAnsiTheme="majorHAnsi" w:cs="Calibri"/>
                <w:sz w:val="18"/>
                <w:szCs w:val="18"/>
              </w:rPr>
              <w:t>.</w:t>
            </w:r>
          </w:p>
        </w:tc>
        <w:tc>
          <w:tcPr>
            <w:tcW w:w="5245" w:type="dxa"/>
          </w:tcPr>
          <w:p w:rsidR="006F0918" w:rsidRPr="006F0918" w:rsidRDefault="006F0918" w:rsidP="003260D9">
            <w:pPr>
              <w:spacing w:before="120"/>
              <w:jc w:val="both"/>
              <w:rPr>
                <w:rFonts w:asciiTheme="majorHAnsi" w:hAnsiTheme="majorHAnsi" w:cs="Calibri"/>
                <w:bCs/>
                <w:i/>
                <w:sz w:val="18"/>
                <w:szCs w:val="18"/>
              </w:rPr>
            </w:pPr>
            <w:r w:rsidRPr="006F0918">
              <w:rPr>
                <w:rFonts w:asciiTheme="majorHAnsi" w:hAnsiTheme="majorHAnsi" w:cs="Calibri"/>
                <w:bCs/>
                <w:i/>
                <w:sz w:val="18"/>
                <w:szCs w:val="18"/>
              </w:rPr>
              <w:t xml:space="preserve">Se offerti, indicare il numero di anni, in aggiunta a quanto richiesto, per i quali la ditta si impegna a mantenere costante lo sconto </w:t>
            </w:r>
            <w:r w:rsidRPr="006F0918">
              <w:rPr>
                <w:rFonts w:asciiTheme="majorHAnsi" w:hAnsiTheme="majorHAnsi" w:cs="Calibri"/>
                <w:i/>
                <w:sz w:val="18"/>
                <w:szCs w:val="18"/>
              </w:rPr>
              <w:t>sulle parti di ricambio indicato nell’offerta economica</w:t>
            </w:r>
            <w:r w:rsidRPr="006F0918">
              <w:rPr>
                <w:rFonts w:asciiTheme="majorHAnsi" w:hAnsiTheme="majorHAnsi" w:cs="Calibri"/>
                <w:bCs/>
                <w:i/>
                <w:sz w:val="18"/>
                <w:szCs w:val="18"/>
              </w:rPr>
              <w:t>.</w:t>
            </w:r>
          </w:p>
          <w:p w:rsidR="006F0918" w:rsidRPr="006F0918" w:rsidRDefault="006F0918" w:rsidP="003260D9">
            <w:pPr>
              <w:rPr>
                <w:rFonts w:asciiTheme="majorHAnsi" w:hAnsiTheme="majorHAnsi" w:cs="Calibri"/>
                <w:bCs/>
                <w:sz w:val="18"/>
                <w:szCs w:val="18"/>
              </w:rPr>
            </w:pPr>
          </w:p>
          <w:p w:rsidR="006F0918" w:rsidRPr="006F0918" w:rsidRDefault="006F0918" w:rsidP="003260D9">
            <w:pPr>
              <w:tabs>
                <w:tab w:val="left" w:leader="dot" w:pos="1979"/>
              </w:tabs>
              <w:rPr>
                <w:rFonts w:asciiTheme="majorHAnsi" w:hAnsiTheme="majorHAnsi" w:cs="Calibri"/>
                <w:b/>
                <w:bCs/>
                <w:sz w:val="18"/>
                <w:szCs w:val="18"/>
              </w:rPr>
            </w:pPr>
            <w:r w:rsidRPr="006F0918">
              <w:rPr>
                <w:rFonts w:asciiTheme="majorHAnsi" w:hAnsiTheme="majorHAnsi" w:cs="Calibri"/>
                <w:b/>
                <w:bCs/>
                <w:sz w:val="18"/>
                <w:szCs w:val="18"/>
              </w:rPr>
              <w:t>Numero di anni offerti in aggiunta agli 8 richiesti:</w:t>
            </w:r>
            <w:r w:rsidRPr="006F0918">
              <w:rPr>
                <w:rFonts w:asciiTheme="majorHAnsi" w:hAnsiTheme="majorHAnsi" w:cs="Calibri"/>
                <w:b/>
                <w:bCs/>
                <w:sz w:val="18"/>
                <w:szCs w:val="18"/>
              </w:rPr>
              <w:tab/>
              <w:t>.</w:t>
            </w:r>
          </w:p>
        </w:tc>
      </w:tr>
      <w:tr w:rsidR="006F0918" w:rsidRPr="006F0918" w:rsidTr="003260D9">
        <w:trPr>
          <w:trHeight w:val="551"/>
        </w:trPr>
        <w:tc>
          <w:tcPr>
            <w:tcW w:w="4553" w:type="dxa"/>
            <w:shd w:val="clear" w:color="auto" w:fill="92CDDC"/>
            <w:vAlign w:val="center"/>
          </w:tcPr>
          <w:p w:rsidR="006F0918" w:rsidRPr="006F0918" w:rsidRDefault="006F0918" w:rsidP="003260D9">
            <w:pPr>
              <w:jc w:val="center"/>
              <w:rPr>
                <w:rFonts w:asciiTheme="majorHAnsi" w:hAnsiTheme="majorHAnsi" w:cs="Calibri"/>
                <w:b/>
                <w:color w:val="000000"/>
                <w:sz w:val="18"/>
                <w:szCs w:val="18"/>
              </w:rPr>
            </w:pPr>
            <w:r w:rsidRPr="006F0918">
              <w:rPr>
                <w:rFonts w:asciiTheme="majorHAnsi" w:hAnsiTheme="majorHAnsi" w:cs="Calibri"/>
                <w:b/>
                <w:color w:val="000000"/>
                <w:sz w:val="18"/>
                <w:szCs w:val="18"/>
              </w:rPr>
              <w:t>CONDIZIONI GENERALI DEL SERVIZIO</w:t>
            </w:r>
          </w:p>
        </w:tc>
        <w:tc>
          <w:tcPr>
            <w:tcW w:w="5245" w:type="dxa"/>
            <w:shd w:val="clear" w:color="auto" w:fill="92CDDC"/>
            <w:vAlign w:val="center"/>
          </w:tcPr>
          <w:p w:rsidR="006F0918" w:rsidRPr="006F0918" w:rsidRDefault="006F0918" w:rsidP="003260D9">
            <w:pPr>
              <w:jc w:val="center"/>
              <w:rPr>
                <w:rFonts w:asciiTheme="majorHAnsi" w:hAnsiTheme="majorHAnsi" w:cs="Calibri"/>
                <w:b/>
                <w:bCs/>
                <w:i/>
                <w:sz w:val="18"/>
                <w:szCs w:val="18"/>
              </w:rPr>
            </w:pPr>
            <w:r w:rsidRPr="006F0918">
              <w:rPr>
                <w:rFonts w:asciiTheme="majorHAnsi" w:hAnsiTheme="majorHAnsi" w:cs="Calibri"/>
                <w:b/>
                <w:bCs/>
                <w:sz w:val="18"/>
                <w:szCs w:val="18"/>
              </w:rPr>
              <w:t xml:space="preserve">INDICAZIONI O CONDIZIONI OFFERTE </w:t>
            </w:r>
          </w:p>
        </w:tc>
      </w:tr>
      <w:tr w:rsidR="006F0918" w:rsidRPr="006F0918" w:rsidTr="003260D9">
        <w:trPr>
          <w:trHeight w:val="361"/>
        </w:trPr>
        <w:tc>
          <w:tcPr>
            <w:tcW w:w="4553" w:type="dxa"/>
            <w:shd w:val="clear" w:color="auto" w:fill="E5DFEC"/>
            <w:vAlign w:val="center"/>
          </w:tcPr>
          <w:p w:rsidR="006F0918" w:rsidRPr="006F0918" w:rsidRDefault="006F0918" w:rsidP="003260D9">
            <w:pPr>
              <w:jc w:val="center"/>
              <w:rPr>
                <w:rFonts w:asciiTheme="majorHAnsi" w:hAnsiTheme="majorHAnsi" w:cs="Calibri"/>
                <w:sz w:val="18"/>
                <w:szCs w:val="18"/>
              </w:rPr>
            </w:pPr>
            <w:r w:rsidRPr="006F0918">
              <w:rPr>
                <w:rFonts w:asciiTheme="majorHAnsi" w:hAnsiTheme="majorHAnsi" w:cs="Calibri"/>
                <w:sz w:val="18"/>
                <w:szCs w:val="18"/>
                <w:u w:val="single"/>
              </w:rPr>
              <w:t>DITTA PER IL F.V.G.  ALLA QUALE IL FORNITORE AFFIDA L’ASSISTENZA TECNICA</w:t>
            </w:r>
          </w:p>
        </w:tc>
        <w:tc>
          <w:tcPr>
            <w:tcW w:w="5245" w:type="dxa"/>
          </w:tcPr>
          <w:p w:rsidR="006F0918" w:rsidRPr="006F0918" w:rsidRDefault="006F0918" w:rsidP="003260D9">
            <w:pPr>
              <w:tabs>
                <w:tab w:val="left" w:leader="dot" w:pos="5033"/>
              </w:tabs>
              <w:rPr>
                <w:rFonts w:asciiTheme="majorHAnsi" w:hAnsiTheme="majorHAnsi" w:cs="Calibri"/>
                <w:sz w:val="18"/>
                <w:szCs w:val="18"/>
              </w:rPr>
            </w:pPr>
            <w:r w:rsidRPr="006F0918">
              <w:rPr>
                <w:rFonts w:asciiTheme="majorHAnsi" w:hAnsiTheme="majorHAnsi" w:cs="Calibri"/>
                <w:sz w:val="18"/>
                <w:szCs w:val="18"/>
              </w:rPr>
              <w:t>Ragione Sociale</w:t>
            </w:r>
            <w:r w:rsidRPr="006F0918">
              <w:rPr>
                <w:rFonts w:asciiTheme="majorHAnsi" w:hAnsiTheme="majorHAnsi" w:cs="Calibri"/>
                <w:sz w:val="18"/>
                <w:szCs w:val="18"/>
              </w:rPr>
              <w:tab/>
            </w:r>
          </w:p>
          <w:p w:rsidR="006F0918" w:rsidRPr="006F0918" w:rsidRDefault="006F0918" w:rsidP="003260D9">
            <w:pPr>
              <w:tabs>
                <w:tab w:val="left" w:leader="dot" w:pos="3049"/>
                <w:tab w:val="left" w:leader="dot" w:pos="5033"/>
              </w:tabs>
              <w:rPr>
                <w:rFonts w:asciiTheme="majorHAnsi" w:hAnsiTheme="majorHAnsi" w:cs="Calibri"/>
                <w:sz w:val="18"/>
                <w:szCs w:val="18"/>
              </w:rPr>
            </w:pPr>
            <w:r w:rsidRPr="006F0918">
              <w:rPr>
                <w:rFonts w:asciiTheme="majorHAnsi" w:hAnsiTheme="majorHAnsi" w:cs="Calibri"/>
                <w:sz w:val="18"/>
                <w:szCs w:val="18"/>
              </w:rPr>
              <w:t>Città</w:t>
            </w:r>
            <w:r w:rsidRPr="006F0918">
              <w:rPr>
                <w:rFonts w:asciiTheme="majorHAnsi" w:hAnsiTheme="majorHAnsi" w:cs="Calibri"/>
                <w:sz w:val="18"/>
                <w:szCs w:val="18"/>
              </w:rPr>
              <w:tab/>
              <w:t>(Prov.)</w:t>
            </w:r>
            <w:r w:rsidRPr="006F0918">
              <w:rPr>
                <w:rFonts w:asciiTheme="majorHAnsi" w:hAnsiTheme="majorHAnsi" w:cs="Calibri"/>
                <w:sz w:val="18"/>
                <w:szCs w:val="18"/>
              </w:rPr>
              <w:tab/>
            </w:r>
          </w:p>
          <w:p w:rsidR="006F0918" w:rsidRPr="006F0918" w:rsidRDefault="006F0918" w:rsidP="003260D9">
            <w:pPr>
              <w:tabs>
                <w:tab w:val="left" w:leader="dot" w:pos="5033"/>
                <w:tab w:val="left" w:leader="dot" w:pos="9588"/>
              </w:tabs>
              <w:rPr>
                <w:rFonts w:asciiTheme="majorHAnsi" w:hAnsiTheme="majorHAnsi" w:cs="Calibri"/>
                <w:sz w:val="18"/>
                <w:szCs w:val="18"/>
              </w:rPr>
            </w:pPr>
            <w:r w:rsidRPr="006F0918">
              <w:rPr>
                <w:rFonts w:asciiTheme="majorHAnsi" w:hAnsiTheme="majorHAnsi" w:cs="Calibri"/>
                <w:sz w:val="18"/>
                <w:szCs w:val="18"/>
              </w:rPr>
              <w:t>Indirizzo</w:t>
            </w:r>
            <w:r w:rsidRPr="006F0918">
              <w:rPr>
                <w:rFonts w:asciiTheme="majorHAnsi" w:hAnsiTheme="majorHAnsi" w:cs="Calibri"/>
                <w:sz w:val="18"/>
                <w:szCs w:val="18"/>
              </w:rPr>
              <w:tab/>
            </w:r>
          </w:p>
          <w:p w:rsidR="006F0918" w:rsidRPr="006F0918" w:rsidRDefault="006F0918" w:rsidP="003260D9">
            <w:pPr>
              <w:tabs>
                <w:tab w:val="left" w:leader="dot" w:pos="1206"/>
                <w:tab w:val="left" w:leader="dot" w:pos="5033"/>
                <w:tab w:val="left" w:leader="dot" w:pos="9588"/>
              </w:tabs>
              <w:rPr>
                <w:rFonts w:asciiTheme="majorHAnsi" w:hAnsiTheme="majorHAnsi" w:cs="Calibri"/>
                <w:sz w:val="18"/>
                <w:szCs w:val="18"/>
              </w:rPr>
            </w:pPr>
            <w:r w:rsidRPr="006F0918">
              <w:rPr>
                <w:rFonts w:asciiTheme="majorHAnsi" w:hAnsiTheme="majorHAnsi" w:cs="Calibri"/>
                <w:sz w:val="18"/>
                <w:szCs w:val="18"/>
              </w:rPr>
              <w:t>CAP</w:t>
            </w:r>
            <w:r w:rsidRPr="006F0918">
              <w:rPr>
                <w:rFonts w:asciiTheme="majorHAnsi" w:hAnsiTheme="majorHAnsi" w:cs="Calibri"/>
                <w:sz w:val="18"/>
                <w:szCs w:val="18"/>
              </w:rPr>
              <w:tab/>
              <w:t xml:space="preserve">Tel. </w:t>
            </w:r>
            <w:r w:rsidRPr="006F0918">
              <w:rPr>
                <w:rFonts w:asciiTheme="majorHAnsi" w:hAnsiTheme="majorHAnsi" w:cs="Calibri"/>
                <w:sz w:val="18"/>
                <w:szCs w:val="18"/>
              </w:rPr>
              <w:tab/>
            </w:r>
          </w:p>
          <w:p w:rsidR="006F0918" w:rsidRPr="006F0918" w:rsidRDefault="006F0918" w:rsidP="003260D9">
            <w:pPr>
              <w:tabs>
                <w:tab w:val="left" w:leader="dot" w:pos="1206"/>
                <w:tab w:val="left" w:leader="dot" w:pos="5033"/>
                <w:tab w:val="left" w:leader="dot" w:pos="9588"/>
              </w:tabs>
              <w:rPr>
                <w:rFonts w:asciiTheme="majorHAnsi" w:hAnsiTheme="majorHAnsi" w:cs="Calibri"/>
                <w:sz w:val="18"/>
                <w:szCs w:val="18"/>
              </w:rPr>
            </w:pPr>
            <w:r w:rsidRPr="006F0918">
              <w:rPr>
                <w:rFonts w:asciiTheme="majorHAnsi" w:hAnsiTheme="majorHAnsi" w:cs="Calibri"/>
                <w:sz w:val="18"/>
                <w:szCs w:val="18"/>
              </w:rPr>
              <w:t>Fax</w:t>
            </w:r>
            <w:r w:rsidRPr="006F0918">
              <w:rPr>
                <w:rFonts w:asciiTheme="majorHAnsi" w:hAnsiTheme="majorHAnsi" w:cs="Calibri"/>
                <w:sz w:val="18"/>
                <w:szCs w:val="18"/>
              </w:rPr>
              <w:tab/>
            </w:r>
            <w:r w:rsidRPr="006F0918">
              <w:rPr>
                <w:rFonts w:asciiTheme="majorHAnsi" w:hAnsiTheme="majorHAnsi" w:cs="Calibri"/>
                <w:sz w:val="18"/>
                <w:szCs w:val="18"/>
              </w:rPr>
              <w:tab/>
            </w:r>
          </w:p>
          <w:p w:rsidR="006F0918" w:rsidRPr="006F0918" w:rsidRDefault="006F0918" w:rsidP="003260D9">
            <w:pPr>
              <w:tabs>
                <w:tab w:val="left" w:leader="dot" w:pos="5033"/>
                <w:tab w:val="left" w:leader="dot" w:pos="9588"/>
              </w:tabs>
              <w:rPr>
                <w:rFonts w:asciiTheme="majorHAnsi" w:hAnsiTheme="majorHAnsi" w:cs="Calibri"/>
                <w:sz w:val="18"/>
                <w:szCs w:val="18"/>
              </w:rPr>
            </w:pPr>
            <w:r w:rsidRPr="006F0918">
              <w:rPr>
                <w:rFonts w:asciiTheme="majorHAnsi" w:hAnsiTheme="majorHAnsi" w:cs="Calibri"/>
                <w:sz w:val="18"/>
                <w:szCs w:val="18"/>
              </w:rPr>
              <w:t>E-mail</w:t>
            </w:r>
            <w:r w:rsidRPr="006F0918">
              <w:rPr>
                <w:rFonts w:asciiTheme="majorHAnsi" w:hAnsiTheme="majorHAnsi" w:cs="Calibri"/>
                <w:sz w:val="18"/>
                <w:szCs w:val="18"/>
              </w:rPr>
              <w:tab/>
            </w:r>
          </w:p>
          <w:p w:rsidR="006F0918" w:rsidRPr="006F0918" w:rsidRDefault="006F0918" w:rsidP="003260D9">
            <w:pPr>
              <w:tabs>
                <w:tab w:val="left" w:leader="dot" w:pos="2057"/>
                <w:tab w:val="left" w:leader="dot" w:pos="5033"/>
                <w:tab w:val="left" w:leader="dot" w:pos="9588"/>
              </w:tabs>
              <w:rPr>
                <w:rFonts w:asciiTheme="majorHAnsi" w:hAnsiTheme="majorHAnsi" w:cs="Calibri"/>
                <w:sz w:val="18"/>
                <w:szCs w:val="18"/>
              </w:rPr>
            </w:pPr>
            <w:r w:rsidRPr="006F0918">
              <w:rPr>
                <w:rFonts w:asciiTheme="majorHAnsi" w:hAnsiTheme="majorHAnsi" w:cs="Calibri"/>
                <w:sz w:val="18"/>
                <w:szCs w:val="18"/>
              </w:rPr>
              <w:t>Certificazione (ISO</w:t>
            </w:r>
            <w:r w:rsidRPr="006F0918">
              <w:rPr>
                <w:rFonts w:asciiTheme="majorHAnsi" w:hAnsiTheme="majorHAnsi" w:cs="Calibri"/>
                <w:sz w:val="18"/>
                <w:szCs w:val="18"/>
              </w:rPr>
              <w:tab/>
              <w:t>)</w:t>
            </w:r>
            <w:r w:rsidRPr="006F0918">
              <w:rPr>
                <w:rFonts w:asciiTheme="majorHAnsi" w:hAnsiTheme="majorHAnsi" w:cs="Calibri"/>
                <w:sz w:val="18"/>
                <w:szCs w:val="18"/>
              </w:rPr>
              <w:tab/>
            </w:r>
          </w:p>
          <w:p w:rsidR="006F0918" w:rsidRPr="006F0918" w:rsidRDefault="006F0918" w:rsidP="003260D9">
            <w:pPr>
              <w:tabs>
                <w:tab w:val="left" w:leader="dot" w:pos="2057"/>
                <w:tab w:val="left" w:leader="dot" w:pos="5033"/>
                <w:tab w:val="left" w:leader="dot" w:pos="9588"/>
              </w:tabs>
              <w:rPr>
                <w:rFonts w:asciiTheme="majorHAnsi" w:hAnsiTheme="majorHAnsi" w:cs="Calibri"/>
                <w:sz w:val="18"/>
                <w:szCs w:val="18"/>
              </w:rPr>
            </w:pPr>
            <w:r w:rsidRPr="006F0918">
              <w:rPr>
                <w:rFonts w:asciiTheme="majorHAnsi" w:hAnsiTheme="majorHAnsi" w:cs="Calibri"/>
                <w:sz w:val="18"/>
                <w:szCs w:val="18"/>
              </w:rPr>
              <w:t>opera in ESCLUSIVA (Sì/No)</w:t>
            </w:r>
            <w:r w:rsidRPr="006F0918">
              <w:rPr>
                <w:rFonts w:asciiTheme="majorHAnsi" w:hAnsiTheme="majorHAnsi" w:cs="Calibri"/>
                <w:sz w:val="18"/>
                <w:szCs w:val="18"/>
              </w:rPr>
              <w:tab/>
            </w:r>
          </w:p>
        </w:tc>
      </w:tr>
      <w:tr w:rsidR="006F0918" w:rsidRPr="006F0918" w:rsidTr="003260D9">
        <w:trPr>
          <w:trHeight w:val="552"/>
        </w:trPr>
        <w:tc>
          <w:tcPr>
            <w:tcW w:w="4553" w:type="dxa"/>
            <w:shd w:val="clear" w:color="auto" w:fill="E5DFEC"/>
            <w:vAlign w:val="center"/>
          </w:tcPr>
          <w:p w:rsidR="006F0918" w:rsidRPr="006F0918" w:rsidRDefault="006F0918" w:rsidP="003260D9">
            <w:pPr>
              <w:jc w:val="both"/>
              <w:rPr>
                <w:rFonts w:asciiTheme="majorHAnsi" w:hAnsiTheme="majorHAnsi" w:cs="Calibri"/>
                <w:color w:val="000000"/>
                <w:sz w:val="18"/>
                <w:szCs w:val="18"/>
              </w:rPr>
            </w:pPr>
            <w:r w:rsidRPr="006F0918">
              <w:rPr>
                <w:rFonts w:asciiTheme="majorHAnsi" w:hAnsiTheme="majorHAnsi" w:cs="Calibri"/>
                <w:color w:val="000000"/>
                <w:sz w:val="18"/>
                <w:szCs w:val="18"/>
              </w:rPr>
              <w:t>Interventi di manutenzione preventiva e correttiva autorizzati al tecnico aziendale</w:t>
            </w:r>
          </w:p>
          <w:p w:rsidR="006F0918" w:rsidRPr="006F0918" w:rsidRDefault="006F0918" w:rsidP="003260D9">
            <w:pPr>
              <w:jc w:val="both"/>
              <w:rPr>
                <w:rFonts w:asciiTheme="majorHAnsi" w:hAnsiTheme="majorHAnsi" w:cs="Calibri"/>
                <w:color w:val="000000"/>
                <w:sz w:val="18"/>
                <w:szCs w:val="18"/>
              </w:rPr>
            </w:pPr>
            <w:r w:rsidRPr="006F0918">
              <w:rPr>
                <w:rFonts w:asciiTheme="majorHAnsi" w:hAnsiTheme="majorHAnsi" w:cs="Calibri"/>
                <w:color w:val="000000"/>
                <w:sz w:val="18"/>
                <w:szCs w:val="18"/>
              </w:rPr>
              <w:t>(1° livello)</w:t>
            </w:r>
          </w:p>
        </w:tc>
        <w:tc>
          <w:tcPr>
            <w:tcW w:w="5245" w:type="dxa"/>
          </w:tcPr>
          <w:p w:rsidR="006F0918" w:rsidRPr="006F0918" w:rsidRDefault="006F0918" w:rsidP="003260D9">
            <w:pPr>
              <w:spacing w:before="120"/>
              <w:rPr>
                <w:rFonts w:asciiTheme="majorHAnsi" w:hAnsiTheme="majorHAnsi" w:cs="Calibri"/>
                <w:bCs/>
                <w:i/>
                <w:color w:val="000000"/>
                <w:sz w:val="18"/>
                <w:szCs w:val="18"/>
              </w:rPr>
            </w:pPr>
            <w:r w:rsidRPr="006F0918">
              <w:rPr>
                <w:rFonts w:asciiTheme="majorHAnsi" w:hAnsiTheme="majorHAnsi" w:cs="Calibri"/>
                <w:bCs/>
                <w:i/>
                <w:color w:val="000000"/>
                <w:sz w:val="18"/>
                <w:szCs w:val="18"/>
              </w:rPr>
              <w:t>descrivere gli interventi autorizzati al personale tecnico indicato dall’Azienda del S.S.R. :</w:t>
            </w:r>
          </w:p>
          <w:p w:rsidR="006F0918" w:rsidRPr="006F0918" w:rsidRDefault="006F0918" w:rsidP="003260D9">
            <w:pPr>
              <w:tabs>
                <w:tab w:val="left" w:leader="dot" w:pos="5033"/>
              </w:tabs>
              <w:spacing w:after="120"/>
              <w:rPr>
                <w:rFonts w:asciiTheme="majorHAnsi" w:hAnsiTheme="majorHAnsi" w:cs="Calibri"/>
                <w:bCs/>
                <w:i/>
                <w:color w:val="000000"/>
                <w:sz w:val="18"/>
                <w:szCs w:val="18"/>
              </w:rPr>
            </w:pPr>
            <w:r w:rsidRPr="006F0918">
              <w:rPr>
                <w:rFonts w:asciiTheme="majorHAnsi" w:hAnsiTheme="majorHAnsi" w:cs="Calibri"/>
                <w:bCs/>
                <w:i/>
                <w:color w:val="000000"/>
                <w:sz w:val="18"/>
                <w:szCs w:val="18"/>
              </w:rPr>
              <w:tab/>
            </w:r>
          </w:p>
          <w:p w:rsidR="006F0918" w:rsidRPr="006F0918" w:rsidRDefault="006F0918" w:rsidP="003260D9">
            <w:pPr>
              <w:tabs>
                <w:tab w:val="left" w:leader="dot" w:pos="5033"/>
              </w:tabs>
              <w:spacing w:after="120"/>
              <w:rPr>
                <w:rFonts w:asciiTheme="majorHAnsi" w:hAnsiTheme="majorHAnsi" w:cs="Calibri"/>
                <w:bCs/>
                <w:i/>
                <w:color w:val="000000"/>
                <w:sz w:val="18"/>
                <w:szCs w:val="18"/>
              </w:rPr>
            </w:pPr>
            <w:r w:rsidRPr="006F0918">
              <w:rPr>
                <w:rFonts w:asciiTheme="majorHAnsi" w:hAnsiTheme="majorHAnsi" w:cs="Calibri"/>
                <w:bCs/>
                <w:i/>
                <w:color w:val="000000"/>
                <w:sz w:val="18"/>
                <w:szCs w:val="18"/>
              </w:rPr>
              <w:tab/>
            </w:r>
          </w:p>
          <w:p w:rsidR="006F0918" w:rsidRPr="006F0918" w:rsidRDefault="006F0918" w:rsidP="003260D9">
            <w:pPr>
              <w:tabs>
                <w:tab w:val="left" w:leader="dot" w:pos="5033"/>
              </w:tabs>
              <w:spacing w:after="120"/>
              <w:rPr>
                <w:rFonts w:asciiTheme="majorHAnsi" w:hAnsiTheme="majorHAnsi" w:cs="Calibri"/>
                <w:bCs/>
                <w:i/>
                <w:color w:val="000000"/>
                <w:sz w:val="18"/>
                <w:szCs w:val="18"/>
              </w:rPr>
            </w:pPr>
            <w:r w:rsidRPr="006F0918">
              <w:rPr>
                <w:rFonts w:asciiTheme="majorHAnsi" w:hAnsiTheme="majorHAnsi" w:cs="Calibri"/>
                <w:bCs/>
                <w:i/>
                <w:color w:val="000000"/>
                <w:sz w:val="18"/>
                <w:szCs w:val="18"/>
              </w:rPr>
              <w:tab/>
            </w:r>
          </w:p>
        </w:tc>
      </w:tr>
      <w:tr w:rsidR="006F0918" w:rsidRPr="006F0918" w:rsidTr="003260D9">
        <w:trPr>
          <w:cantSplit/>
          <w:trHeight w:val="427"/>
        </w:trPr>
        <w:tc>
          <w:tcPr>
            <w:tcW w:w="9798" w:type="dxa"/>
            <w:gridSpan w:val="2"/>
            <w:shd w:val="clear" w:color="auto" w:fill="E5DFEC"/>
            <w:vAlign w:val="center"/>
          </w:tcPr>
          <w:p w:rsidR="006F0918" w:rsidRPr="006F0918" w:rsidRDefault="006F0918" w:rsidP="003260D9">
            <w:pPr>
              <w:jc w:val="center"/>
              <w:rPr>
                <w:rFonts w:asciiTheme="majorHAnsi" w:hAnsiTheme="majorHAnsi" w:cs="Calibri"/>
                <w:b/>
                <w:bCs/>
                <w:color w:val="000000"/>
                <w:sz w:val="18"/>
                <w:szCs w:val="18"/>
              </w:rPr>
            </w:pPr>
            <w:r w:rsidRPr="006F0918">
              <w:rPr>
                <w:rFonts w:asciiTheme="majorHAnsi" w:hAnsiTheme="majorHAnsi" w:cs="Calibri"/>
                <w:b/>
                <w:color w:val="000000"/>
                <w:sz w:val="18"/>
                <w:szCs w:val="18"/>
              </w:rPr>
              <w:t>Il servizio di manutenzione dovrà  essere comprensivo, per tutto il periodo, di:</w:t>
            </w:r>
          </w:p>
        </w:tc>
      </w:tr>
      <w:tr w:rsidR="006F0918" w:rsidRPr="006F0918" w:rsidTr="003260D9">
        <w:trPr>
          <w:trHeight w:val="855"/>
        </w:trPr>
        <w:tc>
          <w:tcPr>
            <w:tcW w:w="4553" w:type="dxa"/>
            <w:shd w:val="clear" w:color="auto" w:fill="E5DFEC"/>
            <w:vAlign w:val="center"/>
          </w:tcPr>
          <w:p w:rsidR="006F0918" w:rsidRPr="006F0918" w:rsidRDefault="006F0918" w:rsidP="003260D9">
            <w:pPr>
              <w:rPr>
                <w:rFonts w:asciiTheme="majorHAnsi" w:hAnsiTheme="majorHAnsi" w:cs="Calibri"/>
                <w:color w:val="000000"/>
                <w:sz w:val="18"/>
                <w:szCs w:val="18"/>
              </w:rPr>
            </w:pPr>
            <w:r w:rsidRPr="006F0918">
              <w:rPr>
                <w:rFonts w:asciiTheme="majorHAnsi" w:hAnsiTheme="majorHAnsi" w:cs="Calibri"/>
                <w:color w:val="000000"/>
                <w:sz w:val="18"/>
                <w:szCs w:val="18"/>
                <w:u w:val="single"/>
              </w:rPr>
              <w:t>Manutenzione preventiva</w:t>
            </w:r>
            <w:r w:rsidRPr="006F0918">
              <w:rPr>
                <w:rFonts w:asciiTheme="majorHAnsi" w:hAnsiTheme="majorHAnsi" w:cs="Calibri"/>
                <w:color w:val="000000"/>
                <w:sz w:val="18"/>
                <w:szCs w:val="18"/>
              </w:rPr>
              <w:t xml:space="preserve"> di secondo livello;</w:t>
            </w:r>
          </w:p>
        </w:tc>
        <w:tc>
          <w:tcPr>
            <w:tcW w:w="5245" w:type="dxa"/>
            <w:vAlign w:val="center"/>
          </w:tcPr>
          <w:p w:rsidR="006F0918" w:rsidRPr="006F0918" w:rsidRDefault="006F0918" w:rsidP="003260D9">
            <w:pPr>
              <w:spacing w:before="120"/>
              <w:jc w:val="both"/>
              <w:rPr>
                <w:rFonts w:asciiTheme="majorHAnsi" w:hAnsiTheme="majorHAnsi" w:cs="Calibri"/>
                <w:bCs/>
                <w:i/>
                <w:color w:val="000000"/>
                <w:sz w:val="18"/>
                <w:szCs w:val="18"/>
              </w:rPr>
            </w:pPr>
            <w:r w:rsidRPr="006F0918">
              <w:rPr>
                <w:rFonts w:asciiTheme="majorHAnsi" w:hAnsiTheme="majorHAnsi" w:cs="Calibri"/>
                <w:bCs/>
                <w:i/>
                <w:color w:val="000000"/>
                <w:sz w:val="18"/>
                <w:szCs w:val="18"/>
              </w:rPr>
              <w:t>descrivere brevemente il servizio effettuato (ad esempio servizi offerti, numero annuo di visite, tempi fermo macchina, ecc.):</w:t>
            </w:r>
          </w:p>
          <w:p w:rsidR="006F0918" w:rsidRPr="006F0918" w:rsidRDefault="006F0918" w:rsidP="003260D9">
            <w:pPr>
              <w:tabs>
                <w:tab w:val="left" w:leader="dot" w:pos="5033"/>
              </w:tabs>
              <w:rPr>
                <w:rFonts w:asciiTheme="majorHAnsi" w:hAnsiTheme="majorHAnsi" w:cs="Calibri"/>
                <w:bCs/>
                <w:i/>
                <w:color w:val="000000"/>
                <w:sz w:val="18"/>
                <w:szCs w:val="18"/>
              </w:rPr>
            </w:pPr>
            <w:r w:rsidRPr="006F0918">
              <w:rPr>
                <w:rFonts w:asciiTheme="majorHAnsi" w:hAnsiTheme="majorHAnsi" w:cs="Calibri"/>
                <w:bCs/>
                <w:i/>
                <w:color w:val="000000"/>
                <w:sz w:val="18"/>
                <w:szCs w:val="18"/>
              </w:rPr>
              <w:tab/>
            </w:r>
          </w:p>
        </w:tc>
      </w:tr>
      <w:tr w:rsidR="006F0918" w:rsidRPr="006F0918" w:rsidTr="003260D9">
        <w:trPr>
          <w:trHeight w:val="855"/>
        </w:trPr>
        <w:tc>
          <w:tcPr>
            <w:tcW w:w="4553" w:type="dxa"/>
            <w:shd w:val="clear" w:color="auto" w:fill="E5DFEC"/>
          </w:tcPr>
          <w:p w:rsidR="006F0918" w:rsidRPr="006F0918" w:rsidRDefault="006F0918" w:rsidP="003260D9">
            <w:pPr>
              <w:spacing w:before="120" w:after="120"/>
              <w:jc w:val="both"/>
              <w:rPr>
                <w:rFonts w:asciiTheme="majorHAnsi" w:hAnsiTheme="majorHAnsi" w:cs="Calibri"/>
                <w:color w:val="000000"/>
                <w:sz w:val="18"/>
                <w:szCs w:val="18"/>
              </w:rPr>
            </w:pPr>
            <w:r w:rsidRPr="006F0918">
              <w:rPr>
                <w:rFonts w:asciiTheme="majorHAnsi" w:hAnsiTheme="majorHAnsi" w:cs="Calibri"/>
                <w:color w:val="000000"/>
                <w:sz w:val="18"/>
                <w:szCs w:val="18"/>
                <w:u w:val="single"/>
              </w:rPr>
              <w:t>Verifiche di sicurezza</w:t>
            </w:r>
            <w:r w:rsidRPr="006F0918">
              <w:rPr>
                <w:rFonts w:asciiTheme="majorHAnsi" w:hAnsiTheme="majorHAnsi" w:cs="Calibri"/>
                <w:color w:val="000000"/>
                <w:sz w:val="18"/>
                <w:szCs w:val="18"/>
              </w:rPr>
              <w:t xml:space="preserve"> secondo quanto indicato nel manuale di service o contenuto in eventuali norme tecniche, con rendicontazione delle misure eventualmente effettuate;</w:t>
            </w:r>
          </w:p>
        </w:tc>
        <w:tc>
          <w:tcPr>
            <w:tcW w:w="5245" w:type="dxa"/>
          </w:tcPr>
          <w:p w:rsidR="006F0918" w:rsidRPr="006F0918" w:rsidRDefault="006F0918" w:rsidP="003260D9">
            <w:pPr>
              <w:spacing w:before="120"/>
              <w:jc w:val="both"/>
              <w:rPr>
                <w:rFonts w:asciiTheme="majorHAnsi" w:hAnsiTheme="majorHAnsi" w:cs="Calibri"/>
                <w:bCs/>
                <w:i/>
                <w:color w:val="000000"/>
                <w:sz w:val="18"/>
                <w:szCs w:val="18"/>
              </w:rPr>
            </w:pPr>
            <w:r w:rsidRPr="006F0918">
              <w:rPr>
                <w:rFonts w:asciiTheme="majorHAnsi" w:hAnsiTheme="majorHAnsi" w:cs="Calibri"/>
                <w:bCs/>
                <w:i/>
                <w:color w:val="000000"/>
                <w:sz w:val="18"/>
                <w:szCs w:val="18"/>
              </w:rPr>
              <w:t>descrivere brevemente il servizio effettuato (ad esempio servizi offerti, numero annuo di visite, tempi fermo macchina, ecc.):</w:t>
            </w:r>
          </w:p>
          <w:p w:rsidR="006F0918" w:rsidRPr="006F0918" w:rsidRDefault="006F0918" w:rsidP="003260D9">
            <w:pPr>
              <w:tabs>
                <w:tab w:val="left" w:leader="dot" w:pos="5033"/>
              </w:tabs>
              <w:rPr>
                <w:rFonts w:asciiTheme="majorHAnsi" w:hAnsiTheme="majorHAnsi" w:cs="Calibri"/>
                <w:b/>
                <w:bCs/>
                <w:i/>
                <w:color w:val="000000"/>
                <w:sz w:val="18"/>
                <w:szCs w:val="18"/>
              </w:rPr>
            </w:pPr>
            <w:r w:rsidRPr="006F0918">
              <w:rPr>
                <w:rFonts w:asciiTheme="majorHAnsi" w:hAnsiTheme="majorHAnsi" w:cs="Calibri"/>
                <w:bCs/>
                <w:i/>
                <w:color w:val="000000"/>
                <w:sz w:val="18"/>
                <w:szCs w:val="18"/>
              </w:rPr>
              <w:tab/>
            </w:r>
          </w:p>
        </w:tc>
      </w:tr>
      <w:tr w:rsidR="006F0918" w:rsidRPr="006F0918" w:rsidTr="003260D9">
        <w:trPr>
          <w:trHeight w:val="567"/>
        </w:trPr>
        <w:tc>
          <w:tcPr>
            <w:tcW w:w="4553" w:type="dxa"/>
            <w:shd w:val="clear" w:color="auto" w:fill="E5DFEC"/>
            <w:vAlign w:val="center"/>
          </w:tcPr>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u w:val="single"/>
              </w:rPr>
              <w:t>Controlli di qualità / funzionalità</w:t>
            </w:r>
            <w:r w:rsidRPr="006F0918">
              <w:rPr>
                <w:rFonts w:asciiTheme="majorHAnsi" w:hAnsiTheme="majorHAnsi" w:cs="Calibri"/>
                <w:sz w:val="18"/>
                <w:szCs w:val="18"/>
              </w:rPr>
              <w:t xml:space="preserve"> </w:t>
            </w:r>
            <w:r w:rsidRPr="006F0918">
              <w:rPr>
                <w:rFonts w:asciiTheme="majorHAnsi" w:hAnsiTheme="majorHAnsi" w:cs="Calibri"/>
                <w:color w:val="000000"/>
                <w:sz w:val="18"/>
                <w:szCs w:val="18"/>
              </w:rPr>
              <w:t>con modalità e periodicità secondo le normative di riferimento;</w:t>
            </w:r>
          </w:p>
        </w:tc>
        <w:tc>
          <w:tcPr>
            <w:tcW w:w="5245" w:type="dxa"/>
          </w:tcPr>
          <w:p w:rsidR="006F0918" w:rsidRPr="006F0918" w:rsidRDefault="006F0918" w:rsidP="003260D9">
            <w:pPr>
              <w:spacing w:before="120"/>
              <w:jc w:val="both"/>
              <w:rPr>
                <w:rFonts w:asciiTheme="majorHAnsi" w:hAnsiTheme="majorHAnsi" w:cs="Calibri"/>
                <w:bCs/>
                <w:i/>
                <w:color w:val="000000"/>
                <w:sz w:val="18"/>
                <w:szCs w:val="18"/>
              </w:rPr>
            </w:pPr>
            <w:r w:rsidRPr="006F0918">
              <w:rPr>
                <w:rFonts w:asciiTheme="majorHAnsi" w:hAnsiTheme="majorHAnsi" w:cs="Calibri"/>
                <w:bCs/>
                <w:i/>
                <w:color w:val="000000"/>
                <w:sz w:val="18"/>
                <w:szCs w:val="18"/>
              </w:rPr>
              <w:t>descrivere brevemente il servizio effettuato (ad esempio servizi offerti, numero annuo di visite, tempi fermo macchina, ecc.):</w:t>
            </w:r>
          </w:p>
          <w:p w:rsidR="006F0918" w:rsidRPr="006F0918" w:rsidRDefault="006F0918" w:rsidP="003260D9">
            <w:pPr>
              <w:tabs>
                <w:tab w:val="left" w:leader="dot" w:pos="5033"/>
              </w:tabs>
              <w:spacing w:after="120"/>
              <w:rPr>
                <w:rFonts w:asciiTheme="majorHAnsi" w:hAnsiTheme="majorHAnsi" w:cs="Calibri"/>
                <w:i/>
                <w:sz w:val="18"/>
                <w:szCs w:val="18"/>
              </w:rPr>
            </w:pPr>
            <w:r w:rsidRPr="006F0918">
              <w:rPr>
                <w:rFonts w:asciiTheme="majorHAnsi" w:hAnsiTheme="majorHAnsi" w:cs="Calibri"/>
                <w:bCs/>
                <w:i/>
                <w:color w:val="000000"/>
                <w:sz w:val="18"/>
                <w:szCs w:val="18"/>
              </w:rPr>
              <w:lastRenderedPageBreak/>
              <w:tab/>
            </w:r>
          </w:p>
        </w:tc>
      </w:tr>
      <w:tr w:rsidR="006F0918" w:rsidRPr="006F0918" w:rsidTr="003260D9">
        <w:trPr>
          <w:trHeight w:val="855"/>
        </w:trPr>
        <w:tc>
          <w:tcPr>
            <w:tcW w:w="4553" w:type="dxa"/>
            <w:shd w:val="clear" w:color="auto" w:fill="E5DFEC"/>
            <w:vAlign w:val="center"/>
          </w:tcPr>
          <w:p w:rsidR="006F0918" w:rsidRPr="006F0918" w:rsidRDefault="006F0918" w:rsidP="003260D9">
            <w:pPr>
              <w:jc w:val="both"/>
              <w:rPr>
                <w:rFonts w:asciiTheme="majorHAnsi" w:hAnsiTheme="majorHAnsi" w:cs="Calibri"/>
                <w:color w:val="000000"/>
                <w:sz w:val="18"/>
                <w:szCs w:val="18"/>
                <w:u w:val="single"/>
              </w:rPr>
            </w:pPr>
            <w:r w:rsidRPr="006F0918">
              <w:rPr>
                <w:rFonts w:asciiTheme="majorHAnsi" w:hAnsiTheme="majorHAnsi" w:cs="Calibri"/>
                <w:color w:val="000000"/>
                <w:sz w:val="18"/>
                <w:szCs w:val="18"/>
              </w:rPr>
              <w:lastRenderedPageBreak/>
              <w:t xml:space="preserve">Illimitato numero di interventi di </w:t>
            </w:r>
            <w:r w:rsidRPr="006F0918">
              <w:rPr>
                <w:rFonts w:asciiTheme="majorHAnsi" w:hAnsiTheme="majorHAnsi" w:cs="Calibri"/>
                <w:color w:val="000000"/>
                <w:sz w:val="18"/>
                <w:szCs w:val="18"/>
                <w:u w:val="single"/>
              </w:rPr>
              <w:t>manutenzione correttiva</w:t>
            </w:r>
            <w:r w:rsidRPr="006F0918">
              <w:rPr>
                <w:rFonts w:asciiTheme="majorHAnsi" w:hAnsiTheme="majorHAnsi" w:cs="Calibri"/>
                <w:color w:val="000000"/>
                <w:sz w:val="18"/>
                <w:szCs w:val="18"/>
              </w:rPr>
              <w:t xml:space="preserve"> </w:t>
            </w:r>
            <w:r w:rsidRPr="006F0918">
              <w:rPr>
                <w:rFonts w:asciiTheme="majorHAnsi" w:hAnsiTheme="majorHAnsi" w:cs="Calibri"/>
                <w:color w:val="000000"/>
                <w:sz w:val="18"/>
                <w:szCs w:val="18"/>
                <w:u w:val="single"/>
              </w:rPr>
              <w:t>di secondo livello</w:t>
            </w:r>
            <w:r w:rsidRPr="006F0918">
              <w:rPr>
                <w:rFonts w:asciiTheme="majorHAnsi" w:hAnsiTheme="majorHAnsi" w:cs="Calibri"/>
                <w:color w:val="000000"/>
                <w:sz w:val="18"/>
                <w:szCs w:val="18"/>
              </w:rPr>
              <w:t xml:space="preserve"> entro </w:t>
            </w:r>
            <w:r w:rsidRPr="006F0918">
              <w:rPr>
                <w:rFonts w:asciiTheme="majorHAnsi" w:hAnsiTheme="majorHAnsi" w:cs="Calibri"/>
                <w:b/>
                <w:color w:val="000000"/>
                <w:sz w:val="18"/>
                <w:szCs w:val="18"/>
                <w:u w:val="single"/>
              </w:rPr>
              <w:t>16</w:t>
            </w:r>
            <w:r w:rsidRPr="006F0918">
              <w:rPr>
                <w:rFonts w:asciiTheme="majorHAnsi" w:hAnsiTheme="majorHAnsi" w:cs="Calibri"/>
                <w:color w:val="000000"/>
                <w:sz w:val="18"/>
                <w:szCs w:val="18"/>
                <w:u w:val="single"/>
              </w:rPr>
              <w:t xml:space="preserve"> </w:t>
            </w:r>
            <w:r w:rsidRPr="006F0918">
              <w:rPr>
                <w:rFonts w:asciiTheme="majorHAnsi" w:hAnsiTheme="majorHAnsi" w:cs="Calibri"/>
                <w:b/>
                <w:color w:val="000000"/>
                <w:sz w:val="18"/>
                <w:szCs w:val="18"/>
                <w:u w:val="single"/>
              </w:rPr>
              <w:t>ore lavorative</w:t>
            </w:r>
            <w:r w:rsidRPr="006F0918">
              <w:rPr>
                <w:rFonts w:asciiTheme="majorHAnsi" w:hAnsiTheme="majorHAnsi" w:cs="Calibri"/>
                <w:color w:val="000000"/>
                <w:sz w:val="18"/>
                <w:szCs w:val="18"/>
              </w:rPr>
              <w:t xml:space="preserve">, dalla chiamata effettuata dalle singole Aziende Sanitarie destinatarie della fornitura; </w:t>
            </w:r>
          </w:p>
        </w:tc>
        <w:tc>
          <w:tcPr>
            <w:tcW w:w="5245" w:type="dxa"/>
          </w:tcPr>
          <w:p w:rsidR="006F0918" w:rsidRPr="006F0918" w:rsidRDefault="006F0918" w:rsidP="003260D9">
            <w:pPr>
              <w:spacing w:before="120"/>
              <w:jc w:val="both"/>
              <w:rPr>
                <w:rFonts w:asciiTheme="majorHAnsi" w:hAnsiTheme="majorHAnsi" w:cs="Calibri"/>
                <w:i/>
                <w:sz w:val="18"/>
                <w:szCs w:val="18"/>
              </w:rPr>
            </w:pPr>
            <w:r w:rsidRPr="006F0918">
              <w:rPr>
                <w:rFonts w:asciiTheme="majorHAnsi" w:hAnsiTheme="majorHAnsi" w:cs="Calibri"/>
                <w:i/>
                <w:sz w:val="18"/>
                <w:szCs w:val="18"/>
              </w:rPr>
              <w:t>Se offerta, indicare la condizione migliorativa per gli interventi di manutenzione correttiva rispetto alle 16 ore lavorative richieste.</w:t>
            </w:r>
          </w:p>
          <w:p w:rsidR="006F0918" w:rsidRPr="006F0918" w:rsidRDefault="006F0918" w:rsidP="003260D9">
            <w:pPr>
              <w:rPr>
                <w:rFonts w:asciiTheme="majorHAnsi" w:hAnsiTheme="majorHAnsi" w:cs="Calibri"/>
                <w:sz w:val="18"/>
                <w:szCs w:val="18"/>
              </w:rPr>
            </w:pPr>
          </w:p>
          <w:p w:rsidR="006F0918" w:rsidRPr="006F0918" w:rsidRDefault="006F0918" w:rsidP="003260D9">
            <w:pPr>
              <w:tabs>
                <w:tab w:val="left" w:leader="dot" w:pos="2340"/>
              </w:tabs>
              <w:rPr>
                <w:rFonts w:asciiTheme="majorHAnsi" w:hAnsiTheme="majorHAnsi" w:cs="Calibri"/>
                <w:b/>
                <w:sz w:val="18"/>
                <w:szCs w:val="18"/>
              </w:rPr>
            </w:pPr>
            <w:r w:rsidRPr="006F0918">
              <w:rPr>
                <w:rFonts w:asciiTheme="majorHAnsi" w:hAnsiTheme="majorHAnsi" w:cs="Calibri"/>
                <w:b/>
                <w:sz w:val="18"/>
                <w:szCs w:val="18"/>
              </w:rPr>
              <w:t xml:space="preserve">Intervento entro </w:t>
            </w:r>
            <w:r w:rsidRPr="006F0918">
              <w:rPr>
                <w:rFonts w:asciiTheme="majorHAnsi" w:hAnsiTheme="majorHAnsi" w:cs="Calibri"/>
                <w:b/>
                <w:sz w:val="18"/>
                <w:szCs w:val="18"/>
              </w:rPr>
              <w:tab/>
              <w:t xml:space="preserve"> ore lavorative.</w:t>
            </w:r>
          </w:p>
          <w:p w:rsidR="006F0918" w:rsidRPr="006F0918" w:rsidRDefault="006F0918" w:rsidP="003260D9">
            <w:pPr>
              <w:tabs>
                <w:tab w:val="left" w:leader="dot" w:pos="4784"/>
              </w:tabs>
              <w:rPr>
                <w:rFonts w:asciiTheme="majorHAnsi" w:hAnsiTheme="majorHAnsi" w:cs="Calibri"/>
                <w:sz w:val="18"/>
                <w:szCs w:val="18"/>
              </w:rPr>
            </w:pPr>
            <w:r w:rsidRPr="006F0918">
              <w:rPr>
                <w:rFonts w:asciiTheme="majorHAnsi" w:hAnsiTheme="majorHAnsi" w:cs="Calibri"/>
                <w:sz w:val="18"/>
                <w:szCs w:val="18"/>
              </w:rPr>
              <w:t xml:space="preserve">orario disponibilità </w:t>
            </w:r>
            <w:proofErr w:type="spellStart"/>
            <w:r w:rsidRPr="006F0918">
              <w:rPr>
                <w:rFonts w:asciiTheme="majorHAnsi" w:hAnsiTheme="majorHAnsi" w:cs="Calibri"/>
                <w:sz w:val="18"/>
                <w:szCs w:val="18"/>
              </w:rPr>
              <w:t>Lun</w:t>
            </w:r>
            <w:proofErr w:type="spellEnd"/>
            <w:r w:rsidRPr="006F0918">
              <w:rPr>
                <w:rFonts w:asciiTheme="majorHAnsi" w:hAnsiTheme="majorHAnsi" w:cs="Calibri"/>
                <w:sz w:val="18"/>
                <w:szCs w:val="18"/>
              </w:rPr>
              <w:t xml:space="preserve">.- </w:t>
            </w:r>
            <w:proofErr w:type="spellStart"/>
            <w:r w:rsidRPr="006F0918">
              <w:rPr>
                <w:rFonts w:asciiTheme="majorHAnsi" w:hAnsiTheme="majorHAnsi" w:cs="Calibri"/>
                <w:sz w:val="18"/>
                <w:szCs w:val="18"/>
              </w:rPr>
              <w:t>Ven</w:t>
            </w:r>
            <w:proofErr w:type="spellEnd"/>
            <w:r w:rsidRPr="006F0918">
              <w:rPr>
                <w:rFonts w:asciiTheme="majorHAnsi" w:hAnsiTheme="majorHAnsi" w:cs="Calibri"/>
                <w:sz w:val="18"/>
                <w:szCs w:val="18"/>
              </w:rPr>
              <w:t>.:</w:t>
            </w:r>
            <w:r w:rsidRPr="006F0918">
              <w:rPr>
                <w:rFonts w:asciiTheme="majorHAnsi" w:hAnsiTheme="majorHAnsi" w:cs="Calibri"/>
                <w:sz w:val="18"/>
                <w:szCs w:val="18"/>
              </w:rPr>
              <w:tab/>
            </w:r>
            <w:r w:rsidRPr="006F0918">
              <w:rPr>
                <w:rFonts w:asciiTheme="majorHAnsi" w:hAnsiTheme="majorHAnsi" w:cs="Calibri"/>
                <w:sz w:val="18"/>
                <w:szCs w:val="18"/>
              </w:rPr>
              <w:br/>
              <w:t xml:space="preserve">orario disponibilità Sabato: </w:t>
            </w:r>
            <w:r w:rsidRPr="006F0918">
              <w:rPr>
                <w:rFonts w:asciiTheme="majorHAnsi" w:hAnsiTheme="majorHAnsi" w:cs="Calibri"/>
                <w:sz w:val="18"/>
                <w:szCs w:val="18"/>
              </w:rPr>
              <w:tab/>
            </w:r>
            <w:r w:rsidRPr="006F0918">
              <w:rPr>
                <w:rFonts w:asciiTheme="majorHAnsi" w:hAnsiTheme="majorHAnsi" w:cs="Calibri"/>
                <w:sz w:val="18"/>
                <w:szCs w:val="18"/>
              </w:rPr>
              <w:br/>
              <w:t xml:space="preserve">orario disponibilità Dom. e Festivi: </w:t>
            </w:r>
            <w:r w:rsidRPr="006F0918">
              <w:rPr>
                <w:rFonts w:asciiTheme="majorHAnsi" w:hAnsiTheme="majorHAnsi" w:cs="Calibri"/>
                <w:sz w:val="18"/>
                <w:szCs w:val="18"/>
              </w:rPr>
              <w:tab/>
            </w:r>
          </w:p>
          <w:p w:rsidR="006F0918" w:rsidRPr="006F0918" w:rsidRDefault="006F0918" w:rsidP="003260D9">
            <w:pPr>
              <w:tabs>
                <w:tab w:val="left" w:leader="dot" w:pos="4784"/>
              </w:tabs>
              <w:rPr>
                <w:rFonts w:asciiTheme="majorHAnsi" w:hAnsiTheme="majorHAnsi" w:cs="Calibri"/>
                <w:sz w:val="18"/>
                <w:szCs w:val="18"/>
              </w:rPr>
            </w:pPr>
          </w:p>
          <w:p w:rsidR="006F0918" w:rsidRPr="006F0918" w:rsidRDefault="006F0918" w:rsidP="003260D9">
            <w:pPr>
              <w:tabs>
                <w:tab w:val="left" w:leader="dot" w:pos="4784"/>
              </w:tabs>
              <w:rPr>
                <w:rFonts w:asciiTheme="majorHAnsi" w:hAnsiTheme="majorHAnsi" w:cs="Calibri"/>
                <w:sz w:val="18"/>
                <w:szCs w:val="18"/>
              </w:rPr>
            </w:pPr>
            <w:r w:rsidRPr="006F0918">
              <w:rPr>
                <w:rFonts w:asciiTheme="majorHAnsi" w:hAnsiTheme="majorHAnsi" w:cs="Calibri"/>
                <w:sz w:val="18"/>
                <w:szCs w:val="18"/>
              </w:rPr>
              <w:t>Modalità per le chiamate di manutenzione:</w:t>
            </w:r>
          </w:p>
          <w:p w:rsidR="006F0918" w:rsidRPr="006F0918" w:rsidRDefault="006F0918" w:rsidP="00DF6FF2">
            <w:pPr>
              <w:numPr>
                <w:ilvl w:val="0"/>
                <w:numId w:val="42"/>
              </w:numPr>
              <w:tabs>
                <w:tab w:val="left" w:leader="dot" w:pos="4784"/>
              </w:tabs>
              <w:rPr>
                <w:rFonts w:asciiTheme="majorHAnsi" w:hAnsiTheme="majorHAnsi" w:cs="Calibri"/>
                <w:b/>
                <w:bCs/>
                <w:color w:val="000000"/>
                <w:sz w:val="18"/>
                <w:szCs w:val="18"/>
              </w:rPr>
            </w:pPr>
            <w:r w:rsidRPr="006F0918">
              <w:rPr>
                <w:rFonts w:asciiTheme="majorHAnsi" w:hAnsiTheme="majorHAnsi" w:cs="Calibri"/>
                <w:sz w:val="18"/>
                <w:szCs w:val="18"/>
              </w:rPr>
              <w:t xml:space="preserve">Call Centre: </w:t>
            </w:r>
            <w:r w:rsidRPr="006F0918">
              <w:rPr>
                <w:rFonts w:asciiTheme="majorHAnsi" w:hAnsiTheme="majorHAnsi" w:cs="Calibri"/>
                <w:sz w:val="18"/>
                <w:szCs w:val="18"/>
              </w:rPr>
              <w:tab/>
            </w:r>
          </w:p>
          <w:p w:rsidR="006F0918" w:rsidRPr="006F0918" w:rsidRDefault="006F0918" w:rsidP="00DF6FF2">
            <w:pPr>
              <w:numPr>
                <w:ilvl w:val="0"/>
                <w:numId w:val="42"/>
              </w:numPr>
              <w:tabs>
                <w:tab w:val="left" w:leader="dot" w:pos="4784"/>
              </w:tabs>
              <w:rPr>
                <w:rFonts w:asciiTheme="majorHAnsi" w:hAnsiTheme="majorHAnsi" w:cs="Calibri"/>
                <w:b/>
                <w:bCs/>
                <w:color w:val="000000"/>
                <w:sz w:val="18"/>
                <w:szCs w:val="18"/>
              </w:rPr>
            </w:pPr>
            <w:r w:rsidRPr="006F0918">
              <w:rPr>
                <w:rFonts w:asciiTheme="majorHAnsi" w:hAnsiTheme="majorHAnsi" w:cs="Calibri"/>
                <w:sz w:val="18"/>
                <w:szCs w:val="18"/>
              </w:rPr>
              <w:t xml:space="preserve">E-mail: </w:t>
            </w:r>
            <w:r w:rsidRPr="006F0918">
              <w:rPr>
                <w:rFonts w:asciiTheme="majorHAnsi" w:hAnsiTheme="majorHAnsi" w:cs="Calibri"/>
                <w:sz w:val="18"/>
                <w:szCs w:val="18"/>
              </w:rPr>
              <w:tab/>
            </w:r>
          </w:p>
          <w:p w:rsidR="006F0918" w:rsidRPr="006F0918" w:rsidRDefault="006F0918" w:rsidP="00DF6FF2">
            <w:pPr>
              <w:numPr>
                <w:ilvl w:val="0"/>
                <w:numId w:val="42"/>
              </w:numPr>
              <w:tabs>
                <w:tab w:val="left" w:leader="dot" w:pos="4784"/>
              </w:tabs>
              <w:spacing w:after="120"/>
              <w:ind w:left="714" w:hanging="357"/>
              <w:rPr>
                <w:rFonts w:asciiTheme="majorHAnsi" w:hAnsiTheme="majorHAnsi" w:cs="Calibri"/>
                <w:b/>
                <w:bCs/>
                <w:color w:val="000000"/>
                <w:sz w:val="18"/>
                <w:szCs w:val="18"/>
              </w:rPr>
            </w:pPr>
            <w:r w:rsidRPr="006F0918">
              <w:rPr>
                <w:rFonts w:asciiTheme="majorHAnsi" w:hAnsiTheme="majorHAnsi" w:cs="Calibri"/>
                <w:sz w:val="18"/>
                <w:szCs w:val="18"/>
              </w:rPr>
              <w:t xml:space="preserve">           </w:t>
            </w:r>
            <w:r w:rsidRPr="006F0918">
              <w:rPr>
                <w:rFonts w:asciiTheme="majorHAnsi" w:hAnsiTheme="majorHAnsi" w:cs="Calibri"/>
                <w:sz w:val="18"/>
                <w:szCs w:val="18"/>
              </w:rPr>
              <w:tab/>
            </w:r>
          </w:p>
        </w:tc>
      </w:tr>
      <w:tr w:rsidR="006F0918" w:rsidRPr="006F0918" w:rsidTr="003260D9">
        <w:trPr>
          <w:trHeight w:val="559"/>
        </w:trPr>
        <w:tc>
          <w:tcPr>
            <w:tcW w:w="4553" w:type="dxa"/>
            <w:shd w:val="clear" w:color="auto" w:fill="E5DFEC"/>
            <w:vAlign w:val="center"/>
          </w:tcPr>
          <w:p w:rsidR="006F0918" w:rsidRPr="006F0918" w:rsidRDefault="006F0918" w:rsidP="003260D9">
            <w:pPr>
              <w:jc w:val="both"/>
              <w:rPr>
                <w:rFonts w:asciiTheme="majorHAnsi" w:hAnsiTheme="majorHAnsi" w:cs="Calibri"/>
                <w:color w:val="000000"/>
                <w:sz w:val="18"/>
                <w:szCs w:val="18"/>
              </w:rPr>
            </w:pPr>
            <w:r w:rsidRPr="006F0918">
              <w:rPr>
                <w:rFonts w:asciiTheme="majorHAnsi" w:hAnsiTheme="majorHAnsi" w:cs="Calibri"/>
                <w:color w:val="000000"/>
                <w:sz w:val="18"/>
                <w:szCs w:val="18"/>
              </w:rPr>
              <w:t xml:space="preserve"> Risoluzione del guasto o fornitura di apparecchiatura in temporanea sostituzione entro </w:t>
            </w:r>
            <w:r w:rsidRPr="006F0918">
              <w:rPr>
                <w:rFonts w:asciiTheme="majorHAnsi" w:hAnsiTheme="majorHAnsi" w:cs="Calibri"/>
                <w:b/>
                <w:color w:val="000000"/>
                <w:sz w:val="18"/>
                <w:szCs w:val="18"/>
                <w:u w:val="single"/>
              </w:rPr>
              <w:t>40 ore lavorative dalla chiamata</w:t>
            </w:r>
            <w:r w:rsidRPr="006F0918">
              <w:rPr>
                <w:rFonts w:asciiTheme="majorHAnsi" w:hAnsiTheme="majorHAnsi" w:cs="Calibri"/>
                <w:color w:val="000000"/>
                <w:sz w:val="18"/>
                <w:szCs w:val="18"/>
              </w:rPr>
              <w:t xml:space="preserve">; </w:t>
            </w:r>
          </w:p>
        </w:tc>
        <w:tc>
          <w:tcPr>
            <w:tcW w:w="5245" w:type="dxa"/>
          </w:tcPr>
          <w:p w:rsidR="006F0918" w:rsidRPr="006F0918" w:rsidRDefault="006F0918" w:rsidP="003260D9">
            <w:pPr>
              <w:spacing w:before="120"/>
              <w:jc w:val="both"/>
              <w:rPr>
                <w:rFonts w:asciiTheme="majorHAnsi" w:hAnsiTheme="majorHAnsi" w:cs="Calibri"/>
                <w:i/>
                <w:sz w:val="18"/>
                <w:szCs w:val="18"/>
              </w:rPr>
            </w:pPr>
            <w:r w:rsidRPr="006F0918">
              <w:rPr>
                <w:rFonts w:asciiTheme="majorHAnsi" w:hAnsiTheme="majorHAnsi" w:cs="Calibri"/>
                <w:i/>
                <w:sz w:val="18"/>
                <w:szCs w:val="18"/>
              </w:rPr>
              <w:t>Se offerta, indicare la condizione migliorativa per la risoluzione o fornitura apparecchiatura in temporanea sostituzione entro le 40 ore lavorative richieste.</w:t>
            </w:r>
          </w:p>
          <w:p w:rsidR="006F0918" w:rsidRPr="006F0918" w:rsidRDefault="006F0918" w:rsidP="003260D9">
            <w:pPr>
              <w:rPr>
                <w:rFonts w:asciiTheme="majorHAnsi" w:hAnsiTheme="majorHAnsi" w:cs="Calibri"/>
                <w:b/>
                <w:bCs/>
                <w:color w:val="000000"/>
                <w:sz w:val="18"/>
                <w:szCs w:val="18"/>
              </w:rPr>
            </w:pPr>
          </w:p>
          <w:p w:rsidR="006F0918" w:rsidRPr="006F0918" w:rsidRDefault="006F0918" w:rsidP="003260D9">
            <w:pPr>
              <w:tabs>
                <w:tab w:val="left" w:leader="dot" w:pos="2482"/>
              </w:tabs>
              <w:spacing w:after="120"/>
              <w:jc w:val="both"/>
              <w:rPr>
                <w:rFonts w:asciiTheme="majorHAnsi" w:hAnsiTheme="majorHAnsi" w:cs="Calibri"/>
                <w:b/>
                <w:bCs/>
                <w:color w:val="000000"/>
                <w:sz w:val="18"/>
                <w:szCs w:val="18"/>
              </w:rPr>
            </w:pPr>
            <w:r w:rsidRPr="006F0918">
              <w:rPr>
                <w:rFonts w:asciiTheme="majorHAnsi" w:hAnsiTheme="majorHAnsi" w:cs="Calibri"/>
                <w:b/>
                <w:bCs/>
                <w:color w:val="000000"/>
                <w:sz w:val="18"/>
                <w:szCs w:val="18"/>
              </w:rPr>
              <w:t xml:space="preserve">Sostituzione entro </w:t>
            </w:r>
            <w:r w:rsidRPr="006F0918">
              <w:rPr>
                <w:rFonts w:asciiTheme="majorHAnsi" w:hAnsiTheme="majorHAnsi" w:cs="Calibri"/>
                <w:b/>
                <w:bCs/>
                <w:color w:val="000000"/>
                <w:sz w:val="18"/>
                <w:szCs w:val="18"/>
              </w:rPr>
              <w:tab/>
              <w:t xml:space="preserve"> ore lavorative</w:t>
            </w:r>
          </w:p>
        </w:tc>
      </w:tr>
      <w:tr w:rsidR="006F0918" w:rsidRPr="006F0918" w:rsidTr="003260D9">
        <w:trPr>
          <w:trHeight w:val="415"/>
        </w:trPr>
        <w:tc>
          <w:tcPr>
            <w:tcW w:w="4553" w:type="dxa"/>
            <w:shd w:val="clear" w:color="auto" w:fill="E5DFEC"/>
          </w:tcPr>
          <w:p w:rsidR="006F0918" w:rsidRPr="006F0918" w:rsidRDefault="006F0918" w:rsidP="003260D9">
            <w:pPr>
              <w:spacing w:before="120" w:after="120"/>
              <w:jc w:val="both"/>
              <w:rPr>
                <w:rFonts w:asciiTheme="majorHAnsi" w:hAnsiTheme="majorHAnsi" w:cs="Calibri"/>
                <w:color w:val="000000"/>
                <w:sz w:val="18"/>
                <w:szCs w:val="18"/>
              </w:rPr>
            </w:pPr>
            <w:r w:rsidRPr="006F0918">
              <w:rPr>
                <w:rFonts w:asciiTheme="majorHAnsi" w:hAnsiTheme="majorHAnsi" w:cs="Calibri"/>
                <w:sz w:val="18"/>
                <w:szCs w:val="18"/>
              </w:rPr>
              <w:t>Supporto telefonico al personale incaricato dalle Aziende del S.S.R. alla manutenzione di 1° livello</w:t>
            </w:r>
          </w:p>
        </w:tc>
        <w:tc>
          <w:tcPr>
            <w:tcW w:w="5245" w:type="dxa"/>
          </w:tcPr>
          <w:p w:rsidR="006F0918" w:rsidRPr="006F0918" w:rsidRDefault="006F0918" w:rsidP="003260D9">
            <w:pPr>
              <w:tabs>
                <w:tab w:val="left" w:leader="dot" w:pos="4934"/>
              </w:tabs>
              <w:spacing w:before="120" w:after="120"/>
              <w:rPr>
                <w:rFonts w:asciiTheme="majorHAnsi" w:hAnsiTheme="majorHAnsi" w:cs="Calibri"/>
                <w:i/>
                <w:color w:val="000000"/>
                <w:sz w:val="18"/>
                <w:szCs w:val="18"/>
              </w:rPr>
            </w:pPr>
            <w:r w:rsidRPr="006F0918">
              <w:rPr>
                <w:rFonts w:asciiTheme="majorHAnsi" w:hAnsiTheme="majorHAnsi" w:cs="Calibri"/>
                <w:i/>
                <w:sz w:val="18"/>
                <w:szCs w:val="18"/>
              </w:rPr>
              <w:t xml:space="preserve">Disponibile (sì/no): </w:t>
            </w:r>
            <w:r w:rsidRPr="006F0918">
              <w:rPr>
                <w:rFonts w:asciiTheme="majorHAnsi" w:hAnsiTheme="majorHAnsi" w:cs="Calibri"/>
                <w:i/>
                <w:sz w:val="18"/>
                <w:szCs w:val="18"/>
              </w:rPr>
              <w:tab/>
            </w:r>
            <w:r w:rsidRPr="006F0918">
              <w:rPr>
                <w:rFonts w:asciiTheme="majorHAnsi" w:hAnsiTheme="majorHAnsi" w:cs="Calibri"/>
                <w:i/>
                <w:sz w:val="18"/>
                <w:szCs w:val="18"/>
              </w:rPr>
              <w:br/>
              <w:t>Giornate e fascia oraria:</w:t>
            </w:r>
            <w:r w:rsidRPr="006F0918">
              <w:rPr>
                <w:rFonts w:asciiTheme="majorHAnsi" w:hAnsiTheme="majorHAnsi" w:cs="Calibri"/>
                <w:i/>
                <w:sz w:val="18"/>
                <w:szCs w:val="18"/>
              </w:rPr>
              <w:tab/>
            </w:r>
          </w:p>
        </w:tc>
      </w:tr>
      <w:tr w:rsidR="006F0918" w:rsidRPr="006F0918" w:rsidTr="003260D9">
        <w:trPr>
          <w:trHeight w:val="415"/>
        </w:trPr>
        <w:tc>
          <w:tcPr>
            <w:tcW w:w="4553" w:type="dxa"/>
            <w:shd w:val="clear" w:color="auto" w:fill="E5DFEC"/>
            <w:vAlign w:val="center"/>
          </w:tcPr>
          <w:p w:rsidR="006F0918" w:rsidRPr="006F0918" w:rsidRDefault="006F0918" w:rsidP="003260D9">
            <w:pPr>
              <w:rPr>
                <w:rFonts w:asciiTheme="majorHAnsi" w:hAnsiTheme="majorHAnsi" w:cs="Calibri"/>
                <w:b/>
                <w:bCs/>
                <w:color w:val="000000"/>
                <w:sz w:val="18"/>
                <w:szCs w:val="18"/>
              </w:rPr>
            </w:pPr>
            <w:r w:rsidRPr="006F0918">
              <w:rPr>
                <w:rFonts w:asciiTheme="majorHAnsi" w:hAnsiTheme="majorHAnsi" w:cs="Calibri"/>
                <w:color w:val="000000"/>
                <w:sz w:val="18"/>
                <w:szCs w:val="18"/>
              </w:rPr>
              <w:t>Parti di ricambio;</w:t>
            </w:r>
          </w:p>
        </w:tc>
        <w:tc>
          <w:tcPr>
            <w:tcW w:w="5245" w:type="dxa"/>
          </w:tcPr>
          <w:p w:rsidR="006F0918" w:rsidRPr="006F0918" w:rsidRDefault="006F0918" w:rsidP="003260D9">
            <w:pPr>
              <w:spacing w:before="120"/>
              <w:rPr>
                <w:rFonts w:asciiTheme="majorHAnsi" w:hAnsiTheme="majorHAnsi" w:cs="Calibri"/>
                <w:bCs/>
                <w:i/>
                <w:color w:val="000000"/>
                <w:sz w:val="18"/>
                <w:szCs w:val="18"/>
              </w:rPr>
            </w:pPr>
            <w:r w:rsidRPr="006F0918">
              <w:rPr>
                <w:rFonts w:asciiTheme="majorHAnsi" w:hAnsiTheme="majorHAnsi" w:cs="Calibri"/>
                <w:bCs/>
                <w:i/>
                <w:color w:val="000000"/>
                <w:sz w:val="18"/>
                <w:szCs w:val="18"/>
              </w:rPr>
              <w:t>Parti di ricambio comprese (sì/no/tutte) …………………...</w:t>
            </w:r>
          </w:p>
          <w:p w:rsidR="006F0918" w:rsidRPr="006F0918" w:rsidRDefault="006F0918" w:rsidP="003260D9">
            <w:pPr>
              <w:rPr>
                <w:rFonts w:asciiTheme="majorHAnsi" w:hAnsiTheme="majorHAnsi" w:cs="Calibri"/>
                <w:bCs/>
                <w:i/>
                <w:color w:val="000000"/>
                <w:sz w:val="18"/>
                <w:szCs w:val="18"/>
              </w:rPr>
            </w:pPr>
          </w:p>
          <w:p w:rsidR="006F0918" w:rsidRPr="006F0918" w:rsidRDefault="006F0918" w:rsidP="003260D9">
            <w:pPr>
              <w:jc w:val="both"/>
              <w:rPr>
                <w:rFonts w:asciiTheme="majorHAnsi" w:hAnsiTheme="majorHAnsi" w:cs="Calibri"/>
                <w:bCs/>
                <w:i/>
                <w:color w:val="000000"/>
                <w:sz w:val="18"/>
                <w:szCs w:val="18"/>
              </w:rPr>
            </w:pPr>
            <w:r w:rsidRPr="006F0918">
              <w:rPr>
                <w:rFonts w:asciiTheme="majorHAnsi" w:hAnsiTheme="majorHAnsi" w:cs="Calibri"/>
                <w:bCs/>
                <w:i/>
                <w:color w:val="000000"/>
                <w:sz w:val="18"/>
                <w:szCs w:val="18"/>
              </w:rPr>
              <w:t xml:space="preserve">Elencare separatamente i materiali compresi e non compresi in contratto, indicando il relativo codice (ad esempio </w:t>
            </w:r>
            <w:r w:rsidRPr="006F0918">
              <w:rPr>
                <w:rFonts w:asciiTheme="majorHAnsi" w:hAnsiTheme="majorHAnsi" w:cs="Calibri"/>
                <w:i/>
                <w:color w:val="000000"/>
                <w:sz w:val="18"/>
                <w:szCs w:val="18"/>
              </w:rPr>
              <w:t>le batterie di ricambio qualora presenti, qualsiasi accessorio, modulo o parte sostituita sia durante manutenzioni correttive che preventive, ecc.)</w:t>
            </w:r>
          </w:p>
          <w:p w:rsidR="006F0918" w:rsidRPr="006F0918" w:rsidRDefault="006F0918" w:rsidP="003260D9">
            <w:pPr>
              <w:tabs>
                <w:tab w:val="left" w:leader="dot" w:pos="4892"/>
              </w:tabs>
              <w:spacing w:after="120"/>
              <w:rPr>
                <w:rFonts w:asciiTheme="majorHAnsi" w:hAnsiTheme="majorHAnsi" w:cs="Calibri"/>
                <w:i/>
                <w:sz w:val="18"/>
                <w:szCs w:val="18"/>
              </w:rPr>
            </w:pPr>
            <w:r w:rsidRPr="006F0918">
              <w:rPr>
                <w:rFonts w:asciiTheme="majorHAnsi" w:hAnsiTheme="majorHAnsi" w:cs="Calibri"/>
                <w:bCs/>
                <w:i/>
                <w:color w:val="000000"/>
                <w:sz w:val="18"/>
                <w:szCs w:val="18"/>
              </w:rPr>
              <w:tab/>
            </w:r>
            <w:r w:rsidRPr="006F0918">
              <w:rPr>
                <w:rFonts w:asciiTheme="majorHAnsi" w:hAnsiTheme="majorHAnsi" w:cs="Calibri"/>
                <w:bCs/>
                <w:i/>
                <w:color w:val="000000"/>
                <w:sz w:val="18"/>
                <w:szCs w:val="18"/>
              </w:rPr>
              <w:br/>
            </w:r>
            <w:r w:rsidRPr="006F0918">
              <w:rPr>
                <w:rFonts w:asciiTheme="majorHAnsi" w:hAnsiTheme="majorHAnsi" w:cs="Calibri"/>
                <w:bCs/>
                <w:i/>
                <w:color w:val="000000"/>
                <w:sz w:val="18"/>
                <w:szCs w:val="18"/>
              </w:rPr>
              <w:tab/>
            </w:r>
          </w:p>
        </w:tc>
      </w:tr>
      <w:tr w:rsidR="006F0918" w:rsidRPr="006F0918" w:rsidTr="003260D9">
        <w:trPr>
          <w:trHeight w:val="280"/>
        </w:trPr>
        <w:tc>
          <w:tcPr>
            <w:tcW w:w="4553" w:type="dxa"/>
            <w:shd w:val="clear" w:color="auto" w:fill="E5DFEC"/>
          </w:tcPr>
          <w:p w:rsidR="006F0918" w:rsidRPr="006F0918" w:rsidRDefault="006F0918" w:rsidP="003260D9">
            <w:pPr>
              <w:spacing w:before="120" w:after="120"/>
              <w:jc w:val="both"/>
              <w:rPr>
                <w:rFonts w:asciiTheme="majorHAnsi" w:hAnsiTheme="majorHAnsi" w:cs="Calibri"/>
                <w:color w:val="000000"/>
                <w:sz w:val="18"/>
                <w:szCs w:val="18"/>
              </w:rPr>
            </w:pPr>
            <w:r w:rsidRPr="006F0918">
              <w:rPr>
                <w:rFonts w:asciiTheme="majorHAnsi" w:hAnsiTheme="majorHAnsi" w:cs="Calibri"/>
                <w:color w:val="000000"/>
                <w:sz w:val="18"/>
                <w:szCs w:val="18"/>
              </w:rPr>
              <w:t>Aggiornamenti hardware e software ai fini di aumentare la sicurezza, l’affidabilità e le prestazioni del sistema come indicato dal costruttore;</w:t>
            </w:r>
          </w:p>
        </w:tc>
        <w:tc>
          <w:tcPr>
            <w:tcW w:w="5245" w:type="dxa"/>
            <w:vAlign w:val="center"/>
          </w:tcPr>
          <w:p w:rsidR="006F0918" w:rsidRPr="006F0918" w:rsidRDefault="006F0918" w:rsidP="003260D9">
            <w:pPr>
              <w:spacing w:before="120" w:after="120"/>
              <w:rPr>
                <w:rFonts w:asciiTheme="majorHAnsi" w:hAnsiTheme="majorHAnsi" w:cs="Calibri"/>
                <w:i/>
                <w:color w:val="000000"/>
                <w:sz w:val="18"/>
                <w:szCs w:val="18"/>
              </w:rPr>
            </w:pPr>
            <w:r w:rsidRPr="006F0918">
              <w:rPr>
                <w:rFonts w:asciiTheme="majorHAnsi" w:hAnsiTheme="majorHAnsi" w:cs="Calibri"/>
                <w:i/>
                <w:color w:val="000000"/>
                <w:sz w:val="18"/>
                <w:szCs w:val="18"/>
              </w:rPr>
              <w:t>Compresi / non compresi / descrivere servizio:</w:t>
            </w:r>
          </w:p>
          <w:p w:rsidR="006F0918" w:rsidRPr="006F0918" w:rsidRDefault="006F0918" w:rsidP="003260D9">
            <w:pPr>
              <w:tabs>
                <w:tab w:val="left" w:leader="dot" w:pos="4892"/>
              </w:tabs>
              <w:spacing w:before="120" w:after="120"/>
              <w:rPr>
                <w:rFonts w:asciiTheme="majorHAnsi" w:hAnsiTheme="majorHAnsi" w:cs="Calibri"/>
                <w:i/>
                <w:color w:val="000000"/>
                <w:sz w:val="18"/>
                <w:szCs w:val="18"/>
              </w:rPr>
            </w:pPr>
            <w:r w:rsidRPr="006F0918">
              <w:rPr>
                <w:rFonts w:asciiTheme="majorHAnsi" w:hAnsiTheme="majorHAnsi" w:cs="Calibri"/>
                <w:i/>
                <w:color w:val="000000"/>
                <w:sz w:val="18"/>
                <w:szCs w:val="18"/>
              </w:rPr>
              <w:tab/>
            </w:r>
          </w:p>
          <w:p w:rsidR="006F0918" w:rsidRPr="006F0918" w:rsidRDefault="006F0918" w:rsidP="003260D9">
            <w:pPr>
              <w:tabs>
                <w:tab w:val="left" w:leader="dot" w:pos="4892"/>
              </w:tabs>
              <w:spacing w:before="120" w:after="120"/>
              <w:rPr>
                <w:rFonts w:asciiTheme="majorHAnsi" w:hAnsiTheme="majorHAnsi" w:cs="Calibri"/>
                <w:i/>
                <w:color w:val="000000"/>
                <w:sz w:val="18"/>
                <w:szCs w:val="18"/>
              </w:rPr>
            </w:pPr>
            <w:r w:rsidRPr="006F0918">
              <w:rPr>
                <w:rFonts w:asciiTheme="majorHAnsi" w:hAnsiTheme="majorHAnsi" w:cs="Calibri"/>
                <w:i/>
                <w:color w:val="000000"/>
                <w:sz w:val="18"/>
                <w:szCs w:val="18"/>
              </w:rPr>
              <w:tab/>
            </w:r>
          </w:p>
          <w:p w:rsidR="006F0918" w:rsidRPr="006F0918" w:rsidRDefault="006F0918" w:rsidP="003260D9">
            <w:pPr>
              <w:tabs>
                <w:tab w:val="left" w:leader="dot" w:pos="4892"/>
              </w:tabs>
              <w:spacing w:before="120" w:after="120"/>
              <w:rPr>
                <w:rFonts w:asciiTheme="majorHAnsi" w:hAnsiTheme="majorHAnsi" w:cs="Calibri"/>
                <w:i/>
                <w:color w:val="000000"/>
                <w:sz w:val="18"/>
                <w:szCs w:val="18"/>
              </w:rPr>
            </w:pPr>
            <w:r w:rsidRPr="006F0918">
              <w:rPr>
                <w:rFonts w:asciiTheme="majorHAnsi" w:hAnsiTheme="majorHAnsi" w:cs="Calibri"/>
                <w:i/>
                <w:color w:val="000000"/>
                <w:sz w:val="18"/>
                <w:szCs w:val="18"/>
              </w:rPr>
              <w:tab/>
            </w:r>
          </w:p>
        </w:tc>
      </w:tr>
      <w:tr w:rsidR="006F0918" w:rsidRPr="006F0918" w:rsidTr="003260D9">
        <w:trPr>
          <w:trHeight w:val="280"/>
        </w:trPr>
        <w:tc>
          <w:tcPr>
            <w:tcW w:w="4553" w:type="dxa"/>
            <w:shd w:val="clear" w:color="auto" w:fill="E5DFEC"/>
            <w:vAlign w:val="center"/>
          </w:tcPr>
          <w:p w:rsidR="006F0918" w:rsidRPr="006F0918" w:rsidRDefault="006F0918" w:rsidP="003260D9">
            <w:pPr>
              <w:rPr>
                <w:rFonts w:asciiTheme="majorHAnsi" w:hAnsiTheme="majorHAnsi" w:cs="Calibri"/>
                <w:b/>
                <w:bCs/>
                <w:color w:val="000000"/>
                <w:sz w:val="18"/>
                <w:szCs w:val="18"/>
              </w:rPr>
            </w:pPr>
            <w:r w:rsidRPr="006F0918">
              <w:rPr>
                <w:rFonts w:asciiTheme="majorHAnsi" w:hAnsiTheme="majorHAnsi" w:cs="Calibri"/>
                <w:color w:val="000000"/>
                <w:sz w:val="18"/>
                <w:szCs w:val="18"/>
              </w:rPr>
              <w:t>Spese di spedizione;</w:t>
            </w:r>
          </w:p>
        </w:tc>
        <w:tc>
          <w:tcPr>
            <w:tcW w:w="5245" w:type="dxa"/>
            <w:vAlign w:val="center"/>
          </w:tcPr>
          <w:p w:rsidR="006F0918" w:rsidRPr="006F0918" w:rsidRDefault="006F0918" w:rsidP="003260D9">
            <w:pPr>
              <w:spacing w:before="120" w:after="120"/>
              <w:rPr>
                <w:rFonts w:asciiTheme="majorHAnsi" w:hAnsiTheme="majorHAnsi" w:cs="Calibri"/>
                <w:i/>
                <w:color w:val="000000"/>
                <w:sz w:val="18"/>
                <w:szCs w:val="18"/>
              </w:rPr>
            </w:pPr>
            <w:r w:rsidRPr="006F0918">
              <w:rPr>
                <w:rFonts w:asciiTheme="majorHAnsi" w:hAnsiTheme="majorHAnsi" w:cs="Calibri"/>
                <w:i/>
                <w:color w:val="000000"/>
                <w:sz w:val="18"/>
                <w:szCs w:val="18"/>
              </w:rPr>
              <w:t>Incluse / non incluse / condizioni particolari:</w:t>
            </w:r>
          </w:p>
          <w:p w:rsidR="006F0918" w:rsidRPr="006F0918" w:rsidRDefault="006F0918" w:rsidP="003260D9">
            <w:pPr>
              <w:tabs>
                <w:tab w:val="left" w:leader="dot" w:pos="4892"/>
              </w:tabs>
              <w:spacing w:before="120" w:after="120"/>
              <w:rPr>
                <w:rFonts w:asciiTheme="majorHAnsi" w:hAnsiTheme="majorHAnsi" w:cs="Calibri"/>
                <w:i/>
                <w:sz w:val="18"/>
                <w:szCs w:val="18"/>
              </w:rPr>
            </w:pPr>
            <w:r w:rsidRPr="006F0918">
              <w:rPr>
                <w:rFonts w:asciiTheme="majorHAnsi" w:hAnsiTheme="majorHAnsi" w:cs="Calibri"/>
                <w:i/>
                <w:sz w:val="18"/>
                <w:szCs w:val="18"/>
              </w:rPr>
              <w:tab/>
            </w:r>
          </w:p>
        </w:tc>
      </w:tr>
      <w:tr w:rsidR="006F0918" w:rsidRPr="006F0918" w:rsidTr="003260D9">
        <w:trPr>
          <w:cantSplit/>
          <w:trHeight w:val="475"/>
        </w:trPr>
        <w:tc>
          <w:tcPr>
            <w:tcW w:w="4553" w:type="dxa"/>
            <w:shd w:val="clear" w:color="auto" w:fill="E5DFEC"/>
            <w:vAlign w:val="center"/>
          </w:tcPr>
          <w:p w:rsidR="006F0918" w:rsidRPr="006F0918" w:rsidRDefault="006F0918" w:rsidP="003260D9">
            <w:pPr>
              <w:rPr>
                <w:rFonts w:asciiTheme="majorHAnsi" w:hAnsiTheme="majorHAnsi" w:cs="Calibri"/>
                <w:bCs/>
                <w:color w:val="000000"/>
                <w:sz w:val="18"/>
                <w:szCs w:val="18"/>
              </w:rPr>
            </w:pPr>
            <w:r w:rsidRPr="006F0918">
              <w:rPr>
                <w:rFonts w:asciiTheme="majorHAnsi" w:hAnsiTheme="majorHAnsi" w:cs="Calibri"/>
                <w:bCs/>
                <w:color w:val="000000"/>
                <w:sz w:val="18"/>
                <w:szCs w:val="18"/>
              </w:rPr>
              <w:t xml:space="preserve">Altre caratteristiche del servizio offerto </w:t>
            </w:r>
          </w:p>
        </w:tc>
        <w:tc>
          <w:tcPr>
            <w:tcW w:w="5245" w:type="dxa"/>
          </w:tcPr>
          <w:p w:rsidR="006F0918" w:rsidRPr="006F0918" w:rsidRDefault="006F0918" w:rsidP="003260D9">
            <w:pPr>
              <w:spacing w:before="120" w:after="120"/>
              <w:jc w:val="both"/>
              <w:rPr>
                <w:rFonts w:asciiTheme="majorHAnsi" w:hAnsiTheme="majorHAnsi" w:cs="Calibri"/>
                <w:b/>
                <w:bCs/>
                <w:i/>
                <w:color w:val="000000"/>
                <w:sz w:val="18"/>
                <w:szCs w:val="18"/>
              </w:rPr>
            </w:pPr>
            <w:r w:rsidRPr="006F0918">
              <w:rPr>
                <w:rFonts w:asciiTheme="majorHAnsi" w:hAnsiTheme="majorHAnsi" w:cs="Calibri"/>
                <w:bCs/>
                <w:i/>
                <w:color w:val="000000"/>
                <w:sz w:val="18"/>
                <w:szCs w:val="18"/>
              </w:rPr>
              <w:t xml:space="preserve">descrivere brevemente (ad esempio modalità di intervento, tempo annuo massimo di fermo macchina (per attività in ambito contrattuale) ed ulteriori tempistiche legate alle attività manutentive e non precedentemente indicate, magazzino di partenza per le parti di ricambio, </w:t>
            </w:r>
            <w:r w:rsidRPr="006F0918">
              <w:rPr>
                <w:rFonts w:asciiTheme="majorHAnsi" w:hAnsiTheme="majorHAnsi" w:cs="Calibri"/>
                <w:i/>
                <w:sz w:val="18"/>
                <w:szCs w:val="18"/>
              </w:rPr>
              <w:t>sede di partenza dei tecnici manutentori abilitati ad intervenire sulle apparecchiature offerte, il loro numero e la relativa qualifica, il numero di tecnici disponibili per apparecchiature installate (analoghe a quella offerta) , eventuale elenco delle certificazioni possedute, ecc..)</w:t>
            </w:r>
          </w:p>
        </w:tc>
      </w:tr>
    </w:tbl>
    <w:p w:rsidR="006F0918" w:rsidRPr="006F0918" w:rsidRDefault="006F0918" w:rsidP="006F0918">
      <w:pPr>
        <w:rPr>
          <w:rFonts w:asciiTheme="majorHAnsi" w:hAnsiTheme="majorHAnsi" w:cs="Calibri"/>
          <w:sz w:val="18"/>
          <w:szCs w:val="18"/>
        </w:rPr>
      </w:pPr>
    </w:p>
    <w:p w:rsidR="006F0918" w:rsidRPr="006F0918" w:rsidRDefault="006F0918" w:rsidP="006F0918">
      <w:pPr>
        <w:rPr>
          <w:rFonts w:asciiTheme="majorHAnsi" w:hAnsiTheme="majorHAnsi" w:cs="Calibri"/>
          <w:sz w:val="18"/>
          <w:szCs w:val="18"/>
        </w:rPr>
      </w:pPr>
    </w:p>
    <w:p w:rsidR="006F0918" w:rsidRPr="006F0918" w:rsidRDefault="006F0918" w:rsidP="006F0918">
      <w:pPr>
        <w:rPr>
          <w:rFonts w:asciiTheme="majorHAnsi" w:hAnsiTheme="majorHAnsi" w:cs="Calibri"/>
          <w:b/>
          <w:bCs/>
          <w:sz w:val="18"/>
          <w:szCs w:val="18"/>
        </w:rPr>
      </w:pPr>
      <w:r w:rsidRPr="006F0918">
        <w:rPr>
          <w:rFonts w:asciiTheme="majorHAnsi" w:hAnsiTheme="majorHAnsi" w:cs="Calibri"/>
          <w:b/>
          <w:bCs/>
          <w:sz w:val="18"/>
          <w:szCs w:val="18"/>
        </w:rPr>
        <w:t>Timbro e firma del legale rappresentante</w:t>
      </w:r>
    </w:p>
    <w:p w:rsidR="006F0918" w:rsidRPr="006F0918" w:rsidRDefault="006F0918" w:rsidP="006F0918">
      <w:pPr>
        <w:rPr>
          <w:rFonts w:asciiTheme="majorHAnsi" w:hAnsiTheme="majorHAnsi" w:cs="Calibri"/>
          <w:b/>
          <w:bCs/>
          <w:sz w:val="18"/>
          <w:szCs w:val="18"/>
        </w:rPr>
      </w:pPr>
    </w:p>
    <w:p w:rsidR="006F0918" w:rsidRPr="006F0918" w:rsidRDefault="006F0918" w:rsidP="006F0918">
      <w:pPr>
        <w:tabs>
          <w:tab w:val="left" w:leader="underscore" w:pos="4395"/>
        </w:tabs>
        <w:rPr>
          <w:rFonts w:asciiTheme="majorHAnsi" w:hAnsiTheme="majorHAnsi" w:cs="Calibri"/>
          <w:sz w:val="18"/>
          <w:szCs w:val="18"/>
        </w:rPr>
      </w:pPr>
      <w:r w:rsidRPr="006F0918">
        <w:rPr>
          <w:rFonts w:asciiTheme="majorHAnsi" w:hAnsiTheme="majorHAnsi" w:cs="Calibri"/>
          <w:sz w:val="18"/>
          <w:szCs w:val="18"/>
        </w:rPr>
        <w:tab/>
      </w:r>
    </w:p>
    <w:p w:rsidR="006F0918" w:rsidRPr="006F0918" w:rsidRDefault="006F0918" w:rsidP="006F0918">
      <w:pPr>
        <w:rPr>
          <w:rFonts w:asciiTheme="majorHAnsi" w:hAnsiTheme="majorHAnsi" w:cs="Calibri"/>
          <w:b/>
          <w:bCs/>
          <w:sz w:val="18"/>
          <w:szCs w:val="18"/>
        </w:rPr>
      </w:pPr>
    </w:p>
    <w:p w:rsidR="006F0918" w:rsidRPr="006F0918" w:rsidRDefault="006F0918" w:rsidP="006F0918">
      <w:pPr>
        <w:tabs>
          <w:tab w:val="left" w:leader="underscore" w:pos="4536"/>
        </w:tabs>
        <w:jc w:val="center"/>
        <w:rPr>
          <w:rFonts w:asciiTheme="majorHAnsi" w:hAnsiTheme="majorHAnsi" w:cs="Calibri"/>
          <w:b/>
          <w:sz w:val="18"/>
          <w:szCs w:val="18"/>
          <w:u w:val="single"/>
        </w:rPr>
      </w:pPr>
      <w:r w:rsidRPr="006F0918">
        <w:rPr>
          <w:rFonts w:asciiTheme="majorHAnsi" w:hAnsiTheme="majorHAnsi" w:cs="Calibri"/>
          <w:sz w:val="18"/>
          <w:szCs w:val="18"/>
        </w:rPr>
        <w:br w:type="page"/>
      </w:r>
    </w:p>
    <w:p w:rsidR="006F0918" w:rsidRPr="006F0918" w:rsidRDefault="006F0918" w:rsidP="006F0918">
      <w:pPr>
        <w:rPr>
          <w:rFonts w:asciiTheme="majorHAnsi" w:hAnsiTheme="majorHAnsi" w:cs="Calibri"/>
          <w:sz w:val="18"/>
          <w:szCs w:val="18"/>
        </w:rPr>
      </w:pPr>
    </w:p>
    <w:tbl>
      <w:tblPr>
        <w:tblW w:w="979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553"/>
        <w:gridCol w:w="5245"/>
      </w:tblGrid>
      <w:tr w:rsidR="006F0918" w:rsidRPr="006F0918" w:rsidTr="003260D9">
        <w:trPr>
          <w:trHeight w:val="361"/>
        </w:trPr>
        <w:tc>
          <w:tcPr>
            <w:tcW w:w="9798" w:type="dxa"/>
            <w:gridSpan w:val="2"/>
            <w:shd w:val="clear" w:color="auto" w:fill="92CDDC"/>
            <w:vAlign w:val="center"/>
          </w:tcPr>
          <w:p w:rsidR="006F0918" w:rsidRPr="006F0918" w:rsidRDefault="006F0918" w:rsidP="003260D9">
            <w:pPr>
              <w:jc w:val="center"/>
              <w:rPr>
                <w:rFonts w:asciiTheme="majorHAnsi" w:hAnsiTheme="majorHAnsi" w:cs="Calibri"/>
                <w:b/>
                <w:bCs/>
                <w:sz w:val="18"/>
                <w:szCs w:val="18"/>
              </w:rPr>
            </w:pPr>
            <w:r w:rsidRPr="006F0918">
              <w:rPr>
                <w:rFonts w:asciiTheme="majorHAnsi" w:hAnsiTheme="majorHAnsi" w:cs="Calibri"/>
                <w:b/>
                <w:bCs/>
                <w:sz w:val="18"/>
                <w:szCs w:val="18"/>
              </w:rPr>
              <w:t>ASSISTENZA TECNICA SU CHIAMATA</w:t>
            </w:r>
          </w:p>
          <w:p w:rsidR="006F0918" w:rsidRPr="006F0918" w:rsidRDefault="006F0918" w:rsidP="003260D9">
            <w:pPr>
              <w:jc w:val="center"/>
              <w:rPr>
                <w:rFonts w:asciiTheme="majorHAnsi" w:hAnsiTheme="majorHAnsi" w:cs="Calibri"/>
                <w:b/>
                <w:bCs/>
                <w:sz w:val="18"/>
                <w:szCs w:val="18"/>
              </w:rPr>
            </w:pPr>
            <w:r w:rsidRPr="006F0918">
              <w:rPr>
                <w:rFonts w:asciiTheme="majorHAnsi" w:hAnsiTheme="majorHAnsi" w:cs="Calibri"/>
                <w:b/>
                <w:bCs/>
                <w:smallCaps/>
                <w:sz w:val="18"/>
                <w:szCs w:val="18"/>
              </w:rPr>
              <w:t>(periodo  post - garanzia)</w:t>
            </w:r>
          </w:p>
        </w:tc>
      </w:tr>
      <w:tr w:rsidR="006F0918" w:rsidRPr="006F0918" w:rsidTr="003260D9">
        <w:trPr>
          <w:trHeight w:val="361"/>
        </w:trPr>
        <w:tc>
          <w:tcPr>
            <w:tcW w:w="9798" w:type="dxa"/>
            <w:gridSpan w:val="2"/>
            <w:vAlign w:val="center"/>
          </w:tcPr>
          <w:p w:rsidR="006F0918" w:rsidRPr="006F0918" w:rsidRDefault="006F0918" w:rsidP="003260D9">
            <w:pPr>
              <w:tabs>
                <w:tab w:val="left" w:leader="dot" w:pos="7035"/>
              </w:tabs>
              <w:spacing w:before="120"/>
              <w:rPr>
                <w:rFonts w:asciiTheme="majorHAnsi" w:hAnsiTheme="majorHAnsi" w:cs="Calibri"/>
                <w:b/>
                <w:bCs/>
                <w:sz w:val="18"/>
                <w:szCs w:val="18"/>
              </w:rPr>
            </w:pPr>
            <w:r w:rsidRPr="006F0918">
              <w:rPr>
                <w:rFonts w:asciiTheme="majorHAnsi" w:hAnsiTheme="majorHAnsi" w:cs="Calibri"/>
                <w:b/>
                <w:bCs/>
                <w:sz w:val="18"/>
                <w:szCs w:val="18"/>
              </w:rPr>
              <w:t xml:space="preserve">Il sottoscritto </w:t>
            </w:r>
            <w:r w:rsidRPr="006F0918">
              <w:rPr>
                <w:rFonts w:asciiTheme="majorHAnsi" w:hAnsiTheme="majorHAnsi" w:cs="Calibri"/>
                <w:b/>
                <w:bCs/>
                <w:sz w:val="18"/>
                <w:szCs w:val="18"/>
              </w:rPr>
              <w:tab/>
              <w:t xml:space="preserve"> in qualità di legale rappresentante della Società:</w:t>
            </w:r>
          </w:p>
          <w:p w:rsidR="006F0918" w:rsidRPr="006F0918" w:rsidRDefault="006F0918" w:rsidP="003260D9">
            <w:pPr>
              <w:tabs>
                <w:tab w:val="left" w:leader="dot" w:pos="9586"/>
              </w:tabs>
              <w:rPr>
                <w:rFonts w:asciiTheme="majorHAnsi" w:hAnsiTheme="majorHAnsi" w:cs="Calibri"/>
                <w:sz w:val="18"/>
                <w:szCs w:val="18"/>
              </w:rPr>
            </w:pPr>
            <w:r w:rsidRPr="006F0918">
              <w:rPr>
                <w:rFonts w:asciiTheme="majorHAnsi" w:hAnsiTheme="majorHAnsi" w:cs="Calibri"/>
                <w:sz w:val="18"/>
                <w:szCs w:val="18"/>
              </w:rPr>
              <w:t xml:space="preserve">Ragione Sociale: </w:t>
            </w:r>
            <w:r w:rsidRPr="006F0918">
              <w:rPr>
                <w:rFonts w:asciiTheme="majorHAnsi" w:hAnsiTheme="majorHAnsi" w:cs="Calibri"/>
                <w:sz w:val="18"/>
                <w:szCs w:val="18"/>
              </w:rPr>
              <w:tab/>
            </w:r>
          </w:p>
          <w:p w:rsidR="006F0918" w:rsidRPr="006F0918" w:rsidRDefault="006F0918" w:rsidP="003260D9">
            <w:pPr>
              <w:tabs>
                <w:tab w:val="left" w:leader="dot" w:pos="5901"/>
                <w:tab w:val="left" w:leader="dot" w:pos="9586"/>
              </w:tabs>
              <w:rPr>
                <w:rFonts w:asciiTheme="majorHAnsi" w:hAnsiTheme="majorHAnsi" w:cs="Calibri"/>
                <w:sz w:val="18"/>
                <w:szCs w:val="18"/>
              </w:rPr>
            </w:pPr>
            <w:r w:rsidRPr="006F0918">
              <w:rPr>
                <w:rFonts w:asciiTheme="majorHAnsi" w:hAnsiTheme="majorHAnsi" w:cs="Calibri"/>
                <w:sz w:val="18"/>
                <w:szCs w:val="18"/>
              </w:rPr>
              <w:t xml:space="preserve">Città: </w:t>
            </w:r>
            <w:r w:rsidRPr="006F0918">
              <w:rPr>
                <w:rFonts w:asciiTheme="majorHAnsi" w:hAnsiTheme="majorHAnsi" w:cs="Calibri"/>
                <w:sz w:val="18"/>
                <w:szCs w:val="18"/>
              </w:rPr>
              <w:tab/>
              <w:t>(Provincia o Stato):</w:t>
            </w:r>
            <w:r w:rsidRPr="006F0918">
              <w:rPr>
                <w:rFonts w:asciiTheme="majorHAnsi" w:hAnsiTheme="majorHAnsi" w:cs="Calibri"/>
                <w:sz w:val="18"/>
                <w:szCs w:val="18"/>
              </w:rPr>
              <w:tab/>
            </w:r>
          </w:p>
          <w:p w:rsidR="006F0918" w:rsidRPr="006F0918" w:rsidRDefault="006F0918" w:rsidP="003260D9">
            <w:pPr>
              <w:tabs>
                <w:tab w:val="left" w:leader="dot" w:pos="9586"/>
              </w:tabs>
              <w:rPr>
                <w:rFonts w:asciiTheme="majorHAnsi" w:hAnsiTheme="majorHAnsi" w:cs="Calibri"/>
                <w:sz w:val="18"/>
                <w:szCs w:val="18"/>
              </w:rPr>
            </w:pPr>
            <w:r w:rsidRPr="006F0918">
              <w:rPr>
                <w:rFonts w:asciiTheme="majorHAnsi" w:hAnsiTheme="majorHAnsi" w:cs="Calibri"/>
                <w:sz w:val="18"/>
                <w:szCs w:val="18"/>
              </w:rPr>
              <w:t xml:space="preserve">Indirizzo: </w:t>
            </w:r>
            <w:r w:rsidRPr="006F0918">
              <w:rPr>
                <w:rFonts w:asciiTheme="majorHAnsi" w:hAnsiTheme="majorHAnsi" w:cs="Calibri"/>
                <w:sz w:val="18"/>
                <w:szCs w:val="18"/>
              </w:rPr>
              <w:tab/>
            </w:r>
          </w:p>
          <w:p w:rsidR="006F0918" w:rsidRPr="006F0918" w:rsidRDefault="006F0918" w:rsidP="003260D9">
            <w:pPr>
              <w:tabs>
                <w:tab w:val="left" w:leader="dot" w:pos="3916"/>
                <w:tab w:val="left" w:leader="dot" w:pos="6893"/>
                <w:tab w:val="left" w:leader="dot" w:pos="9586"/>
              </w:tabs>
              <w:rPr>
                <w:rFonts w:asciiTheme="majorHAnsi" w:hAnsiTheme="majorHAnsi" w:cs="Calibri"/>
                <w:sz w:val="18"/>
                <w:szCs w:val="18"/>
              </w:rPr>
            </w:pPr>
            <w:r w:rsidRPr="006F0918">
              <w:rPr>
                <w:rFonts w:asciiTheme="majorHAnsi" w:hAnsiTheme="majorHAnsi" w:cs="Calibri"/>
                <w:sz w:val="18"/>
                <w:szCs w:val="18"/>
              </w:rPr>
              <w:t xml:space="preserve">Tel: </w:t>
            </w:r>
            <w:r w:rsidRPr="006F0918">
              <w:rPr>
                <w:rFonts w:asciiTheme="majorHAnsi" w:hAnsiTheme="majorHAnsi" w:cs="Calibri"/>
                <w:sz w:val="18"/>
                <w:szCs w:val="18"/>
              </w:rPr>
              <w:tab/>
              <w:t xml:space="preserve">Fax: </w:t>
            </w:r>
            <w:r w:rsidRPr="006F0918">
              <w:rPr>
                <w:rFonts w:asciiTheme="majorHAnsi" w:hAnsiTheme="majorHAnsi" w:cs="Calibri"/>
                <w:sz w:val="18"/>
                <w:szCs w:val="18"/>
              </w:rPr>
              <w:tab/>
              <w:t xml:space="preserve"> E-mail </w:t>
            </w:r>
            <w:r w:rsidRPr="006F0918">
              <w:rPr>
                <w:rFonts w:asciiTheme="majorHAnsi" w:hAnsiTheme="majorHAnsi" w:cs="Calibri"/>
                <w:sz w:val="18"/>
                <w:szCs w:val="18"/>
              </w:rPr>
              <w:tab/>
            </w:r>
          </w:p>
          <w:p w:rsidR="006F0918" w:rsidRPr="006F0918" w:rsidRDefault="006F0918" w:rsidP="003260D9">
            <w:pPr>
              <w:rPr>
                <w:rFonts w:asciiTheme="majorHAnsi" w:hAnsiTheme="majorHAnsi" w:cs="Calibri"/>
                <w:b/>
                <w:sz w:val="18"/>
                <w:szCs w:val="18"/>
              </w:rPr>
            </w:pPr>
          </w:p>
        </w:tc>
      </w:tr>
      <w:tr w:rsidR="006F0918" w:rsidRPr="006F0918" w:rsidTr="003260D9">
        <w:trPr>
          <w:trHeight w:val="361"/>
        </w:trPr>
        <w:tc>
          <w:tcPr>
            <w:tcW w:w="9798" w:type="dxa"/>
            <w:gridSpan w:val="2"/>
            <w:shd w:val="clear" w:color="auto" w:fill="E5DFEC"/>
            <w:vAlign w:val="center"/>
          </w:tcPr>
          <w:p w:rsidR="006F0918" w:rsidRPr="006F0918" w:rsidRDefault="006F0918" w:rsidP="003260D9">
            <w:pPr>
              <w:jc w:val="center"/>
              <w:rPr>
                <w:rFonts w:asciiTheme="majorHAnsi" w:hAnsiTheme="majorHAnsi" w:cs="Calibri"/>
                <w:bCs/>
                <w:sz w:val="18"/>
                <w:szCs w:val="18"/>
              </w:rPr>
            </w:pPr>
            <w:r w:rsidRPr="006F0918">
              <w:rPr>
                <w:rFonts w:asciiTheme="majorHAnsi" w:hAnsiTheme="majorHAnsi" w:cs="Calibri"/>
                <w:b/>
                <w:sz w:val="18"/>
                <w:szCs w:val="18"/>
              </w:rPr>
              <w:t>DICHIARA QUANTO SEGUE</w:t>
            </w:r>
          </w:p>
        </w:tc>
      </w:tr>
      <w:tr w:rsidR="006F0918" w:rsidRPr="006F0918" w:rsidTr="003260D9">
        <w:trPr>
          <w:trHeight w:val="361"/>
        </w:trPr>
        <w:tc>
          <w:tcPr>
            <w:tcW w:w="4553" w:type="dxa"/>
            <w:shd w:val="clear" w:color="auto" w:fill="92CDDC"/>
            <w:vAlign w:val="center"/>
          </w:tcPr>
          <w:p w:rsidR="006F0918" w:rsidRPr="006F0918" w:rsidRDefault="006F0918" w:rsidP="003260D9">
            <w:pPr>
              <w:jc w:val="center"/>
              <w:rPr>
                <w:rFonts w:asciiTheme="majorHAnsi" w:hAnsiTheme="majorHAnsi" w:cs="Calibri"/>
                <w:b/>
                <w:color w:val="000000"/>
                <w:sz w:val="18"/>
                <w:szCs w:val="18"/>
              </w:rPr>
            </w:pPr>
            <w:r w:rsidRPr="006F0918">
              <w:rPr>
                <w:rFonts w:asciiTheme="majorHAnsi" w:hAnsiTheme="majorHAnsi" w:cs="Calibri"/>
                <w:b/>
                <w:color w:val="000000"/>
                <w:sz w:val="18"/>
                <w:szCs w:val="18"/>
              </w:rPr>
              <w:t>CONDIZIONI GENERALI E SERVIZI OBBLIGATORI</w:t>
            </w:r>
          </w:p>
        </w:tc>
        <w:tc>
          <w:tcPr>
            <w:tcW w:w="5245" w:type="dxa"/>
            <w:shd w:val="clear" w:color="auto" w:fill="92CDDC"/>
            <w:vAlign w:val="center"/>
          </w:tcPr>
          <w:p w:rsidR="006F0918" w:rsidRPr="006F0918" w:rsidRDefault="006F0918" w:rsidP="003260D9">
            <w:pPr>
              <w:jc w:val="center"/>
              <w:rPr>
                <w:rFonts w:asciiTheme="majorHAnsi" w:hAnsiTheme="majorHAnsi" w:cs="Calibri"/>
                <w:b/>
                <w:bCs/>
                <w:i/>
                <w:sz w:val="18"/>
                <w:szCs w:val="18"/>
              </w:rPr>
            </w:pPr>
            <w:r w:rsidRPr="006F0918">
              <w:rPr>
                <w:rFonts w:asciiTheme="majorHAnsi" w:hAnsiTheme="majorHAnsi" w:cs="Calibri"/>
                <w:b/>
                <w:bCs/>
                <w:sz w:val="18"/>
                <w:szCs w:val="18"/>
              </w:rPr>
              <w:t xml:space="preserve">INDICAZIONI O CONDIZIONI MIGLIORATIVE OFFERTE </w:t>
            </w:r>
          </w:p>
          <w:p w:rsidR="006F0918" w:rsidRPr="006F0918" w:rsidRDefault="006F0918" w:rsidP="003260D9">
            <w:pPr>
              <w:jc w:val="center"/>
              <w:rPr>
                <w:rFonts w:asciiTheme="majorHAnsi" w:hAnsiTheme="majorHAnsi" w:cs="Calibri"/>
                <w:b/>
                <w:bCs/>
                <w:i/>
                <w:sz w:val="18"/>
                <w:szCs w:val="18"/>
              </w:rPr>
            </w:pPr>
            <w:r w:rsidRPr="006F0918">
              <w:rPr>
                <w:rFonts w:asciiTheme="majorHAnsi" w:hAnsiTheme="majorHAnsi" w:cs="Calibri"/>
                <w:b/>
                <w:bCs/>
                <w:i/>
                <w:sz w:val="18"/>
                <w:szCs w:val="18"/>
              </w:rPr>
              <w:t>(indicare eventuali condizioni migliorative offerte rispetto a quanto richiesto ed ulteriori descrizioni del servizio)</w:t>
            </w:r>
          </w:p>
        </w:tc>
      </w:tr>
      <w:tr w:rsidR="006F0918" w:rsidRPr="006F0918" w:rsidTr="003260D9">
        <w:trPr>
          <w:trHeight w:val="551"/>
        </w:trPr>
        <w:tc>
          <w:tcPr>
            <w:tcW w:w="4553" w:type="dxa"/>
            <w:shd w:val="clear" w:color="auto" w:fill="E5DFEC"/>
          </w:tcPr>
          <w:p w:rsidR="006F0918" w:rsidRPr="006F0918" w:rsidRDefault="006F0918" w:rsidP="00711B28">
            <w:pPr>
              <w:spacing w:before="120" w:after="120"/>
              <w:jc w:val="both"/>
              <w:rPr>
                <w:rFonts w:asciiTheme="majorHAnsi" w:hAnsiTheme="majorHAnsi" w:cs="Calibri"/>
                <w:sz w:val="18"/>
                <w:szCs w:val="18"/>
              </w:rPr>
            </w:pPr>
            <w:r w:rsidRPr="006F0918">
              <w:rPr>
                <w:rFonts w:asciiTheme="majorHAnsi" w:hAnsiTheme="majorHAnsi" w:cs="Calibri"/>
                <w:sz w:val="18"/>
                <w:szCs w:val="18"/>
              </w:rPr>
              <w:t xml:space="preserve">la Ditta si impegna garantire il servizio di assistenza tecnica su chiamata e a mantenere costante lo sconto offerto ed espresso in percentuale sulle relative tariffe di listino almeno fino al </w:t>
            </w:r>
            <w:r w:rsidRPr="006F0918">
              <w:rPr>
                <w:rFonts w:asciiTheme="majorHAnsi" w:hAnsiTheme="majorHAnsi" w:cs="Calibri"/>
                <w:b/>
                <w:sz w:val="18"/>
                <w:szCs w:val="18"/>
                <w:u w:val="single"/>
              </w:rPr>
              <w:t>concorrere dell’ottavo anno dalla data di accettazione delle apparecchiature</w:t>
            </w:r>
          </w:p>
        </w:tc>
        <w:tc>
          <w:tcPr>
            <w:tcW w:w="5245" w:type="dxa"/>
          </w:tcPr>
          <w:p w:rsidR="006F0918" w:rsidRPr="006F0918" w:rsidRDefault="006F0918" w:rsidP="003260D9">
            <w:pPr>
              <w:spacing w:before="120"/>
              <w:jc w:val="both"/>
              <w:rPr>
                <w:rFonts w:asciiTheme="majorHAnsi" w:hAnsiTheme="majorHAnsi" w:cs="Calibri"/>
                <w:bCs/>
                <w:i/>
                <w:sz w:val="18"/>
                <w:szCs w:val="18"/>
              </w:rPr>
            </w:pPr>
            <w:r w:rsidRPr="006F0918">
              <w:rPr>
                <w:rFonts w:asciiTheme="majorHAnsi" w:hAnsiTheme="majorHAnsi" w:cs="Calibri"/>
                <w:bCs/>
                <w:i/>
                <w:sz w:val="18"/>
                <w:szCs w:val="18"/>
              </w:rPr>
              <w:t>Se offerti, indicare il numero di anni, in aggiunta a quanto richiesto, per i quali la ditta si impegna a garantire il servizio di assistenza tecnica su chiamata e a mantenere costante lo sconto sulle relative tariffe di listino.</w:t>
            </w:r>
          </w:p>
          <w:p w:rsidR="006F0918" w:rsidRPr="006F0918" w:rsidRDefault="006F0918" w:rsidP="003260D9">
            <w:pPr>
              <w:rPr>
                <w:rFonts w:asciiTheme="majorHAnsi" w:hAnsiTheme="majorHAnsi" w:cs="Calibri"/>
                <w:bCs/>
                <w:sz w:val="18"/>
                <w:szCs w:val="18"/>
              </w:rPr>
            </w:pPr>
          </w:p>
          <w:p w:rsidR="006F0918" w:rsidRPr="006F0918" w:rsidRDefault="006F0918" w:rsidP="003260D9">
            <w:pPr>
              <w:tabs>
                <w:tab w:val="left" w:leader="dot" w:pos="2054"/>
              </w:tabs>
              <w:rPr>
                <w:rFonts w:asciiTheme="majorHAnsi" w:hAnsiTheme="majorHAnsi" w:cs="Calibri"/>
                <w:b/>
                <w:bCs/>
                <w:sz w:val="18"/>
                <w:szCs w:val="18"/>
              </w:rPr>
            </w:pPr>
            <w:r w:rsidRPr="006F0918">
              <w:rPr>
                <w:rFonts w:asciiTheme="majorHAnsi" w:hAnsiTheme="majorHAnsi" w:cs="Calibri"/>
                <w:b/>
                <w:bCs/>
                <w:sz w:val="18"/>
                <w:szCs w:val="18"/>
              </w:rPr>
              <w:t>Numero di anni offerti in aggiunta agli 8 richiesti:</w:t>
            </w:r>
            <w:r w:rsidRPr="006F0918">
              <w:rPr>
                <w:rFonts w:asciiTheme="majorHAnsi" w:hAnsiTheme="majorHAnsi" w:cs="Calibri"/>
                <w:b/>
                <w:bCs/>
                <w:sz w:val="18"/>
                <w:szCs w:val="18"/>
              </w:rPr>
              <w:tab/>
            </w:r>
          </w:p>
        </w:tc>
      </w:tr>
      <w:tr w:rsidR="006F0918" w:rsidRPr="006F0918" w:rsidTr="003260D9">
        <w:trPr>
          <w:trHeight w:val="551"/>
        </w:trPr>
        <w:tc>
          <w:tcPr>
            <w:tcW w:w="4553" w:type="dxa"/>
            <w:shd w:val="clear" w:color="auto" w:fill="92CDDC"/>
            <w:vAlign w:val="center"/>
          </w:tcPr>
          <w:p w:rsidR="006F0918" w:rsidRPr="006F0918" w:rsidRDefault="006F0918" w:rsidP="003260D9">
            <w:pPr>
              <w:jc w:val="center"/>
              <w:rPr>
                <w:rFonts w:asciiTheme="majorHAnsi" w:hAnsiTheme="majorHAnsi" w:cs="Calibri"/>
                <w:b/>
                <w:color w:val="000000"/>
                <w:sz w:val="18"/>
                <w:szCs w:val="18"/>
              </w:rPr>
            </w:pPr>
            <w:r w:rsidRPr="006F0918">
              <w:rPr>
                <w:rFonts w:asciiTheme="majorHAnsi" w:hAnsiTheme="majorHAnsi" w:cs="Calibri"/>
                <w:b/>
                <w:color w:val="000000"/>
                <w:sz w:val="18"/>
                <w:szCs w:val="18"/>
              </w:rPr>
              <w:t>CONDIZIONI GENERALI DEL SERVIZIO</w:t>
            </w:r>
          </w:p>
        </w:tc>
        <w:tc>
          <w:tcPr>
            <w:tcW w:w="5245" w:type="dxa"/>
            <w:shd w:val="clear" w:color="auto" w:fill="92CDDC"/>
            <w:vAlign w:val="center"/>
          </w:tcPr>
          <w:p w:rsidR="006F0918" w:rsidRPr="006F0918" w:rsidRDefault="006F0918" w:rsidP="003260D9">
            <w:pPr>
              <w:jc w:val="center"/>
              <w:rPr>
                <w:rFonts w:asciiTheme="majorHAnsi" w:hAnsiTheme="majorHAnsi" w:cs="Calibri"/>
                <w:b/>
                <w:bCs/>
                <w:i/>
                <w:sz w:val="18"/>
                <w:szCs w:val="18"/>
              </w:rPr>
            </w:pPr>
            <w:r w:rsidRPr="006F0918">
              <w:rPr>
                <w:rFonts w:asciiTheme="majorHAnsi" w:hAnsiTheme="majorHAnsi" w:cs="Calibri"/>
                <w:b/>
                <w:bCs/>
                <w:sz w:val="18"/>
                <w:szCs w:val="18"/>
              </w:rPr>
              <w:t xml:space="preserve">INDICAZIONI O CONDIZIONI OFFERTE </w:t>
            </w:r>
          </w:p>
        </w:tc>
      </w:tr>
      <w:tr w:rsidR="006F0918" w:rsidRPr="006F0918" w:rsidTr="003260D9">
        <w:trPr>
          <w:trHeight w:val="361"/>
        </w:trPr>
        <w:tc>
          <w:tcPr>
            <w:tcW w:w="4553" w:type="dxa"/>
            <w:shd w:val="clear" w:color="auto" w:fill="E5DFEC"/>
            <w:vAlign w:val="center"/>
          </w:tcPr>
          <w:p w:rsidR="006F0918" w:rsidRPr="006F0918" w:rsidRDefault="006F0918" w:rsidP="003260D9">
            <w:pPr>
              <w:rPr>
                <w:rFonts w:asciiTheme="majorHAnsi" w:hAnsiTheme="majorHAnsi" w:cs="Calibri"/>
                <w:sz w:val="18"/>
                <w:szCs w:val="18"/>
              </w:rPr>
            </w:pPr>
            <w:r w:rsidRPr="006F0918">
              <w:rPr>
                <w:rFonts w:asciiTheme="majorHAnsi" w:hAnsiTheme="majorHAnsi" w:cs="Calibri"/>
                <w:sz w:val="18"/>
                <w:szCs w:val="18"/>
                <w:u w:val="single"/>
              </w:rPr>
              <w:t>DITTA PER IL F.V.G.  ALLA QUALE IL FORNITORE AFFIDA L’ASSISTENZA TECNICA</w:t>
            </w:r>
          </w:p>
        </w:tc>
        <w:tc>
          <w:tcPr>
            <w:tcW w:w="5245" w:type="dxa"/>
          </w:tcPr>
          <w:p w:rsidR="006F0918" w:rsidRPr="006F0918" w:rsidRDefault="006F0918" w:rsidP="003260D9">
            <w:pPr>
              <w:tabs>
                <w:tab w:val="left" w:leader="dot" w:pos="5033"/>
              </w:tabs>
              <w:rPr>
                <w:rFonts w:asciiTheme="majorHAnsi" w:hAnsiTheme="majorHAnsi" w:cs="Calibri"/>
                <w:sz w:val="18"/>
                <w:szCs w:val="18"/>
              </w:rPr>
            </w:pPr>
            <w:r w:rsidRPr="006F0918">
              <w:rPr>
                <w:rFonts w:asciiTheme="majorHAnsi" w:hAnsiTheme="majorHAnsi" w:cs="Calibri"/>
                <w:sz w:val="18"/>
                <w:szCs w:val="18"/>
              </w:rPr>
              <w:t>Ragione Sociale</w:t>
            </w:r>
            <w:r w:rsidRPr="006F0918">
              <w:rPr>
                <w:rFonts w:asciiTheme="majorHAnsi" w:hAnsiTheme="majorHAnsi" w:cs="Calibri"/>
                <w:sz w:val="18"/>
                <w:szCs w:val="18"/>
              </w:rPr>
              <w:tab/>
            </w:r>
          </w:p>
          <w:p w:rsidR="006F0918" w:rsidRPr="006F0918" w:rsidRDefault="006F0918" w:rsidP="003260D9">
            <w:pPr>
              <w:tabs>
                <w:tab w:val="left" w:leader="dot" w:pos="3049"/>
                <w:tab w:val="left" w:leader="dot" w:pos="5033"/>
              </w:tabs>
              <w:rPr>
                <w:rFonts w:asciiTheme="majorHAnsi" w:hAnsiTheme="majorHAnsi" w:cs="Calibri"/>
                <w:sz w:val="18"/>
                <w:szCs w:val="18"/>
              </w:rPr>
            </w:pPr>
            <w:r w:rsidRPr="006F0918">
              <w:rPr>
                <w:rFonts w:asciiTheme="majorHAnsi" w:hAnsiTheme="majorHAnsi" w:cs="Calibri"/>
                <w:sz w:val="18"/>
                <w:szCs w:val="18"/>
              </w:rPr>
              <w:t>Città</w:t>
            </w:r>
            <w:r w:rsidRPr="006F0918">
              <w:rPr>
                <w:rFonts w:asciiTheme="majorHAnsi" w:hAnsiTheme="majorHAnsi" w:cs="Calibri"/>
                <w:sz w:val="18"/>
                <w:szCs w:val="18"/>
              </w:rPr>
              <w:tab/>
              <w:t>(Prov.)</w:t>
            </w:r>
            <w:r w:rsidRPr="006F0918">
              <w:rPr>
                <w:rFonts w:asciiTheme="majorHAnsi" w:hAnsiTheme="majorHAnsi" w:cs="Calibri"/>
                <w:sz w:val="18"/>
                <w:szCs w:val="18"/>
              </w:rPr>
              <w:tab/>
            </w:r>
          </w:p>
          <w:p w:rsidR="006F0918" w:rsidRPr="006F0918" w:rsidRDefault="006F0918" w:rsidP="003260D9">
            <w:pPr>
              <w:tabs>
                <w:tab w:val="left" w:leader="dot" w:pos="5033"/>
                <w:tab w:val="left" w:leader="dot" w:pos="9588"/>
              </w:tabs>
              <w:rPr>
                <w:rFonts w:asciiTheme="majorHAnsi" w:hAnsiTheme="majorHAnsi" w:cs="Calibri"/>
                <w:sz w:val="18"/>
                <w:szCs w:val="18"/>
              </w:rPr>
            </w:pPr>
            <w:r w:rsidRPr="006F0918">
              <w:rPr>
                <w:rFonts w:asciiTheme="majorHAnsi" w:hAnsiTheme="majorHAnsi" w:cs="Calibri"/>
                <w:sz w:val="18"/>
                <w:szCs w:val="18"/>
              </w:rPr>
              <w:t>Indirizzo</w:t>
            </w:r>
            <w:r w:rsidRPr="006F0918">
              <w:rPr>
                <w:rFonts w:asciiTheme="majorHAnsi" w:hAnsiTheme="majorHAnsi" w:cs="Calibri"/>
                <w:sz w:val="18"/>
                <w:szCs w:val="18"/>
              </w:rPr>
              <w:tab/>
            </w:r>
          </w:p>
          <w:p w:rsidR="006F0918" w:rsidRPr="006F0918" w:rsidRDefault="006F0918" w:rsidP="003260D9">
            <w:pPr>
              <w:tabs>
                <w:tab w:val="left" w:leader="dot" w:pos="1206"/>
                <w:tab w:val="left" w:leader="dot" w:pos="5033"/>
                <w:tab w:val="left" w:leader="dot" w:pos="9588"/>
              </w:tabs>
              <w:rPr>
                <w:rFonts w:asciiTheme="majorHAnsi" w:hAnsiTheme="majorHAnsi" w:cs="Calibri"/>
                <w:sz w:val="18"/>
                <w:szCs w:val="18"/>
              </w:rPr>
            </w:pPr>
            <w:r w:rsidRPr="006F0918">
              <w:rPr>
                <w:rFonts w:asciiTheme="majorHAnsi" w:hAnsiTheme="majorHAnsi" w:cs="Calibri"/>
                <w:sz w:val="18"/>
                <w:szCs w:val="18"/>
              </w:rPr>
              <w:t>CAP</w:t>
            </w:r>
            <w:r w:rsidRPr="006F0918">
              <w:rPr>
                <w:rFonts w:asciiTheme="majorHAnsi" w:hAnsiTheme="majorHAnsi" w:cs="Calibri"/>
                <w:sz w:val="18"/>
                <w:szCs w:val="18"/>
              </w:rPr>
              <w:tab/>
              <w:t xml:space="preserve">Tel. </w:t>
            </w:r>
            <w:r w:rsidRPr="006F0918">
              <w:rPr>
                <w:rFonts w:asciiTheme="majorHAnsi" w:hAnsiTheme="majorHAnsi" w:cs="Calibri"/>
                <w:sz w:val="18"/>
                <w:szCs w:val="18"/>
              </w:rPr>
              <w:tab/>
            </w:r>
          </w:p>
          <w:p w:rsidR="006F0918" w:rsidRPr="006F0918" w:rsidRDefault="006F0918" w:rsidP="003260D9">
            <w:pPr>
              <w:tabs>
                <w:tab w:val="left" w:leader="dot" w:pos="1206"/>
                <w:tab w:val="left" w:leader="dot" w:pos="5033"/>
                <w:tab w:val="left" w:leader="dot" w:pos="9588"/>
              </w:tabs>
              <w:rPr>
                <w:rFonts w:asciiTheme="majorHAnsi" w:hAnsiTheme="majorHAnsi" w:cs="Calibri"/>
                <w:sz w:val="18"/>
                <w:szCs w:val="18"/>
              </w:rPr>
            </w:pPr>
            <w:r w:rsidRPr="006F0918">
              <w:rPr>
                <w:rFonts w:asciiTheme="majorHAnsi" w:hAnsiTheme="majorHAnsi" w:cs="Calibri"/>
                <w:sz w:val="18"/>
                <w:szCs w:val="18"/>
              </w:rPr>
              <w:t>Fax</w:t>
            </w:r>
            <w:r w:rsidRPr="006F0918">
              <w:rPr>
                <w:rFonts w:asciiTheme="majorHAnsi" w:hAnsiTheme="majorHAnsi" w:cs="Calibri"/>
                <w:sz w:val="18"/>
                <w:szCs w:val="18"/>
              </w:rPr>
              <w:tab/>
            </w:r>
            <w:r w:rsidRPr="006F0918">
              <w:rPr>
                <w:rFonts w:asciiTheme="majorHAnsi" w:hAnsiTheme="majorHAnsi" w:cs="Calibri"/>
                <w:sz w:val="18"/>
                <w:szCs w:val="18"/>
              </w:rPr>
              <w:tab/>
            </w:r>
          </w:p>
          <w:p w:rsidR="006F0918" w:rsidRPr="006F0918" w:rsidRDefault="006F0918" w:rsidP="003260D9">
            <w:pPr>
              <w:tabs>
                <w:tab w:val="left" w:leader="dot" w:pos="5033"/>
                <w:tab w:val="left" w:leader="dot" w:pos="9588"/>
              </w:tabs>
              <w:rPr>
                <w:rFonts w:asciiTheme="majorHAnsi" w:hAnsiTheme="majorHAnsi" w:cs="Calibri"/>
                <w:sz w:val="18"/>
                <w:szCs w:val="18"/>
              </w:rPr>
            </w:pPr>
            <w:r w:rsidRPr="006F0918">
              <w:rPr>
                <w:rFonts w:asciiTheme="majorHAnsi" w:hAnsiTheme="majorHAnsi" w:cs="Calibri"/>
                <w:sz w:val="18"/>
                <w:szCs w:val="18"/>
              </w:rPr>
              <w:t>E-mail</w:t>
            </w:r>
            <w:r w:rsidRPr="006F0918">
              <w:rPr>
                <w:rFonts w:asciiTheme="majorHAnsi" w:hAnsiTheme="majorHAnsi" w:cs="Calibri"/>
                <w:sz w:val="18"/>
                <w:szCs w:val="18"/>
              </w:rPr>
              <w:tab/>
            </w:r>
          </w:p>
          <w:p w:rsidR="006F0918" w:rsidRPr="006F0918" w:rsidRDefault="006F0918" w:rsidP="003260D9">
            <w:pPr>
              <w:tabs>
                <w:tab w:val="left" w:leader="dot" w:pos="2057"/>
                <w:tab w:val="left" w:leader="dot" w:pos="5033"/>
                <w:tab w:val="left" w:leader="dot" w:pos="9588"/>
              </w:tabs>
              <w:rPr>
                <w:rFonts w:asciiTheme="majorHAnsi" w:hAnsiTheme="majorHAnsi" w:cs="Calibri"/>
                <w:sz w:val="18"/>
                <w:szCs w:val="18"/>
              </w:rPr>
            </w:pPr>
            <w:r w:rsidRPr="006F0918">
              <w:rPr>
                <w:rFonts w:asciiTheme="majorHAnsi" w:hAnsiTheme="majorHAnsi" w:cs="Calibri"/>
                <w:sz w:val="18"/>
                <w:szCs w:val="18"/>
              </w:rPr>
              <w:t>Certificazione (ISO</w:t>
            </w:r>
            <w:r w:rsidRPr="006F0918">
              <w:rPr>
                <w:rFonts w:asciiTheme="majorHAnsi" w:hAnsiTheme="majorHAnsi" w:cs="Calibri"/>
                <w:sz w:val="18"/>
                <w:szCs w:val="18"/>
              </w:rPr>
              <w:tab/>
              <w:t>)</w:t>
            </w:r>
            <w:r w:rsidRPr="006F0918">
              <w:rPr>
                <w:rFonts w:asciiTheme="majorHAnsi" w:hAnsiTheme="majorHAnsi" w:cs="Calibri"/>
                <w:sz w:val="18"/>
                <w:szCs w:val="18"/>
              </w:rPr>
              <w:tab/>
            </w:r>
          </w:p>
          <w:p w:rsidR="006F0918" w:rsidRPr="006F0918" w:rsidRDefault="006F0918" w:rsidP="003260D9">
            <w:pPr>
              <w:tabs>
                <w:tab w:val="left" w:leader="dot" w:pos="2057"/>
                <w:tab w:val="left" w:leader="dot" w:pos="5033"/>
                <w:tab w:val="left" w:leader="dot" w:pos="9588"/>
              </w:tabs>
              <w:rPr>
                <w:rFonts w:asciiTheme="majorHAnsi" w:hAnsiTheme="majorHAnsi" w:cs="Calibri"/>
                <w:sz w:val="18"/>
                <w:szCs w:val="18"/>
              </w:rPr>
            </w:pPr>
            <w:r w:rsidRPr="006F0918">
              <w:rPr>
                <w:rFonts w:asciiTheme="majorHAnsi" w:hAnsiTheme="majorHAnsi" w:cs="Calibri"/>
                <w:sz w:val="18"/>
                <w:szCs w:val="18"/>
              </w:rPr>
              <w:t>opera in ESCLUSIVA (Sì/No)</w:t>
            </w:r>
            <w:r w:rsidRPr="006F0918">
              <w:rPr>
                <w:rFonts w:asciiTheme="majorHAnsi" w:hAnsiTheme="majorHAnsi" w:cs="Calibri"/>
                <w:sz w:val="18"/>
                <w:szCs w:val="18"/>
              </w:rPr>
              <w:tab/>
            </w:r>
          </w:p>
        </w:tc>
      </w:tr>
      <w:tr w:rsidR="006F0918" w:rsidRPr="006F0918" w:rsidTr="003260D9">
        <w:trPr>
          <w:trHeight w:val="855"/>
        </w:trPr>
        <w:tc>
          <w:tcPr>
            <w:tcW w:w="4553" w:type="dxa"/>
            <w:shd w:val="clear" w:color="auto" w:fill="E5DFEC"/>
            <w:vAlign w:val="center"/>
          </w:tcPr>
          <w:p w:rsidR="006F0918" w:rsidRPr="006F0918" w:rsidRDefault="006F0918" w:rsidP="003260D9">
            <w:pPr>
              <w:rPr>
                <w:rFonts w:asciiTheme="majorHAnsi" w:hAnsiTheme="majorHAnsi" w:cs="Calibri"/>
                <w:color w:val="000000"/>
                <w:sz w:val="18"/>
                <w:szCs w:val="18"/>
              </w:rPr>
            </w:pPr>
            <w:r w:rsidRPr="006F0918">
              <w:rPr>
                <w:rFonts w:asciiTheme="majorHAnsi" w:hAnsiTheme="majorHAnsi" w:cs="Calibri"/>
                <w:color w:val="000000"/>
                <w:sz w:val="18"/>
                <w:szCs w:val="18"/>
              </w:rPr>
              <w:t>Fasce orarie di disponibilità del servizio</w:t>
            </w:r>
          </w:p>
        </w:tc>
        <w:tc>
          <w:tcPr>
            <w:tcW w:w="5245" w:type="dxa"/>
            <w:vAlign w:val="center"/>
          </w:tcPr>
          <w:p w:rsidR="006F0918" w:rsidRPr="006F0918" w:rsidRDefault="006F0918" w:rsidP="003260D9">
            <w:pPr>
              <w:tabs>
                <w:tab w:val="left" w:leader="dot" w:pos="5033"/>
              </w:tabs>
              <w:rPr>
                <w:rFonts w:asciiTheme="majorHAnsi" w:hAnsiTheme="majorHAnsi" w:cs="Calibri"/>
                <w:bCs/>
                <w:i/>
                <w:color w:val="000000"/>
                <w:sz w:val="18"/>
                <w:szCs w:val="18"/>
              </w:rPr>
            </w:pPr>
            <w:r w:rsidRPr="006F0918">
              <w:rPr>
                <w:rFonts w:asciiTheme="majorHAnsi" w:hAnsiTheme="majorHAnsi" w:cs="Calibri"/>
                <w:i/>
                <w:sz w:val="18"/>
                <w:szCs w:val="18"/>
              </w:rPr>
              <w:t xml:space="preserve">Orario disponibilità </w:t>
            </w:r>
            <w:proofErr w:type="spellStart"/>
            <w:r w:rsidRPr="006F0918">
              <w:rPr>
                <w:rFonts w:asciiTheme="majorHAnsi" w:hAnsiTheme="majorHAnsi" w:cs="Calibri"/>
                <w:i/>
                <w:sz w:val="18"/>
                <w:szCs w:val="18"/>
              </w:rPr>
              <w:t>Lun</w:t>
            </w:r>
            <w:proofErr w:type="spellEnd"/>
            <w:r w:rsidRPr="006F0918">
              <w:rPr>
                <w:rFonts w:asciiTheme="majorHAnsi" w:hAnsiTheme="majorHAnsi" w:cs="Calibri"/>
                <w:i/>
                <w:sz w:val="18"/>
                <w:szCs w:val="18"/>
              </w:rPr>
              <w:t xml:space="preserve">.- </w:t>
            </w:r>
            <w:proofErr w:type="spellStart"/>
            <w:r w:rsidRPr="006F0918">
              <w:rPr>
                <w:rFonts w:asciiTheme="majorHAnsi" w:hAnsiTheme="majorHAnsi" w:cs="Calibri"/>
                <w:i/>
                <w:sz w:val="18"/>
                <w:szCs w:val="18"/>
              </w:rPr>
              <w:t>Ven</w:t>
            </w:r>
            <w:proofErr w:type="spellEnd"/>
            <w:r w:rsidRPr="006F0918">
              <w:rPr>
                <w:rFonts w:asciiTheme="majorHAnsi" w:hAnsiTheme="majorHAnsi" w:cs="Calibri"/>
                <w:i/>
                <w:sz w:val="18"/>
                <w:szCs w:val="18"/>
              </w:rPr>
              <w:t>. :</w:t>
            </w:r>
            <w:r w:rsidRPr="006F0918">
              <w:rPr>
                <w:rFonts w:asciiTheme="majorHAnsi" w:hAnsiTheme="majorHAnsi" w:cs="Calibri"/>
                <w:i/>
                <w:sz w:val="18"/>
                <w:szCs w:val="18"/>
              </w:rPr>
              <w:tab/>
            </w:r>
            <w:r w:rsidRPr="006F0918">
              <w:rPr>
                <w:rFonts w:asciiTheme="majorHAnsi" w:hAnsiTheme="majorHAnsi" w:cs="Calibri"/>
                <w:i/>
                <w:sz w:val="18"/>
                <w:szCs w:val="18"/>
              </w:rPr>
              <w:br/>
              <w:t>Orario disponibilità Sabato :</w:t>
            </w:r>
            <w:r w:rsidRPr="006F0918">
              <w:rPr>
                <w:rFonts w:asciiTheme="majorHAnsi" w:hAnsiTheme="majorHAnsi" w:cs="Calibri"/>
                <w:i/>
                <w:sz w:val="18"/>
                <w:szCs w:val="18"/>
              </w:rPr>
              <w:tab/>
            </w:r>
            <w:r w:rsidRPr="006F0918">
              <w:rPr>
                <w:rFonts w:asciiTheme="majorHAnsi" w:hAnsiTheme="majorHAnsi" w:cs="Calibri"/>
                <w:i/>
                <w:sz w:val="18"/>
                <w:szCs w:val="18"/>
              </w:rPr>
              <w:br/>
              <w:t>Orario disponibilità Dom. e Festivi :</w:t>
            </w:r>
            <w:r w:rsidRPr="006F0918">
              <w:rPr>
                <w:rFonts w:asciiTheme="majorHAnsi" w:hAnsiTheme="majorHAnsi" w:cs="Calibri"/>
                <w:i/>
                <w:sz w:val="18"/>
                <w:szCs w:val="18"/>
              </w:rPr>
              <w:tab/>
            </w:r>
          </w:p>
        </w:tc>
      </w:tr>
      <w:tr w:rsidR="006F0918" w:rsidRPr="006F0918" w:rsidTr="003260D9">
        <w:trPr>
          <w:trHeight w:val="855"/>
        </w:trPr>
        <w:tc>
          <w:tcPr>
            <w:tcW w:w="4553" w:type="dxa"/>
            <w:shd w:val="clear" w:color="auto" w:fill="E5DFEC"/>
            <w:vAlign w:val="center"/>
          </w:tcPr>
          <w:p w:rsidR="006F0918" w:rsidRPr="006F0918" w:rsidRDefault="006F0918" w:rsidP="003260D9">
            <w:pPr>
              <w:rPr>
                <w:rFonts w:asciiTheme="majorHAnsi" w:hAnsiTheme="majorHAnsi" w:cs="Calibri"/>
                <w:color w:val="000000"/>
                <w:sz w:val="18"/>
                <w:szCs w:val="18"/>
                <w:u w:val="single"/>
              </w:rPr>
            </w:pPr>
            <w:r w:rsidRPr="006F0918">
              <w:rPr>
                <w:rFonts w:asciiTheme="majorHAnsi" w:hAnsiTheme="majorHAnsi" w:cs="Calibri"/>
                <w:color w:val="000000"/>
                <w:sz w:val="18"/>
                <w:szCs w:val="18"/>
              </w:rPr>
              <w:t>Tempi di intervento garantiti</w:t>
            </w:r>
          </w:p>
        </w:tc>
        <w:tc>
          <w:tcPr>
            <w:tcW w:w="5245" w:type="dxa"/>
            <w:vAlign w:val="center"/>
          </w:tcPr>
          <w:p w:rsidR="006F0918" w:rsidRPr="006F0918" w:rsidRDefault="006F0918" w:rsidP="003260D9">
            <w:pPr>
              <w:tabs>
                <w:tab w:val="left" w:leader="dot" w:pos="3074"/>
              </w:tabs>
              <w:rPr>
                <w:rFonts w:asciiTheme="majorHAnsi" w:hAnsiTheme="majorHAnsi" w:cs="Calibri"/>
                <w:bCs/>
                <w:i/>
                <w:color w:val="000000"/>
                <w:sz w:val="18"/>
                <w:szCs w:val="18"/>
              </w:rPr>
            </w:pPr>
            <w:r w:rsidRPr="006F0918">
              <w:rPr>
                <w:rFonts w:asciiTheme="majorHAnsi" w:hAnsiTheme="majorHAnsi" w:cs="Calibri"/>
                <w:i/>
                <w:sz w:val="18"/>
                <w:szCs w:val="18"/>
              </w:rPr>
              <w:t xml:space="preserve">Tempo </w:t>
            </w:r>
            <w:proofErr w:type="spellStart"/>
            <w:r w:rsidRPr="006F0918">
              <w:rPr>
                <w:rFonts w:asciiTheme="majorHAnsi" w:hAnsiTheme="majorHAnsi" w:cs="Calibri"/>
                <w:i/>
                <w:sz w:val="18"/>
                <w:szCs w:val="18"/>
              </w:rPr>
              <w:t>max</w:t>
            </w:r>
            <w:proofErr w:type="spellEnd"/>
            <w:r w:rsidRPr="006F0918">
              <w:rPr>
                <w:rFonts w:asciiTheme="majorHAnsi" w:hAnsiTheme="majorHAnsi" w:cs="Calibri"/>
                <w:i/>
                <w:sz w:val="18"/>
                <w:szCs w:val="18"/>
              </w:rPr>
              <w:t xml:space="preserve"> di intervento dalla chiamata garantito (ore lavorative):</w:t>
            </w:r>
            <w:r w:rsidRPr="006F0918">
              <w:rPr>
                <w:rFonts w:asciiTheme="majorHAnsi" w:hAnsiTheme="majorHAnsi" w:cs="Calibri"/>
                <w:i/>
                <w:sz w:val="18"/>
                <w:szCs w:val="18"/>
              </w:rPr>
              <w:br/>
            </w:r>
            <w:r w:rsidRPr="006F0918">
              <w:rPr>
                <w:rFonts w:asciiTheme="majorHAnsi" w:hAnsiTheme="majorHAnsi" w:cs="Calibri"/>
                <w:bCs/>
                <w:i/>
                <w:color w:val="000000"/>
                <w:sz w:val="18"/>
                <w:szCs w:val="18"/>
              </w:rPr>
              <w:tab/>
            </w:r>
          </w:p>
        </w:tc>
      </w:tr>
      <w:tr w:rsidR="006F0918" w:rsidRPr="006F0918" w:rsidTr="003260D9">
        <w:trPr>
          <w:trHeight w:val="855"/>
        </w:trPr>
        <w:tc>
          <w:tcPr>
            <w:tcW w:w="4553" w:type="dxa"/>
            <w:shd w:val="clear" w:color="auto" w:fill="E5DFEC"/>
            <w:vAlign w:val="center"/>
          </w:tcPr>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 xml:space="preserve">Tempo massimo di risoluzione del guasto e temporanea sostituzione degli apparecchi mobili per fermo macchina </w:t>
            </w:r>
          </w:p>
        </w:tc>
        <w:tc>
          <w:tcPr>
            <w:tcW w:w="5245" w:type="dxa"/>
          </w:tcPr>
          <w:p w:rsidR="006F0918" w:rsidRPr="006F0918" w:rsidRDefault="006F0918" w:rsidP="003260D9">
            <w:pPr>
              <w:spacing w:before="120" w:after="120"/>
              <w:jc w:val="both"/>
              <w:rPr>
                <w:rFonts w:asciiTheme="majorHAnsi" w:hAnsiTheme="majorHAnsi" w:cs="Calibri"/>
                <w:i/>
                <w:sz w:val="18"/>
                <w:szCs w:val="18"/>
              </w:rPr>
            </w:pPr>
            <w:r w:rsidRPr="006F0918">
              <w:rPr>
                <w:rFonts w:asciiTheme="majorHAnsi" w:hAnsiTheme="majorHAnsi" w:cs="Calibri"/>
                <w:i/>
                <w:sz w:val="18"/>
                <w:szCs w:val="18"/>
              </w:rPr>
              <w:t xml:space="preserve">Tempo </w:t>
            </w:r>
            <w:proofErr w:type="spellStart"/>
            <w:r w:rsidRPr="006F0918">
              <w:rPr>
                <w:rFonts w:asciiTheme="majorHAnsi" w:hAnsiTheme="majorHAnsi" w:cs="Calibri"/>
                <w:i/>
                <w:sz w:val="18"/>
                <w:szCs w:val="18"/>
              </w:rPr>
              <w:t>max</w:t>
            </w:r>
            <w:proofErr w:type="spellEnd"/>
            <w:r w:rsidRPr="006F0918">
              <w:rPr>
                <w:rFonts w:asciiTheme="majorHAnsi" w:hAnsiTheme="majorHAnsi" w:cs="Calibri"/>
                <w:i/>
                <w:sz w:val="18"/>
                <w:szCs w:val="18"/>
              </w:rPr>
              <w:t xml:space="preserve"> dalla chiamata garantito per la risoluzione del guasto  o per l'apparecchiatura in temporanea sostituzione (apparecchiature mobili) ……………… </w:t>
            </w:r>
          </w:p>
        </w:tc>
      </w:tr>
      <w:tr w:rsidR="006F0918" w:rsidRPr="006F0918" w:rsidTr="003260D9">
        <w:trPr>
          <w:trHeight w:val="855"/>
        </w:trPr>
        <w:tc>
          <w:tcPr>
            <w:tcW w:w="4553" w:type="dxa"/>
            <w:shd w:val="clear" w:color="auto" w:fill="E5DFEC"/>
            <w:vAlign w:val="center"/>
          </w:tcPr>
          <w:p w:rsidR="006F0918" w:rsidRPr="006F0918" w:rsidRDefault="006F0918" w:rsidP="003260D9">
            <w:pPr>
              <w:rPr>
                <w:rFonts w:asciiTheme="majorHAnsi" w:hAnsiTheme="majorHAnsi" w:cs="Calibri"/>
                <w:color w:val="000000"/>
                <w:sz w:val="18"/>
                <w:szCs w:val="18"/>
                <w:u w:val="single"/>
              </w:rPr>
            </w:pPr>
            <w:r w:rsidRPr="006F0918">
              <w:rPr>
                <w:rFonts w:asciiTheme="majorHAnsi" w:hAnsiTheme="majorHAnsi" w:cs="Calibri"/>
                <w:sz w:val="18"/>
                <w:szCs w:val="18"/>
              </w:rPr>
              <w:t>Supporto telefonico al personale incaricato dalle Aziende del S.S.R.</w:t>
            </w:r>
          </w:p>
        </w:tc>
        <w:tc>
          <w:tcPr>
            <w:tcW w:w="5245" w:type="dxa"/>
            <w:vAlign w:val="center"/>
          </w:tcPr>
          <w:p w:rsidR="006F0918" w:rsidRPr="006F0918" w:rsidRDefault="006F0918" w:rsidP="003260D9">
            <w:pPr>
              <w:tabs>
                <w:tab w:val="left" w:leader="dot" w:pos="3944"/>
              </w:tabs>
              <w:rPr>
                <w:rFonts w:asciiTheme="majorHAnsi" w:hAnsiTheme="majorHAnsi" w:cs="Calibri"/>
                <w:bCs/>
                <w:i/>
                <w:color w:val="000000"/>
                <w:sz w:val="18"/>
                <w:szCs w:val="18"/>
              </w:rPr>
            </w:pPr>
            <w:r w:rsidRPr="006F0918">
              <w:rPr>
                <w:rFonts w:asciiTheme="majorHAnsi" w:hAnsiTheme="majorHAnsi" w:cs="Calibri"/>
                <w:i/>
                <w:sz w:val="18"/>
                <w:szCs w:val="18"/>
              </w:rPr>
              <w:t xml:space="preserve">Disponibile (sì/no): </w:t>
            </w:r>
            <w:r w:rsidRPr="006F0918">
              <w:rPr>
                <w:rFonts w:asciiTheme="majorHAnsi" w:hAnsiTheme="majorHAnsi" w:cs="Calibri"/>
                <w:i/>
                <w:sz w:val="18"/>
                <w:szCs w:val="18"/>
              </w:rPr>
              <w:tab/>
            </w:r>
            <w:r w:rsidRPr="006F0918">
              <w:rPr>
                <w:rFonts w:asciiTheme="majorHAnsi" w:hAnsiTheme="majorHAnsi" w:cs="Calibri"/>
                <w:i/>
                <w:sz w:val="18"/>
                <w:szCs w:val="18"/>
              </w:rPr>
              <w:br/>
              <w:t>Giornate e fascia oraria:</w:t>
            </w:r>
            <w:r w:rsidRPr="006F0918">
              <w:rPr>
                <w:rFonts w:asciiTheme="majorHAnsi" w:hAnsiTheme="majorHAnsi" w:cs="Calibri"/>
                <w:i/>
                <w:sz w:val="18"/>
                <w:szCs w:val="18"/>
              </w:rPr>
              <w:tab/>
            </w:r>
          </w:p>
        </w:tc>
      </w:tr>
      <w:tr w:rsidR="006F0918" w:rsidRPr="006F0918" w:rsidTr="003260D9">
        <w:trPr>
          <w:cantSplit/>
          <w:trHeight w:val="855"/>
        </w:trPr>
        <w:tc>
          <w:tcPr>
            <w:tcW w:w="4553" w:type="dxa"/>
            <w:shd w:val="clear" w:color="auto" w:fill="E5DFEC"/>
            <w:vAlign w:val="center"/>
          </w:tcPr>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Tecnici di questa sede abilitati ad intervenire sulle apparecchiature offerte</w:t>
            </w:r>
          </w:p>
        </w:tc>
        <w:tc>
          <w:tcPr>
            <w:tcW w:w="5245" w:type="dxa"/>
          </w:tcPr>
          <w:p w:rsidR="006F0918" w:rsidRPr="006F0918" w:rsidRDefault="006F0918" w:rsidP="003260D9">
            <w:pPr>
              <w:tabs>
                <w:tab w:val="left" w:pos="1915"/>
                <w:tab w:val="left" w:leader="dot" w:pos="5033"/>
              </w:tabs>
              <w:spacing w:before="120"/>
              <w:rPr>
                <w:rFonts w:asciiTheme="majorHAnsi" w:hAnsiTheme="majorHAnsi" w:cs="Calibri"/>
                <w:i/>
                <w:sz w:val="18"/>
                <w:szCs w:val="18"/>
              </w:rPr>
            </w:pPr>
            <w:r w:rsidRPr="006F0918">
              <w:rPr>
                <w:rFonts w:asciiTheme="majorHAnsi" w:hAnsiTheme="majorHAnsi" w:cs="Calibri"/>
                <w:i/>
                <w:sz w:val="18"/>
                <w:szCs w:val="18"/>
              </w:rPr>
              <w:t xml:space="preserve">Sede di partenza dei tecnici manutentori </w:t>
            </w:r>
            <w:r w:rsidRPr="006F0918">
              <w:rPr>
                <w:rFonts w:asciiTheme="majorHAnsi" w:hAnsiTheme="majorHAnsi" w:cs="Calibri"/>
                <w:i/>
                <w:sz w:val="18"/>
                <w:szCs w:val="18"/>
              </w:rPr>
              <w:tab/>
            </w:r>
          </w:p>
          <w:p w:rsidR="006F0918" w:rsidRPr="006F0918" w:rsidRDefault="006F0918" w:rsidP="003260D9">
            <w:pPr>
              <w:tabs>
                <w:tab w:val="left" w:leader="dot" w:pos="1915"/>
                <w:tab w:val="left" w:leader="dot" w:pos="5033"/>
              </w:tabs>
              <w:spacing w:before="120"/>
              <w:rPr>
                <w:rFonts w:asciiTheme="majorHAnsi" w:hAnsiTheme="majorHAnsi" w:cs="Calibri"/>
                <w:i/>
                <w:sz w:val="18"/>
                <w:szCs w:val="18"/>
              </w:rPr>
            </w:pPr>
            <w:r w:rsidRPr="006F0918">
              <w:rPr>
                <w:rFonts w:asciiTheme="majorHAnsi" w:hAnsiTheme="majorHAnsi" w:cs="Calibri"/>
                <w:i/>
                <w:sz w:val="18"/>
                <w:szCs w:val="18"/>
              </w:rPr>
              <w:t xml:space="preserve">NUMERO </w:t>
            </w:r>
            <w:r w:rsidRPr="006F0918">
              <w:rPr>
                <w:rFonts w:asciiTheme="majorHAnsi" w:hAnsiTheme="majorHAnsi" w:cs="Calibri"/>
                <w:i/>
                <w:sz w:val="18"/>
                <w:szCs w:val="18"/>
              </w:rPr>
              <w:tab/>
              <w:t xml:space="preserve">.QUALIFICA </w:t>
            </w:r>
            <w:r w:rsidRPr="006F0918">
              <w:rPr>
                <w:rFonts w:asciiTheme="majorHAnsi" w:hAnsiTheme="majorHAnsi" w:cs="Calibri"/>
                <w:i/>
                <w:sz w:val="18"/>
                <w:szCs w:val="18"/>
              </w:rPr>
              <w:tab/>
            </w:r>
          </w:p>
          <w:p w:rsidR="006F0918" w:rsidRPr="006F0918" w:rsidRDefault="006F0918" w:rsidP="003260D9">
            <w:pPr>
              <w:tabs>
                <w:tab w:val="left" w:leader="dot" w:pos="5033"/>
              </w:tabs>
              <w:spacing w:after="120"/>
              <w:rPr>
                <w:rFonts w:asciiTheme="majorHAnsi" w:hAnsiTheme="majorHAnsi" w:cs="Calibri"/>
                <w:i/>
                <w:sz w:val="18"/>
                <w:szCs w:val="18"/>
              </w:rPr>
            </w:pPr>
            <w:r w:rsidRPr="006F0918">
              <w:rPr>
                <w:rFonts w:asciiTheme="majorHAnsi" w:hAnsiTheme="majorHAnsi" w:cs="Calibri"/>
                <w:i/>
                <w:sz w:val="18"/>
                <w:szCs w:val="18"/>
              </w:rPr>
              <w:t xml:space="preserve">Numero di tecnici per apparecchiature installate (analoghe a quella offerta) : </w:t>
            </w:r>
            <w:r w:rsidRPr="006F0918">
              <w:rPr>
                <w:rFonts w:asciiTheme="majorHAnsi" w:hAnsiTheme="majorHAnsi" w:cs="Calibri"/>
                <w:i/>
                <w:sz w:val="18"/>
                <w:szCs w:val="18"/>
              </w:rPr>
              <w:tab/>
            </w:r>
          </w:p>
          <w:p w:rsidR="006F0918" w:rsidRPr="006F0918" w:rsidRDefault="006F0918" w:rsidP="003260D9">
            <w:pPr>
              <w:tabs>
                <w:tab w:val="left" w:leader="dot" w:pos="2482"/>
                <w:tab w:val="left" w:leader="dot" w:pos="3191"/>
                <w:tab w:val="left" w:leader="dot" w:pos="5033"/>
              </w:tabs>
              <w:spacing w:after="120"/>
              <w:rPr>
                <w:rFonts w:asciiTheme="majorHAnsi" w:hAnsiTheme="majorHAnsi" w:cs="Calibri"/>
                <w:i/>
                <w:sz w:val="18"/>
                <w:szCs w:val="18"/>
              </w:rPr>
            </w:pPr>
            <w:r w:rsidRPr="006F0918">
              <w:rPr>
                <w:rFonts w:asciiTheme="majorHAnsi" w:hAnsiTheme="majorHAnsi" w:cs="Calibri"/>
                <w:i/>
                <w:sz w:val="18"/>
                <w:szCs w:val="18"/>
              </w:rPr>
              <w:t>CERTIFICAZIONE (ISO</w:t>
            </w:r>
            <w:r w:rsidRPr="006F0918">
              <w:rPr>
                <w:rFonts w:asciiTheme="majorHAnsi" w:hAnsiTheme="majorHAnsi" w:cs="Calibri"/>
                <w:i/>
                <w:sz w:val="18"/>
                <w:szCs w:val="18"/>
              </w:rPr>
              <w:tab/>
              <w:t>)</w:t>
            </w:r>
            <w:r w:rsidRPr="006F0918">
              <w:rPr>
                <w:rFonts w:asciiTheme="majorHAnsi" w:hAnsiTheme="majorHAnsi" w:cs="Calibri"/>
                <w:i/>
                <w:sz w:val="18"/>
                <w:szCs w:val="18"/>
              </w:rPr>
              <w:tab/>
              <w:t xml:space="preserve"> opera in ESCLUSIVA</w:t>
            </w:r>
          </w:p>
          <w:p w:rsidR="006F0918" w:rsidRPr="006F0918" w:rsidRDefault="006F0918" w:rsidP="003260D9">
            <w:pPr>
              <w:tabs>
                <w:tab w:val="left" w:leader="dot" w:pos="2482"/>
                <w:tab w:val="left" w:leader="dot" w:pos="3191"/>
                <w:tab w:val="left" w:leader="dot" w:pos="5033"/>
              </w:tabs>
              <w:spacing w:after="120"/>
              <w:rPr>
                <w:rFonts w:asciiTheme="majorHAnsi" w:hAnsiTheme="majorHAnsi" w:cs="Calibri"/>
                <w:sz w:val="18"/>
                <w:szCs w:val="18"/>
              </w:rPr>
            </w:pPr>
            <w:r w:rsidRPr="006F0918">
              <w:rPr>
                <w:rFonts w:asciiTheme="majorHAnsi" w:hAnsiTheme="majorHAnsi" w:cs="Calibri"/>
                <w:i/>
                <w:sz w:val="18"/>
                <w:szCs w:val="18"/>
              </w:rPr>
              <w:t>(Sì/No)</w:t>
            </w:r>
            <w:r w:rsidRPr="006F0918">
              <w:rPr>
                <w:rFonts w:asciiTheme="majorHAnsi" w:hAnsiTheme="majorHAnsi" w:cs="Calibri"/>
                <w:i/>
                <w:sz w:val="18"/>
                <w:szCs w:val="18"/>
              </w:rPr>
              <w:tab/>
            </w:r>
          </w:p>
        </w:tc>
      </w:tr>
      <w:tr w:rsidR="006F0918" w:rsidRPr="006F0918" w:rsidTr="003260D9">
        <w:trPr>
          <w:trHeight w:val="855"/>
        </w:trPr>
        <w:tc>
          <w:tcPr>
            <w:tcW w:w="4553" w:type="dxa"/>
            <w:shd w:val="clear" w:color="auto" w:fill="E5DFEC"/>
            <w:vAlign w:val="center"/>
          </w:tcPr>
          <w:p w:rsidR="006F0918" w:rsidRPr="006F0918" w:rsidRDefault="006F0918" w:rsidP="003260D9">
            <w:pPr>
              <w:rPr>
                <w:rFonts w:asciiTheme="majorHAnsi" w:hAnsiTheme="majorHAnsi" w:cs="Calibri"/>
                <w:sz w:val="18"/>
                <w:szCs w:val="18"/>
              </w:rPr>
            </w:pPr>
            <w:r w:rsidRPr="006F0918">
              <w:rPr>
                <w:rFonts w:asciiTheme="majorHAnsi" w:hAnsiTheme="majorHAnsi" w:cs="Calibri"/>
                <w:bCs/>
                <w:color w:val="000000"/>
                <w:sz w:val="18"/>
                <w:szCs w:val="18"/>
              </w:rPr>
              <w:t>Parti di ricambio</w:t>
            </w:r>
          </w:p>
        </w:tc>
        <w:tc>
          <w:tcPr>
            <w:tcW w:w="5245" w:type="dxa"/>
          </w:tcPr>
          <w:p w:rsidR="006F0918" w:rsidRPr="006F0918" w:rsidRDefault="006F0918" w:rsidP="003260D9">
            <w:pPr>
              <w:tabs>
                <w:tab w:val="left" w:leader="dot" w:pos="3899"/>
              </w:tabs>
              <w:spacing w:before="120"/>
              <w:rPr>
                <w:rFonts w:asciiTheme="majorHAnsi" w:hAnsiTheme="majorHAnsi" w:cs="Calibri"/>
                <w:i/>
                <w:sz w:val="18"/>
                <w:szCs w:val="18"/>
              </w:rPr>
            </w:pPr>
            <w:r w:rsidRPr="006F0918">
              <w:rPr>
                <w:rFonts w:asciiTheme="majorHAnsi" w:hAnsiTheme="majorHAnsi" w:cs="Calibri"/>
                <w:i/>
                <w:sz w:val="18"/>
                <w:szCs w:val="18"/>
              </w:rPr>
              <w:t xml:space="preserve">Tempo </w:t>
            </w:r>
            <w:proofErr w:type="spellStart"/>
            <w:r w:rsidRPr="006F0918">
              <w:rPr>
                <w:rFonts w:asciiTheme="majorHAnsi" w:hAnsiTheme="majorHAnsi" w:cs="Calibri"/>
                <w:i/>
                <w:sz w:val="18"/>
                <w:szCs w:val="18"/>
              </w:rPr>
              <w:t>max</w:t>
            </w:r>
            <w:proofErr w:type="spellEnd"/>
            <w:r w:rsidRPr="006F0918">
              <w:rPr>
                <w:rFonts w:asciiTheme="majorHAnsi" w:hAnsiTheme="majorHAnsi" w:cs="Calibri"/>
                <w:i/>
                <w:sz w:val="18"/>
                <w:szCs w:val="18"/>
              </w:rPr>
              <w:t xml:space="preserve"> di spedizione garantito: </w:t>
            </w:r>
            <w:r w:rsidRPr="006F0918">
              <w:rPr>
                <w:rFonts w:asciiTheme="majorHAnsi" w:hAnsiTheme="majorHAnsi" w:cs="Calibri"/>
                <w:i/>
                <w:sz w:val="18"/>
                <w:szCs w:val="18"/>
              </w:rPr>
              <w:tab/>
              <w:t xml:space="preserve">GG. LAV. </w:t>
            </w:r>
          </w:p>
          <w:p w:rsidR="006F0918" w:rsidRPr="006F0918" w:rsidRDefault="006F0918" w:rsidP="003260D9">
            <w:pPr>
              <w:rPr>
                <w:rFonts w:asciiTheme="majorHAnsi" w:hAnsiTheme="majorHAnsi" w:cs="Calibri"/>
                <w:i/>
                <w:sz w:val="18"/>
                <w:szCs w:val="18"/>
              </w:rPr>
            </w:pPr>
            <w:r w:rsidRPr="006F0918">
              <w:rPr>
                <w:rFonts w:asciiTheme="majorHAnsi" w:hAnsiTheme="majorHAnsi" w:cs="Calibri"/>
                <w:i/>
                <w:sz w:val="18"/>
                <w:szCs w:val="18"/>
              </w:rPr>
              <w:t xml:space="preserve"> SEDE MAGAZZINO:</w:t>
            </w:r>
          </w:p>
          <w:p w:rsidR="006F0918" w:rsidRPr="006F0918" w:rsidRDefault="006F0918" w:rsidP="003260D9">
            <w:pPr>
              <w:tabs>
                <w:tab w:val="left" w:leader="dot" w:pos="1773"/>
                <w:tab w:val="left" w:leader="dot" w:pos="3474"/>
                <w:tab w:val="left" w:leader="dot" w:pos="5033"/>
              </w:tabs>
              <w:rPr>
                <w:rFonts w:asciiTheme="majorHAnsi" w:hAnsiTheme="majorHAnsi" w:cs="Calibri"/>
                <w:i/>
                <w:sz w:val="18"/>
                <w:szCs w:val="18"/>
              </w:rPr>
            </w:pPr>
            <w:r w:rsidRPr="006F0918">
              <w:rPr>
                <w:rFonts w:asciiTheme="majorHAnsi" w:hAnsiTheme="majorHAnsi" w:cs="Calibri"/>
                <w:i/>
                <w:sz w:val="18"/>
                <w:szCs w:val="18"/>
              </w:rPr>
              <w:t xml:space="preserve">Ragione Sociale </w:t>
            </w:r>
          </w:p>
          <w:p w:rsidR="006F0918" w:rsidRPr="006F0918" w:rsidRDefault="006F0918" w:rsidP="003260D9">
            <w:pPr>
              <w:tabs>
                <w:tab w:val="left" w:leader="dot" w:pos="1773"/>
                <w:tab w:val="left" w:leader="dot" w:pos="3474"/>
                <w:tab w:val="left" w:leader="dot" w:pos="5033"/>
              </w:tabs>
              <w:rPr>
                <w:rFonts w:asciiTheme="majorHAnsi" w:hAnsiTheme="majorHAnsi" w:cs="Calibri"/>
                <w:i/>
                <w:sz w:val="18"/>
                <w:szCs w:val="18"/>
              </w:rPr>
            </w:pPr>
            <w:r w:rsidRPr="006F0918">
              <w:rPr>
                <w:rFonts w:asciiTheme="majorHAnsi" w:hAnsiTheme="majorHAnsi" w:cs="Calibri"/>
                <w:i/>
                <w:sz w:val="18"/>
                <w:szCs w:val="18"/>
              </w:rPr>
              <w:tab/>
              <w:t>Città</w:t>
            </w:r>
            <w:r w:rsidRPr="006F0918">
              <w:rPr>
                <w:rFonts w:asciiTheme="majorHAnsi" w:hAnsiTheme="majorHAnsi" w:cs="Calibri"/>
                <w:i/>
                <w:sz w:val="18"/>
                <w:szCs w:val="18"/>
              </w:rPr>
              <w:tab/>
              <w:t>(Prov.)</w:t>
            </w:r>
            <w:r w:rsidRPr="006F0918">
              <w:rPr>
                <w:rFonts w:asciiTheme="majorHAnsi" w:hAnsiTheme="majorHAnsi" w:cs="Calibri"/>
                <w:i/>
                <w:sz w:val="18"/>
                <w:szCs w:val="18"/>
              </w:rPr>
              <w:tab/>
            </w:r>
          </w:p>
          <w:p w:rsidR="006F0918" w:rsidRPr="006F0918" w:rsidRDefault="006F0918" w:rsidP="003260D9">
            <w:pPr>
              <w:tabs>
                <w:tab w:val="left" w:leader="dot" w:pos="923"/>
                <w:tab w:val="left" w:leader="dot" w:pos="5033"/>
              </w:tabs>
              <w:rPr>
                <w:rFonts w:asciiTheme="majorHAnsi" w:hAnsiTheme="majorHAnsi" w:cs="Calibri"/>
                <w:i/>
                <w:sz w:val="18"/>
                <w:szCs w:val="18"/>
              </w:rPr>
            </w:pPr>
            <w:r w:rsidRPr="006F0918">
              <w:rPr>
                <w:rFonts w:asciiTheme="majorHAnsi" w:hAnsiTheme="majorHAnsi" w:cs="Calibri"/>
                <w:i/>
                <w:sz w:val="18"/>
                <w:szCs w:val="18"/>
              </w:rPr>
              <w:t>CAP</w:t>
            </w:r>
            <w:r w:rsidRPr="006F0918">
              <w:rPr>
                <w:rFonts w:asciiTheme="majorHAnsi" w:hAnsiTheme="majorHAnsi" w:cs="Calibri"/>
                <w:i/>
                <w:sz w:val="18"/>
                <w:szCs w:val="18"/>
              </w:rPr>
              <w:tab/>
              <w:t>INDIRIZZO</w:t>
            </w:r>
            <w:r w:rsidRPr="006F0918">
              <w:rPr>
                <w:rFonts w:asciiTheme="majorHAnsi" w:hAnsiTheme="majorHAnsi" w:cs="Calibri"/>
                <w:i/>
                <w:sz w:val="18"/>
                <w:szCs w:val="18"/>
              </w:rPr>
              <w:tab/>
            </w:r>
          </w:p>
          <w:p w:rsidR="006F0918" w:rsidRPr="006F0918" w:rsidRDefault="006F0918" w:rsidP="003260D9">
            <w:pPr>
              <w:tabs>
                <w:tab w:val="left" w:leader="dot" w:pos="1915"/>
                <w:tab w:val="left" w:leader="dot" w:pos="5033"/>
              </w:tabs>
              <w:rPr>
                <w:rFonts w:asciiTheme="majorHAnsi" w:hAnsiTheme="majorHAnsi" w:cs="Calibri"/>
                <w:sz w:val="18"/>
                <w:szCs w:val="18"/>
              </w:rPr>
            </w:pPr>
            <w:r w:rsidRPr="006F0918">
              <w:rPr>
                <w:rFonts w:asciiTheme="majorHAnsi" w:hAnsiTheme="majorHAnsi" w:cs="Calibri"/>
                <w:i/>
                <w:sz w:val="18"/>
                <w:szCs w:val="18"/>
              </w:rPr>
              <w:t xml:space="preserve">Tel. </w:t>
            </w:r>
            <w:r w:rsidRPr="006F0918">
              <w:rPr>
                <w:rFonts w:asciiTheme="majorHAnsi" w:hAnsiTheme="majorHAnsi" w:cs="Calibri"/>
                <w:i/>
                <w:sz w:val="18"/>
                <w:szCs w:val="18"/>
              </w:rPr>
              <w:tab/>
              <w:t>Fax</w:t>
            </w:r>
            <w:r w:rsidRPr="006F0918">
              <w:rPr>
                <w:rFonts w:asciiTheme="majorHAnsi" w:hAnsiTheme="majorHAnsi" w:cs="Calibri"/>
                <w:sz w:val="18"/>
                <w:szCs w:val="18"/>
              </w:rPr>
              <w:tab/>
            </w:r>
          </w:p>
          <w:p w:rsidR="006F0918" w:rsidRPr="006F0918" w:rsidRDefault="006F0918" w:rsidP="003260D9">
            <w:pPr>
              <w:tabs>
                <w:tab w:val="left" w:leader="dot" w:pos="5033"/>
              </w:tabs>
              <w:spacing w:after="120"/>
              <w:rPr>
                <w:rFonts w:asciiTheme="majorHAnsi" w:hAnsiTheme="majorHAnsi" w:cs="Calibri"/>
                <w:i/>
                <w:sz w:val="18"/>
                <w:szCs w:val="18"/>
              </w:rPr>
            </w:pPr>
            <w:r w:rsidRPr="006F0918">
              <w:rPr>
                <w:rFonts w:asciiTheme="majorHAnsi" w:hAnsiTheme="majorHAnsi" w:cs="Calibri"/>
                <w:i/>
                <w:sz w:val="18"/>
                <w:szCs w:val="18"/>
              </w:rPr>
              <w:t xml:space="preserve">E-mail </w:t>
            </w:r>
            <w:r w:rsidRPr="006F0918">
              <w:rPr>
                <w:rFonts w:asciiTheme="majorHAnsi" w:hAnsiTheme="majorHAnsi" w:cs="Calibri"/>
                <w:i/>
                <w:sz w:val="18"/>
                <w:szCs w:val="18"/>
              </w:rPr>
              <w:tab/>
            </w:r>
          </w:p>
        </w:tc>
      </w:tr>
      <w:tr w:rsidR="006F0918" w:rsidRPr="006F0918" w:rsidTr="003260D9">
        <w:trPr>
          <w:trHeight w:val="475"/>
        </w:trPr>
        <w:tc>
          <w:tcPr>
            <w:tcW w:w="4553" w:type="dxa"/>
            <w:shd w:val="clear" w:color="auto" w:fill="E5DFEC"/>
            <w:vAlign w:val="center"/>
          </w:tcPr>
          <w:p w:rsidR="006F0918" w:rsidRPr="006F0918" w:rsidRDefault="006F0918" w:rsidP="003260D9">
            <w:pPr>
              <w:jc w:val="both"/>
              <w:rPr>
                <w:rFonts w:asciiTheme="majorHAnsi" w:hAnsiTheme="majorHAnsi" w:cs="Calibri"/>
                <w:bCs/>
                <w:color w:val="000000"/>
                <w:sz w:val="18"/>
                <w:szCs w:val="18"/>
              </w:rPr>
            </w:pPr>
            <w:r w:rsidRPr="006F0918">
              <w:rPr>
                <w:rFonts w:asciiTheme="majorHAnsi" w:hAnsiTheme="majorHAnsi" w:cs="Calibri"/>
                <w:bCs/>
                <w:color w:val="000000"/>
                <w:sz w:val="18"/>
                <w:szCs w:val="18"/>
              </w:rPr>
              <w:lastRenderedPageBreak/>
              <w:t xml:space="preserve">Altre caratteristiche del servizio offerto </w:t>
            </w:r>
          </w:p>
        </w:tc>
        <w:tc>
          <w:tcPr>
            <w:tcW w:w="5245" w:type="dxa"/>
          </w:tcPr>
          <w:p w:rsidR="006F0918" w:rsidRPr="006F0918" w:rsidRDefault="006F0918" w:rsidP="003260D9">
            <w:pPr>
              <w:rPr>
                <w:rFonts w:asciiTheme="majorHAnsi" w:hAnsiTheme="majorHAnsi" w:cs="Calibri"/>
                <w:b/>
                <w:bCs/>
                <w:i/>
                <w:color w:val="000000"/>
                <w:sz w:val="18"/>
                <w:szCs w:val="18"/>
              </w:rPr>
            </w:pPr>
          </w:p>
        </w:tc>
      </w:tr>
    </w:tbl>
    <w:p w:rsidR="006F0918" w:rsidRPr="006F0918" w:rsidRDefault="006F0918" w:rsidP="006F0918">
      <w:pPr>
        <w:rPr>
          <w:rFonts w:asciiTheme="majorHAnsi" w:hAnsiTheme="majorHAnsi" w:cs="Calibri"/>
          <w:sz w:val="18"/>
          <w:szCs w:val="18"/>
        </w:rPr>
      </w:pPr>
    </w:p>
    <w:p w:rsidR="006F0918" w:rsidRPr="006F0918" w:rsidRDefault="006F0918" w:rsidP="006F0918">
      <w:pPr>
        <w:rPr>
          <w:rFonts w:asciiTheme="majorHAnsi" w:hAnsiTheme="majorHAnsi" w:cs="Calibri"/>
          <w:sz w:val="18"/>
          <w:szCs w:val="18"/>
        </w:rPr>
      </w:pPr>
    </w:p>
    <w:p w:rsidR="006F0918" w:rsidRPr="006F0918" w:rsidRDefault="006F0918" w:rsidP="006F0918">
      <w:pPr>
        <w:rPr>
          <w:rFonts w:asciiTheme="majorHAnsi" w:hAnsiTheme="majorHAnsi" w:cs="Calibri"/>
          <w:b/>
          <w:bCs/>
          <w:sz w:val="18"/>
          <w:szCs w:val="18"/>
        </w:rPr>
      </w:pPr>
      <w:r w:rsidRPr="006F0918">
        <w:rPr>
          <w:rFonts w:asciiTheme="majorHAnsi" w:hAnsiTheme="majorHAnsi" w:cs="Calibri"/>
          <w:b/>
          <w:bCs/>
          <w:sz w:val="18"/>
          <w:szCs w:val="18"/>
        </w:rPr>
        <w:t>Timbro e firma del legale rappresentante</w:t>
      </w:r>
    </w:p>
    <w:p w:rsidR="006F0918" w:rsidRPr="006F0918" w:rsidRDefault="006F0918" w:rsidP="006F0918">
      <w:pPr>
        <w:rPr>
          <w:rFonts w:asciiTheme="majorHAnsi" w:hAnsiTheme="majorHAnsi" w:cs="Calibri"/>
          <w:b/>
          <w:bCs/>
          <w:sz w:val="18"/>
          <w:szCs w:val="18"/>
        </w:rPr>
      </w:pPr>
    </w:p>
    <w:p w:rsidR="006F0918" w:rsidRPr="006F0918" w:rsidRDefault="006F0918" w:rsidP="006F0918">
      <w:pPr>
        <w:tabs>
          <w:tab w:val="left" w:leader="underscore" w:pos="5103"/>
        </w:tabs>
        <w:rPr>
          <w:rFonts w:asciiTheme="majorHAnsi" w:hAnsiTheme="majorHAnsi" w:cs="Calibri"/>
          <w:sz w:val="18"/>
          <w:szCs w:val="18"/>
        </w:rPr>
      </w:pPr>
      <w:r w:rsidRPr="006F0918">
        <w:rPr>
          <w:rFonts w:asciiTheme="majorHAnsi" w:hAnsiTheme="majorHAnsi" w:cs="Calibri"/>
          <w:sz w:val="18"/>
          <w:szCs w:val="18"/>
        </w:rPr>
        <w:tab/>
      </w:r>
    </w:p>
    <w:p w:rsidR="006F0918" w:rsidRPr="006F0918" w:rsidRDefault="006F0918" w:rsidP="006F0918">
      <w:pPr>
        <w:rPr>
          <w:rFonts w:asciiTheme="majorHAnsi" w:hAnsiTheme="majorHAnsi" w:cs="Calibri"/>
          <w:b/>
          <w:sz w:val="18"/>
          <w:szCs w:val="18"/>
        </w:rPr>
      </w:pPr>
      <w:r w:rsidRPr="006F0918">
        <w:rPr>
          <w:rFonts w:asciiTheme="majorHAnsi" w:hAnsiTheme="majorHAnsi" w:cs="Calibri"/>
          <w:b/>
          <w:sz w:val="18"/>
          <w:szCs w:val="18"/>
        </w:rPr>
        <w:br w:type="page"/>
      </w:r>
    </w:p>
    <w:tbl>
      <w:tblPr>
        <w:tblpPr w:leftFromText="141" w:rightFromText="141" w:vertAnchor="text" w:horzAnchor="margin" w:tblpXSpec="center" w:tblpY="468"/>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0"/>
      </w:tblGrid>
      <w:tr w:rsidR="006F0918" w:rsidRPr="006F0918" w:rsidTr="003260D9">
        <w:trPr>
          <w:trHeight w:val="494"/>
        </w:trPr>
        <w:tc>
          <w:tcPr>
            <w:tcW w:w="9770" w:type="dxa"/>
            <w:shd w:val="clear" w:color="auto" w:fill="92CDDC"/>
          </w:tcPr>
          <w:p w:rsidR="006F0918" w:rsidRPr="006F0918" w:rsidRDefault="006F0918" w:rsidP="003260D9">
            <w:pPr>
              <w:spacing w:before="120"/>
              <w:jc w:val="center"/>
              <w:rPr>
                <w:rFonts w:asciiTheme="majorHAnsi" w:hAnsiTheme="majorHAnsi" w:cs="Calibri"/>
                <w:b/>
                <w:sz w:val="18"/>
                <w:szCs w:val="18"/>
              </w:rPr>
            </w:pPr>
            <w:r w:rsidRPr="006F0918">
              <w:rPr>
                <w:rFonts w:asciiTheme="majorHAnsi" w:hAnsiTheme="majorHAnsi" w:cs="Calibri"/>
                <w:b/>
                <w:sz w:val="18"/>
                <w:szCs w:val="18"/>
              </w:rPr>
              <w:lastRenderedPageBreak/>
              <w:t>FORMAZIONE PERSONALE SANITARIO</w:t>
            </w:r>
          </w:p>
          <w:p w:rsidR="006F0918" w:rsidRPr="006F0918" w:rsidRDefault="006F0918" w:rsidP="003260D9">
            <w:pPr>
              <w:spacing w:after="120"/>
              <w:jc w:val="center"/>
              <w:rPr>
                <w:rFonts w:asciiTheme="majorHAnsi" w:hAnsiTheme="majorHAnsi" w:cs="Calibri"/>
                <w:b/>
                <w:sz w:val="18"/>
                <w:szCs w:val="18"/>
              </w:rPr>
            </w:pPr>
            <w:r w:rsidRPr="006F0918">
              <w:rPr>
                <w:rFonts w:asciiTheme="majorHAnsi" w:hAnsiTheme="majorHAnsi" w:cs="Calibri"/>
                <w:b/>
                <w:sz w:val="18"/>
                <w:szCs w:val="18"/>
              </w:rPr>
              <w:t>(</w:t>
            </w:r>
            <w:r w:rsidRPr="006F0918">
              <w:rPr>
                <w:rFonts w:asciiTheme="majorHAnsi" w:hAnsiTheme="majorHAnsi" w:cs="Calibri"/>
                <w:b/>
                <w:sz w:val="18"/>
                <w:szCs w:val="18"/>
                <w:u w:val="single"/>
              </w:rPr>
              <w:t>NB SERVIZIO OBBLIGATORIO INCLUSO NELLA FORNITURA</w:t>
            </w:r>
            <w:r w:rsidRPr="006F0918">
              <w:rPr>
                <w:rFonts w:asciiTheme="majorHAnsi" w:hAnsiTheme="majorHAnsi" w:cs="Calibri"/>
                <w:b/>
                <w:sz w:val="18"/>
                <w:szCs w:val="18"/>
              </w:rPr>
              <w:t>)</w:t>
            </w:r>
          </w:p>
        </w:tc>
      </w:tr>
      <w:tr w:rsidR="006F0918" w:rsidRPr="006F0918" w:rsidTr="003260D9">
        <w:trPr>
          <w:trHeight w:val="1948"/>
        </w:trPr>
        <w:tc>
          <w:tcPr>
            <w:tcW w:w="9770" w:type="dxa"/>
            <w:vAlign w:val="center"/>
          </w:tcPr>
          <w:p w:rsidR="006F0918" w:rsidRPr="006F0918" w:rsidRDefault="006F0918" w:rsidP="003260D9">
            <w:pPr>
              <w:tabs>
                <w:tab w:val="left" w:leader="dot" w:pos="7035"/>
              </w:tabs>
              <w:spacing w:before="120"/>
              <w:rPr>
                <w:rFonts w:asciiTheme="majorHAnsi" w:hAnsiTheme="majorHAnsi" w:cs="Calibri"/>
                <w:b/>
                <w:bCs/>
                <w:sz w:val="18"/>
                <w:szCs w:val="18"/>
              </w:rPr>
            </w:pPr>
            <w:r w:rsidRPr="006F0918">
              <w:rPr>
                <w:rFonts w:asciiTheme="majorHAnsi" w:hAnsiTheme="majorHAnsi" w:cs="Calibri"/>
                <w:b/>
                <w:bCs/>
                <w:sz w:val="18"/>
                <w:szCs w:val="18"/>
              </w:rPr>
              <w:t xml:space="preserve">Il sottoscritto </w:t>
            </w:r>
            <w:r w:rsidRPr="006F0918">
              <w:rPr>
                <w:rFonts w:asciiTheme="majorHAnsi" w:hAnsiTheme="majorHAnsi" w:cs="Calibri"/>
                <w:b/>
                <w:bCs/>
                <w:sz w:val="18"/>
                <w:szCs w:val="18"/>
              </w:rPr>
              <w:tab/>
              <w:t xml:space="preserve"> in qualità di legale rappresentante della Società:</w:t>
            </w:r>
          </w:p>
          <w:p w:rsidR="006F0918" w:rsidRPr="006F0918" w:rsidRDefault="006F0918" w:rsidP="003260D9">
            <w:pPr>
              <w:tabs>
                <w:tab w:val="left" w:leader="dot" w:pos="9586"/>
              </w:tabs>
              <w:rPr>
                <w:rFonts w:asciiTheme="majorHAnsi" w:hAnsiTheme="majorHAnsi" w:cs="Calibri"/>
                <w:sz w:val="18"/>
                <w:szCs w:val="18"/>
              </w:rPr>
            </w:pPr>
            <w:r w:rsidRPr="006F0918">
              <w:rPr>
                <w:rFonts w:asciiTheme="majorHAnsi" w:hAnsiTheme="majorHAnsi" w:cs="Calibri"/>
                <w:sz w:val="18"/>
                <w:szCs w:val="18"/>
              </w:rPr>
              <w:t xml:space="preserve">Ragione Sociale: </w:t>
            </w:r>
            <w:r w:rsidRPr="006F0918">
              <w:rPr>
                <w:rFonts w:asciiTheme="majorHAnsi" w:hAnsiTheme="majorHAnsi" w:cs="Calibri"/>
                <w:sz w:val="18"/>
                <w:szCs w:val="18"/>
              </w:rPr>
              <w:tab/>
            </w:r>
          </w:p>
          <w:p w:rsidR="006F0918" w:rsidRPr="006F0918" w:rsidRDefault="006F0918" w:rsidP="003260D9">
            <w:pPr>
              <w:tabs>
                <w:tab w:val="left" w:leader="dot" w:pos="5901"/>
                <w:tab w:val="left" w:leader="dot" w:pos="9586"/>
              </w:tabs>
              <w:rPr>
                <w:rFonts w:asciiTheme="majorHAnsi" w:hAnsiTheme="majorHAnsi" w:cs="Calibri"/>
                <w:sz w:val="18"/>
                <w:szCs w:val="18"/>
              </w:rPr>
            </w:pPr>
            <w:r w:rsidRPr="006F0918">
              <w:rPr>
                <w:rFonts w:asciiTheme="majorHAnsi" w:hAnsiTheme="majorHAnsi" w:cs="Calibri"/>
                <w:sz w:val="18"/>
                <w:szCs w:val="18"/>
              </w:rPr>
              <w:t xml:space="preserve">Città: </w:t>
            </w:r>
            <w:r w:rsidRPr="006F0918">
              <w:rPr>
                <w:rFonts w:asciiTheme="majorHAnsi" w:hAnsiTheme="majorHAnsi" w:cs="Calibri"/>
                <w:sz w:val="18"/>
                <w:szCs w:val="18"/>
              </w:rPr>
              <w:tab/>
              <w:t>(Provincia o Stato):</w:t>
            </w:r>
            <w:r w:rsidRPr="006F0918">
              <w:rPr>
                <w:rFonts w:asciiTheme="majorHAnsi" w:hAnsiTheme="majorHAnsi" w:cs="Calibri"/>
                <w:sz w:val="18"/>
                <w:szCs w:val="18"/>
              </w:rPr>
              <w:tab/>
            </w:r>
          </w:p>
          <w:p w:rsidR="006F0918" w:rsidRPr="006F0918" w:rsidRDefault="006F0918" w:rsidP="003260D9">
            <w:pPr>
              <w:tabs>
                <w:tab w:val="left" w:leader="dot" w:pos="9586"/>
              </w:tabs>
              <w:rPr>
                <w:rFonts w:asciiTheme="majorHAnsi" w:hAnsiTheme="majorHAnsi" w:cs="Calibri"/>
                <w:sz w:val="18"/>
                <w:szCs w:val="18"/>
              </w:rPr>
            </w:pPr>
            <w:r w:rsidRPr="006F0918">
              <w:rPr>
                <w:rFonts w:asciiTheme="majorHAnsi" w:hAnsiTheme="majorHAnsi" w:cs="Calibri"/>
                <w:sz w:val="18"/>
                <w:szCs w:val="18"/>
              </w:rPr>
              <w:t xml:space="preserve">Indirizzo: </w:t>
            </w:r>
            <w:r w:rsidRPr="006F0918">
              <w:rPr>
                <w:rFonts w:asciiTheme="majorHAnsi" w:hAnsiTheme="majorHAnsi" w:cs="Calibri"/>
                <w:sz w:val="18"/>
                <w:szCs w:val="18"/>
              </w:rPr>
              <w:tab/>
            </w:r>
          </w:p>
          <w:p w:rsidR="006F0918" w:rsidRPr="006F0918" w:rsidRDefault="006F0918" w:rsidP="003260D9">
            <w:pPr>
              <w:tabs>
                <w:tab w:val="left" w:leader="dot" w:pos="3916"/>
                <w:tab w:val="left" w:leader="dot" w:pos="6893"/>
                <w:tab w:val="left" w:leader="dot" w:pos="9586"/>
              </w:tabs>
              <w:rPr>
                <w:rFonts w:asciiTheme="majorHAnsi" w:hAnsiTheme="majorHAnsi" w:cs="Calibri"/>
                <w:sz w:val="18"/>
                <w:szCs w:val="18"/>
              </w:rPr>
            </w:pPr>
            <w:r w:rsidRPr="006F0918">
              <w:rPr>
                <w:rFonts w:asciiTheme="majorHAnsi" w:hAnsiTheme="majorHAnsi" w:cs="Calibri"/>
                <w:sz w:val="18"/>
                <w:szCs w:val="18"/>
              </w:rPr>
              <w:t xml:space="preserve">Tel: </w:t>
            </w:r>
            <w:r w:rsidRPr="006F0918">
              <w:rPr>
                <w:rFonts w:asciiTheme="majorHAnsi" w:hAnsiTheme="majorHAnsi" w:cs="Calibri"/>
                <w:sz w:val="18"/>
                <w:szCs w:val="18"/>
              </w:rPr>
              <w:tab/>
              <w:t xml:space="preserve">Fax: </w:t>
            </w:r>
            <w:r w:rsidRPr="006F0918">
              <w:rPr>
                <w:rFonts w:asciiTheme="majorHAnsi" w:hAnsiTheme="majorHAnsi" w:cs="Calibri"/>
                <w:sz w:val="18"/>
                <w:szCs w:val="18"/>
              </w:rPr>
              <w:tab/>
              <w:t xml:space="preserve"> E-mail </w:t>
            </w:r>
            <w:r w:rsidRPr="006F0918">
              <w:rPr>
                <w:rFonts w:asciiTheme="majorHAnsi" w:hAnsiTheme="majorHAnsi" w:cs="Calibri"/>
                <w:sz w:val="18"/>
                <w:szCs w:val="18"/>
              </w:rPr>
              <w:tab/>
            </w:r>
          </w:p>
          <w:p w:rsidR="006F0918" w:rsidRPr="006F0918" w:rsidRDefault="006F0918" w:rsidP="003260D9">
            <w:pPr>
              <w:rPr>
                <w:rFonts w:asciiTheme="majorHAnsi" w:hAnsiTheme="majorHAnsi" w:cs="Calibri"/>
                <w:b/>
                <w:sz w:val="18"/>
                <w:szCs w:val="18"/>
              </w:rPr>
            </w:pPr>
          </w:p>
        </w:tc>
      </w:tr>
      <w:tr w:rsidR="006F0918" w:rsidRPr="006F0918" w:rsidTr="003260D9">
        <w:trPr>
          <w:trHeight w:val="845"/>
        </w:trPr>
        <w:tc>
          <w:tcPr>
            <w:tcW w:w="9770" w:type="dxa"/>
          </w:tcPr>
          <w:p w:rsidR="006F0918" w:rsidRPr="006F0918" w:rsidRDefault="006F0918" w:rsidP="003260D9">
            <w:pPr>
              <w:pStyle w:val="Titolo1"/>
              <w:jc w:val="center"/>
              <w:rPr>
                <w:rFonts w:asciiTheme="majorHAnsi" w:hAnsiTheme="majorHAnsi" w:cs="Calibri"/>
                <w:sz w:val="18"/>
                <w:szCs w:val="18"/>
              </w:rPr>
            </w:pPr>
            <w:r w:rsidRPr="006F0918">
              <w:rPr>
                <w:rFonts w:asciiTheme="majorHAnsi" w:hAnsiTheme="majorHAnsi" w:cs="Calibri"/>
                <w:sz w:val="18"/>
                <w:szCs w:val="18"/>
              </w:rPr>
              <w:t>D I C H I A R A</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u w:val="single"/>
              </w:rPr>
              <w:t>di impegnarsi ad organizzare</w:t>
            </w:r>
            <w:r w:rsidRPr="006F0918">
              <w:rPr>
                <w:rFonts w:asciiTheme="majorHAnsi" w:hAnsiTheme="majorHAnsi" w:cs="Calibri"/>
                <w:sz w:val="18"/>
                <w:szCs w:val="18"/>
              </w:rPr>
              <w:t xml:space="preserve"> un adeguato corso di formazione per il personale sanitario con tutte le spese a proprio carico, da erogarsi prima del collaudo, salvo diversa pattuizione, con personale competente, di durata sufficiente all’uso dell’apparecchiatura e con rilascio di attestato a nominativo, alle seguenti condizioni:</w:t>
            </w:r>
          </w:p>
        </w:tc>
      </w:tr>
      <w:tr w:rsidR="006F0918" w:rsidRPr="006F0918" w:rsidTr="003260D9">
        <w:trPr>
          <w:trHeight w:val="4055"/>
        </w:trPr>
        <w:tc>
          <w:tcPr>
            <w:tcW w:w="9770" w:type="dxa"/>
          </w:tcPr>
          <w:p w:rsidR="006F0918" w:rsidRPr="006F0918" w:rsidRDefault="006F0918" w:rsidP="003260D9">
            <w:pPr>
              <w:spacing w:before="120"/>
              <w:rPr>
                <w:rFonts w:asciiTheme="majorHAnsi" w:hAnsiTheme="majorHAnsi" w:cs="Calibri"/>
                <w:b/>
                <w:sz w:val="18"/>
                <w:szCs w:val="18"/>
                <w:u w:val="single"/>
              </w:rPr>
            </w:pPr>
            <w:r w:rsidRPr="006F0918">
              <w:rPr>
                <w:rFonts w:asciiTheme="majorHAnsi" w:hAnsiTheme="majorHAnsi" w:cs="Calibri"/>
                <w:b/>
                <w:sz w:val="18"/>
                <w:szCs w:val="18"/>
                <w:u w:val="single"/>
              </w:rPr>
              <w:t>Corso al personale sanitario (descrivere)</w:t>
            </w:r>
            <w:r w:rsidRPr="006F0918">
              <w:rPr>
                <w:rFonts w:asciiTheme="majorHAnsi" w:hAnsiTheme="majorHAnsi" w:cs="Calibri"/>
                <w:b/>
                <w:sz w:val="18"/>
                <w:szCs w:val="18"/>
              </w:rPr>
              <w:t>:</w:t>
            </w:r>
            <w:r w:rsidRPr="006F0918">
              <w:rPr>
                <w:rFonts w:asciiTheme="majorHAnsi" w:hAnsiTheme="majorHAnsi" w:cs="Calibri"/>
                <w:b/>
                <w:sz w:val="18"/>
                <w:szCs w:val="18"/>
                <w:u w:val="single"/>
              </w:rPr>
              <w:t xml:space="preserve"> </w:t>
            </w:r>
          </w:p>
          <w:p w:rsidR="006F0918" w:rsidRPr="006F0918" w:rsidRDefault="006F0918" w:rsidP="003260D9">
            <w:pPr>
              <w:tabs>
                <w:tab w:val="left" w:leader="dot" w:pos="9497"/>
              </w:tabs>
              <w:spacing w:before="120"/>
              <w:rPr>
                <w:rFonts w:asciiTheme="majorHAnsi" w:hAnsiTheme="majorHAnsi" w:cs="Calibri"/>
                <w:sz w:val="18"/>
                <w:szCs w:val="18"/>
              </w:rPr>
            </w:pPr>
            <w:r w:rsidRPr="006F0918">
              <w:rPr>
                <w:rFonts w:asciiTheme="majorHAnsi" w:hAnsiTheme="majorHAnsi" w:cs="Calibri"/>
                <w:sz w:val="18"/>
                <w:szCs w:val="18"/>
              </w:rPr>
              <w:t>Luogo di svolgimento:</w:t>
            </w:r>
            <w:r w:rsidRPr="006F0918">
              <w:rPr>
                <w:rFonts w:asciiTheme="majorHAnsi" w:hAnsiTheme="majorHAnsi" w:cs="Calibri"/>
                <w:sz w:val="18"/>
                <w:szCs w:val="18"/>
              </w:rPr>
              <w:tab/>
            </w:r>
          </w:p>
          <w:p w:rsidR="006F0918" w:rsidRPr="006F0918" w:rsidRDefault="006F0918" w:rsidP="003260D9">
            <w:pPr>
              <w:tabs>
                <w:tab w:val="left" w:leader="dot" w:pos="9497"/>
              </w:tabs>
              <w:spacing w:before="120"/>
              <w:rPr>
                <w:rFonts w:asciiTheme="majorHAnsi" w:hAnsiTheme="majorHAnsi" w:cs="Calibri"/>
                <w:sz w:val="18"/>
                <w:szCs w:val="18"/>
              </w:rPr>
            </w:pPr>
            <w:r w:rsidRPr="006F0918">
              <w:rPr>
                <w:rFonts w:asciiTheme="majorHAnsi" w:hAnsiTheme="majorHAnsi" w:cs="Calibri"/>
                <w:sz w:val="18"/>
                <w:szCs w:val="18"/>
              </w:rPr>
              <w:t xml:space="preserve">Durata del corso: </w:t>
            </w:r>
            <w:r w:rsidRPr="006F0918">
              <w:rPr>
                <w:rFonts w:asciiTheme="majorHAnsi" w:hAnsiTheme="majorHAnsi" w:cs="Calibri"/>
                <w:sz w:val="18"/>
                <w:szCs w:val="18"/>
              </w:rPr>
              <w:tab/>
            </w:r>
          </w:p>
          <w:p w:rsidR="006F0918" w:rsidRPr="006F0918" w:rsidRDefault="006F0918" w:rsidP="003260D9">
            <w:pPr>
              <w:tabs>
                <w:tab w:val="left" w:leader="dot" w:pos="9497"/>
              </w:tabs>
              <w:spacing w:before="120"/>
              <w:rPr>
                <w:rFonts w:asciiTheme="majorHAnsi" w:hAnsiTheme="majorHAnsi" w:cs="Calibri"/>
                <w:sz w:val="18"/>
                <w:szCs w:val="18"/>
              </w:rPr>
            </w:pPr>
            <w:r w:rsidRPr="006F0918">
              <w:rPr>
                <w:rFonts w:asciiTheme="majorHAnsi" w:hAnsiTheme="majorHAnsi" w:cs="Calibri"/>
                <w:sz w:val="18"/>
                <w:szCs w:val="18"/>
              </w:rPr>
              <w:t xml:space="preserve">Formazione a </w:t>
            </w:r>
            <w:proofErr w:type="spellStart"/>
            <w:r w:rsidRPr="006F0918">
              <w:rPr>
                <w:rFonts w:asciiTheme="majorHAnsi" w:hAnsiTheme="majorHAnsi" w:cs="Calibri"/>
                <w:sz w:val="18"/>
                <w:szCs w:val="18"/>
              </w:rPr>
              <w:t>step</w:t>
            </w:r>
            <w:proofErr w:type="spellEnd"/>
            <w:r w:rsidRPr="006F0918">
              <w:rPr>
                <w:rFonts w:asciiTheme="majorHAnsi" w:hAnsiTheme="majorHAnsi" w:cs="Calibri"/>
                <w:sz w:val="18"/>
                <w:szCs w:val="18"/>
              </w:rPr>
              <w:t xml:space="preserve"> graduali: </w:t>
            </w:r>
            <w:r w:rsidRPr="006F0918">
              <w:rPr>
                <w:rFonts w:asciiTheme="majorHAnsi" w:hAnsiTheme="majorHAnsi" w:cs="Calibri"/>
                <w:sz w:val="18"/>
                <w:szCs w:val="18"/>
              </w:rPr>
              <w:tab/>
            </w:r>
          </w:p>
          <w:p w:rsidR="006F0918" w:rsidRPr="006F0918" w:rsidRDefault="006F0918" w:rsidP="003260D9">
            <w:pPr>
              <w:tabs>
                <w:tab w:val="left" w:leader="dot" w:pos="9497"/>
              </w:tabs>
              <w:spacing w:before="120"/>
              <w:rPr>
                <w:rFonts w:asciiTheme="majorHAnsi" w:hAnsiTheme="majorHAnsi" w:cs="Calibri"/>
                <w:sz w:val="18"/>
                <w:szCs w:val="18"/>
              </w:rPr>
            </w:pPr>
            <w:r w:rsidRPr="006F0918">
              <w:rPr>
                <w:rFonts w:asciiTheme="majorHAnsi" w:hAnsiTheme="majorHAnsi" w:cs="Calibri"/>
                <w:sz w:val="18"/>
                <w:szCs w:val="18"/>
              </w:rPr>
              <w:t xml:space="preserve">Breve descrizione dei contenuti del corso </w:t>
            </w:r>
            <w:r w:rsidRPr="006F0918">
              <w:rPr>
                <w:rFonts w:asciiTheme="majorHAnsi" w:hAnsiTheme="majorHAnsi" w:cs="Calibri"/>
                <w:sz w:val="18"/>
                <w:szCs w:val="18"/>
              </w:rPr>
              <w:tab/>
            </w:r>
          </w:p>
          <w:p w:rsidR="006F0918" w:rsidRPr="006F0918" w:rsidRDefault="006F0918" w:rsidP="003260D9">
            <w:pPr>
              <w:tabs>
                <w:tab w:val="left" w:leader="dot" w:pos="9497"/>
              </w:tabs>
              <w:spacing w:before="120"/>
              <w:rPr>
                <w:rFonts w:asciiTheme="majorHAnsi" w:hAnsiTheme="majorHAnsi" w:cs="Calibri"/>
                <w:sz w:val="18"/>
                <w:szCs w:val="18"/>
              </w:rPr>
            </w:pPr>
            <w:r w:rsidRPr="006F0918">
              <w:rPr>
                <w:rFonts w:asciiTheme="majorHAnsi" w:hAnsiTheme="majorHAnsi" w:cs="Calibri"/>
                <w:sz w:val="18"/>
                <w:szCs w:val="18"/>
              </w:rPr>
              <w:tab/>
            </w:r>
          </w:p>
          <w:p w:rsidR="006F0918" w:rsidRPr="006F0918" w:rsidRDefault="006F0918" w:rsidP="003260D9">
            <w:pPr>
              <w:tabs>
                <w:tab w:val="left" w:leader="dot" w:pos="9497"/>
              </w:tabs>
              <w:spacing w:before="120"/>
              <w:rPr>
                <w:rFonts w:asciiTheme="majorHAnsi" w:hAnsiTheme="majorHAnsi" w:cs="Calibri"/>
                <w:sz w:val="18"/>
                <w:szCs w:val="18"/>
              </w:rPr>
            </w:pPr>
            <w:r w:rsidRPr="006F0918">
              <w:rPr>
                <w:rFonts w:asciiTheme="majorHAnsi" w:hAnsiTheme="majorHAnsi" w:cs="Calibri"/>
                <w:sz w:val="18"/>
                <w:szCs w:val="18"/>
              </w:rPr>
              <w:tab/>
            </w:r>
          </w:p>
          <w:p w:rsidR="006F0918" w:rsidRPr="006F0918" w:rsidRDefault="006F0918" w:rsidP="003260D9">
            <w:pPr>
              <w:tabs>
                <w:tab w:val="left" w:leader="dot" w:pos="9497"/>
              </w:tabs>
              <w:spacing w:before="120"/>
              <w:rPr>
                <w:rFonts w:asciiTheme="majorHAnsi" w:hAnsiTheme="majorHAnsi" w:cs="Calibri"/>
                <w:sz w:val="18"/>
                <w:szCs w:val="18"/>
              </w:rPr>
            </w:pPr>
            <w:r w:rsidRPr="006F0918">
              <w:rPr>
                <w:rFonts w:asciiTheme="majorHAnsi" w:hAnsiTheme="majorHAnsi" w:cs="Calibri"/>
                <w:sz w:val="18"/>
                <w:szCs w:val="18"/>
              </w:rPr>
              <w:tab/>
            </w:r>
          </w:p>
          <w:p w:rsidR="006F0918" w:rsidRPr="006F0918" w:rsidRDefault="006F0918" w:rsidP="003260D9">
            <w:pPr>
              <w:tabs>
                <w:tab w:val="left" w:leader="dot" w:pos="9497"/>
              </w:tabs>
              <w:spacing w:before="120"/>
              <w:rPr>
                <w:rFonts w:asciiTheme="majorHAnsi" w:hAnsiTheme="majorHAnsi" w:cs="Calibri"/>
                <w:sz w:val="18"/>
                <w:szCs w:val="18"/>
              </w:rPr>
            </w:pPr>
            <w:r w:rsidRPr="006F0918">
              <w:rPr>
                <w:rFonts w:asciiTheme="majorHAnsi" w:hAnsiTheme="majorHAnsi" w:cs="Calibri"/>
                <w:sz w:val="18"/>
                <w:szCs w:val="18"/>
              </w:rPr>
              <w:tab/>
            </w:r>
          </w:p>
          <w:p w:rsidR="006F0918" w:rsidRPr="006F0918" w:rsidRDefault="006F0918" w:rsidP="003260D9">
            <w:pPr>
              <w:tabs>
                <w:tab w:val="left" w:leader="dot" w:pos="9497"/>
              </w:tabs>
              <w:spacing w:before="120"/>
              <w:rPr>
                <w:rFonts w:asciiTheme="majorHAnsi" w:hAnsiTheme="majorHAnsi" w:cs="Calibri"/>
                <w:sz w:val="18"/>
                <w:szCs w:val="18"/>
              </w:rPr>
            </w:pPr>
            <w:r w:rsidRPr="006F0918">
              <w:rPr>
                <w:rFonts w:asciiTheme="majorHAnsi" w:hAnsiTheme="majorHAnsi" w:cs="Calibri"/>
                <w:sz w:val="18"/>
                <w:szCs w:val="18"/>
              </w:rPr>
              <w:tab/>
            </w:r>
          </w:p>
          <w:p w:rsidR="006F0918" w:rsidRPr="006F0918" w:rsidRDefault="006F0918" w:rsidP="003260D9">
            <w:pPr>
              <w:tabs>
                <w:tab w:val="left" w:leader="dot" w:pos="9497"/>
              </w:tabs>
              <w:spacing w:before="120"/>
              <w:rPr>
                <w:rFonts w:asciiTheme="majorHAnsi" w:hAnsiTheme="majorHAnsi" w:cs="Calibri"/>
                <w:sz w:val="18"/>
                <w:szCs w:val="18"/>
              </w:rPr>
            </w:pPr>
            <w:r w:rsidRPr="006F0918">
              <w:rPr>
                <w:rFonts w:asciiTheme="majorHAnsi" w:hAnsiTheme="majorHAnsi" w:cs="Calibri"/>
                <w:sz w:val="18"/>
                <w:szCs w:val="18"/>
              </w:rPr>
              <w:tab/>
            </w:r>
          </w:p>
          <w:p w:rsidR="006F0918" w:rsidRPr="006F0918" w:rsidRDefault="006F0918" w:rsidP="003260D9">
            <w:pPr>
              <w:tabs>
                <w:tab w:val="left" w:leader="dot" w:pos="9497"/>
              </w:tabs>
              <w:spacing w:before="120"/>
              <w:rPr>
                <w:rFonts w:asciiTheme="majorHAnsi" w:hAnsiTheme="majorHAnsi" w:cs="Calibri"/>
                <w:sz w:val="18"/>
                <w:szCs w:val="18"/>
              </w:rPr>
            </w:pPr>
            <w:r w:rsidRPr="006F0918">
              <w:rPr>
                <w:rFonts w:asciiTheme="majorHAnsi" w:hAnsiTheme="majorHAnsi" w:cs="Calibri"/>
                <w:sz w:val="18"/>
                <w:szCs w:val="18"/>
              </w:rPr>
              <w:t xml:space="preserve">Documentazione utilizzata </w:t>
            </w:r>
            <w:r w:rsidRPr="006F0918">
              <w:rPr>
                <w:rFonts w:asciiTheme="majorHAnsi" w:hAnsiTheme="majorHAnsi" w:cs="Calibri"/>
                <w:sz w:val="18"/>
                <w:szCs w:val="18"/>
              </w:rPr>
              <w:tab/>
            </w:r>
          </w:p>
          <w:p w:rsidR="006F0918" w:rsidRPr="006F0918" w:rsidRDefault="006F0918" w:rsidP="003260D9">
            <w:pPr>
              <w:tabs>
                <w:tab w:val="left" w:leader="dot" w:pos="9497"/>
                <w:tab w:val="left" w:pos="11240"/>
              </w:tabs>
              <w:spacing w:before="120"/>
              <w:rPr>
                <w:rFonts w:asciiTheme="majorHAnsi" w:hAnsiTheme="majorHAnsi" w:cs="Calibri"/>
                <w:sz w:val="18"/>
                <w:szCs w:val="18"/>
              </w:rPr>
            </w:pPr>
            <w:r w:rsidRPr="006F0918">
              <w:rPr>
                <w:rFonts w:asciiTheme="majorHAnsi" w:hAnsiTheme="majorHAnsi" w:cs="Calibri"/>
                <w:sz w:val="18"/>
                <w:szCs w:val="18"/>
              </w:rPr>
              <w:t xml:space="preserve">Altro </w:t>
            </w:r>
            <w:r w:rsidRPr="006F0918">
              <w:rPr>
                <w:rFonts w:asciiTheme="majorHAnsi" w:hAnsiTheme="majorHAnsi" w:cs="Calibri"/>
                <w:sz w:val="18"/>
                <w:szCs w:val="18"/>
              </w:rPr>
              <w:tab/>
            </w:r>
          </w:p>
          <w:p w:rsidR="006F0918" w:rsidRPr="006F0918" w:rsidRDefault="006F0918" w:rsidP="003260D9">
            <w:pPr>
              <w:tabs>
                <w:tab w:val="left" w:leader="dot" w:pos="9497"/>
                <w:tab w:val="left" w:pos="11240"/>
              </w:tabs>
              <w:spacing w:before="120"/>
              <w:rPr>
                <w:rFonts w:asciiTheme="majorHAnsi" w:hAnsiTheme="majorHAnsi" w:cs="Calibri"/>
                <w:sz w:val="18"/>
                <w:szCs w:val="18"/>
              </w:rPr>
            </w:pPr>
            <w:r w:rsidRPr="006F0918">
              <w:rPr>
                <w:rFonts w:asciiTheme="majorHAnsi" w:hAnsiTheme="majorHAnsi" w:cs="Calibri"/>
                <w:sz w:val="18"/>
                <w:szCs w:val="18"/>
              </w:rPr>
              <w:tab/>
            </w:r>
          </w:p>
          <w:p w:rsidR="006F0918" w:rsidRPr="006F0918" w:rsidRDefault="006F0918" w:rsidP="003260D9">
            <w:pPr>
              <w:tabs>
                <w:tab w:val="left" w:leader="dot" w:pos="9497"/>
              </w:tabs>
              <w:spacing w:before="120"/>
              <w:rPr>
                <w:rFonts w:asciiTheme="majorHAnsi" w:hAnsiTheme="majorHAnsi" w:cs="Calibri"/>
                <w:sz w:val="18"/>
                <w:szCs w:val="18"/>
              </w:rPr>
            </w:pPr>
            <w:r w:rsidRPr="006F0918">
              <w:rPr>
                <w:rFonts w:asciiTheme="majorHAnsi" w:hAnsiTheme="majorHAnsi" w:cs="Calibri"/>
                <w:sz w:val="18"/>
                <w:szCs w:val="18"/>
              </w:rPr>
              <w:tab/>
            </w:r>
          </w:p>
        </w:tc>
      </w:tr>
    </w:tbl>
    <w:p w:rsidR="006F0918" w:rsidRPr="006F0918" w:rsidRDefault="006F0918" w:rsidP="006F0918">
      <w:pPr>
        <w:rPr>
          <w:rFonts w:asciiTheme="majorHAnsi" w:hAnsiTheme="majorHAnsi" w:cs="Calibri"/>
          <w:sz w:val="18"/>
          <w:szCs w:val="18"/>
        </w:rPr>
      </w:pPr>
    </w:p>
    <w:p w:rsidR="006F0918" w:rsidRPr="006F0918" w:rsidRDefault="006F0918" w:rsidP="006F0918">
      <w:pPr>
        <w:rPr>
          <w:rFonts w:asciiTheme="majorHAnsi" w:hAnsiTheme="majorHAnsi" w:cs="Calibri"/>
          <w:b/>
          <w:sz w:val="18"/>
          <w:szCs w:val="18"/>
        </w:rPr>
      </w:pPr>
    </w:p>
    <w:p w:rsidR="006F0918" w:rsidRPr="006F0918" w:rsidRDefault="006F0918" w:rsidP="006F0918">
      <w:pPr>
        <w:rPr>
          <w:rFonts w:asciiTheme="majorHAnsi" w:hAnsiTheme="majorHAnsi" w:cs="Calibri"/>
          <w:sz w:val="18"/>
          <w:szCs w:val="18"/>
          <w:u w:val="single"/>
        </w:rPr>
      </w:pPr>
      <w:r w:rsidRPr="006F0918">
        <w:rPr>
          <w:rFonts w:asciiTheme="majorHAnsi" w:hAnsiTheme="majorHAnsi" w:cs="Calibri"/>
          <w:sz w:val="18"/>
          <w:szCs w:val="18"/>
        </w:rPr>
        <w:t>( Timbro e firma del legale rappresentante della ditta)</w:t>
      </w:r>
    </w:p>
    <w:p w:rsidR="006F0918" w:rsidRPr="006F0918" w:rsidRDefault="006F0918" w:rsidP="006F0918">
      <w:pPr>
        <w:rPr>
          <w:rFonts w:asciiTheme="majorHAnsi" w:hAnsiTheme="majorHAnsi" w:cs="Calibri"/>
          <w:b/>
          <w:sz w:val="18"/>
          <w:szCs w:val="18"/>
        </w:rPr>
      </w:pPr>
    </w:p>
    <w:p w:rsidR="006F0918" w:rsidRPr="006F0918" w:rsidRDefault="006F0918" w:rsidP="006F0918">
      <w:pPr>
        <w:rPr>
          <w:rFonts w:asciiTheme="majorHAnsi" w:hAnsiTheme="majorHAnsi" w:cs="Calibri"/>
          <w:b/>
          <w:sz w:val="18"/>
          <w:szCs w:val="18"/>
        </w:rPr>
      </w:pPr>
      <w:r w:rsidRPr="006F0918">
        <w:rPr>
          <w:rFonts w:asciiTheme="majorHAnsi" w:hAnsiTheme="majorHAnsi" w:cs="Calibri"/>
          <w:b/>
          <w:sz w:val="18"/>
          <w:szCs w:val="18"/>
        </w:rPr>
        <w:br w:type="page"/>
      </w:r>
    </w:p>
    <w:tbl>
      <w:tblPr>
        <w:tblW w:w="11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429"/>
      </w:tblGrid>
      <w:tr w:rsidR="006F0918" w:rsidRPr="006F0918" w:rsidTr="003260D9">
        <w:trPr>
          <w:jc w:val="center"/>
        </w:trPr>
        <w:tc>
          <w:tcPr>
            <w:tcW w:w="11429" w:type="dxa"/>
            <w:shd w:val="clear" w:color="auto" w:fill="92CDDC"/>
          </w:tcPr>
          <w:p w:rsidR="006F0918" w:rsidRPr="006F0918" w:rsidRDefault="006F0918" w:rsidP="003260D9">
            <w:pPr>
              <w:spacing w:before="120" w:after="120"/>
              <w:jc w:val="center"/>
              <w:rPr>
                <w:rFonts w:asciiTheme="majorHAnsi" w:hAnsiTheme="majorHAnsi" w:cs="Calibri"/>
                <w:b/>
                <w:sz w:val="18"/>
                <w:szCs w:val="18"/>
              </w:rPr>
            </w:pPr>
            <w:r w:rsidRPr="006F0918">
              <w:rPr>
                <w:rFonts w:asciiTheme="majorHAnsi" w:hAnsiTheme="majorHAnsi" w:cs="Calibri"/>
                <w:b/>
                <w:sz w:val="18"/>
                <w:szCs w:val="18"/>
              </w:rPr>
              <w:lastRenderedPageBreak/>
              <w:t>FORMAZIONE PERSONALE TECNICO</w:t>
            </w:r>
          </w:p>
        </w:tc>
      </w:tr>
      <w:tr w:rsidR="006F0918" w:rsidRPr="006F0918" w:rsidTr="003260D9">
        <w:trPr>
          <w:trHeight w:val="1267"/>
          <w:jc w:val="center"/>
        </w:trPr>
        <w:tc>
          <w:tcPr>
            <w:tcW w:w="11429" w:type="dxa"/>
            <w:vAlign w:val="center"/>
          </w:tcPr>
          <w:p w:rsidR="006F0918" w:rsidRPr="006F0918" w:rsidRDefault="006F0918" w:rsidP="003260D9">
            <w:pPr>
              <w:tabs>
                <w:tab w:val="left" w:leader="dot" w:pos="7035"/>
              </w:tabs>
              <w:spacing w:before="120"/>
              <w:rPr>
                <w:rFonts w:asciiTheme="majorHAnsi" w:hAnsiTheme="majorHAnsi" w:cs="Calibri"/>
                <w:b/>
                <w:bCs/>
                <w:sz w:val="18"/>
                <w:szCs w:val="18"/>
              </w:rPr>
            </w:pPr>
            <w:r w:rsidRPr="006F0918">
              <w:rPr>
                <w:rFonts w:asciiTheme="majorHAnsi" w:hAnsiTheme="majorHAnsi" w:cs="Calibri"/>
                <w:b/>
                <w:bCs/>
                <w:sz w:val="18"/>
                <w:szCs w:val="18"/>
              </w:rPr>
              <w:t xml:space="preserve">Il sottoscritto </w:t>
            </w:r>
            <w:r w:rsidRPr="006F0918">
              <w:rPr>
                <w:rFonts w:asciiTheme="majorHAnsi" w:hAnsiTheme="majorHAnsi" w:cs="Calibri"/>
                <w:b/>
                <w:bCs/>
                <w:sz w:val="18"/>
                <w:szCs w:val="18"/>
              </w:rPr>
              <w:tab/>
              <w:t xml:space="preserve"> in qualità di legale rappresentante della Società:</w:t>
            </w:r>
          </w:p>
          <w:p w:rsidR="006F0918" w:rsidRPr="006F0918" w:rsidRDefault="006F0918" w:rsidP="003260D9">
            <w:pPr>
              <w:tabs>
                <w:tab w:val="left" w:leader="dot" w:pos="9586"/>
              </w:tabs>
              <w:rPr>
                <w:rFonts w:asciiTheme="majorHAnsi" w:hAnsiTheme="majorHAnsi" w:cs="Calibri"/>
                <w:sz w:val="18"/>
                <w:szCs w:val="18"/>
              </w:rPr>
            </w:pPr>
            <w:r w:rsidRPr="006F0918">
              <w:rPr>
                <w:rFonts w:asciiTheme="majorHAnsi" w:hAnsiTheme="majorHAnsi" w:cs="Calibri"/>
                <w:sz w:val="18"/>
                <w:szCs w:val="18"/>
              </w:rPr>
              <w:t xml:space="preserve">Ragione Sociale: </w:t>
            </w:r>
            <w:r w:rsidRPr="006F0918">
              <w:rPr>
                <w:rFonts w:asciiTheme="majorHAnsi" w:hAnsiTheme="majorHAnsi" w:cs="Calibri"/>
                <w:sz w:val="18"/>
                <w:szCs w:val="18"/>
              </w:rPr>
              <w:tab/>
            </w:r>
          </w:p>
          <w:p w:rsidR="006F0918" w:rsidRPr="006F0918" w:rsidRDefault="006F0918" w:rsidP="003260D9">
            <w:pPr>
              <w:tabs>
                <w:tab w:val="left" w:leader="dot" w:pos="5901"/>
                <w:tab w:val="left" w:leader="dot" w:pos="9586"/>
              </w:tabs>
              <w:rPr>
                <w:rFonts w:asciiTheme="majorHAnsi" w:hAnsiTheme="majorHAnsi" w:cs="Calibri"/>
                <w:sz w:val="18"/>
                <w:szCs w:val="18"/>
              </w:rPr>
            </w:pPr>
            <w:r w:rsidRPr="006F0918">
              <w:rPr>
                <w:rFonts w:asciiTheme="majorHAnsi" w:hAnsiTheme="majorHAnsi" w:cs="Calibri"/>
                <w:sz w:val="18"/>
                <w:szCs w:val="18"/>
              </w:rPr>
              <w:t xml:space="preserve">Città: </w:t>
            </w:r>
            <w:r w:rsidRPr="006F0918">
              <w:rPr>
                <w:rFonts w:asciiTheme="majorHAnsi" w:hAnsiTheme="majorHAnsi" w:cs="Calibri"/>
                <w:sz w:val="18"/>
                <w:szCs w:val="18"/>
              </w:rPr>
              <w:tab/>
              <w:t>(Provincia o Stato):</w:t>
            </w:r>
            <w:r w:rsidRPr="006F0918">
              <w:rPr>
                <w:rFonts w:asciiTheme="majorHAnsi" w:hAnsiTheme="majorHAnsi" w:cs="Calibri"/>
                <w:sz w:val="18"/>
                <w:szCs w:val="18"/>
              </w:rPr>
              <w:tab/>
            </w:r>
          </w:p>
          <w:p w:rsidR="006F0918" w:rsidRPr="006F0918" w:rsidRDefault="006F0918" w:rsidP="003260D9">
            <w:pPr>
              <w:tabs>
                <w:tab w:val="left" w:leader="dot" w:pos="9586"/>
              </w:tabs>
              <w:rPr>
                <w:rFonts w:asciiTheme="majorHAnsi" w:hAnsiTheme="majorHAnsi" w:cs="Calibri"/>
                <w:sz w:val="18"/>
                <w:szCs w:val="18"/>
              </w:rPr>
            </w:pPr>
            <w:r w:rsidRPr="006F0918">
              <w:rPr>
                <w:rFonts w:asciiTheme="majorHAnsi" w:hAnsiTheme="majorHAnsi" w:cs="Calibri"/>
                <w:sz w:val="18"/>
                <w:szCs w:val="18"/>
              </w:rPr>
              <w:t xml:space="preserve">Indirizzo: </w:t>
            </w:r>
            <w:r w:rsidRPr="006F0918">
              <w:rPr>
                <w:rFonts w:asciiTheme="majorHAnsi" w:hAnsiTheme="majorHAnsi" w:cs="Calibri"/>
                <w:sz w:val="18"/>
                <w:szCs w:val="18"/>
              </w:rPr>
              <w:tab/>
            </w:r>
          </w:p>
          <w:p w:rsidR="006F0918" w:rsidRPr="006F0918" w:rsidRDefault="006F0918" w:rsidP="003260D9">
            <w:pPr>
              <w:tabs>
                <w:tab w:val="left" w:leader="dot" w:pos="3916"/>
                <w:tab w:val="left" w:leader="dot" w:pos="6893"/>
                <w:tab w:val="left" w:leader="dot" w:pos="9586"/>
              </w:tabs>
              <w:rPr>
                <w:rFonts w:asciiTheme="majorHAnsi" w:hAnsiTheme="majorHAnsi" w:cs="Calibri"/>
                <w:sz w:val="18"/>
                <w:szCs w:val="18"/>
              </w:rPr>
            </w:pPr>
            <w:r w:rsidRPr="006F0918">
              <w:rPr>
                <w:rFonts w:asciiTheme="majorHAnsi" w:hAnsiTheme="majorHAnsi" w:cs="Calibri"/>
                <w:sz w:val="18"/>
                <w:szCs w:val="18"/>
              </w:rPr>
              <w:t xml:space="preserve">Tel: </w:t>
            </w:r>
            <w:r w:rsidRPr="006F0918">
              <w:rPr>
                <w:rFonts w:asciiTheme="majorHAnsi" w:hAnsiTheme="majorHAnsi" w:cs="Calibri"/>
                <w:sz w:val="18"/>
                <w:szCs w:val="18"/>
              </w:rPr>
              <w:tab/>
              <w:t xml:space="preserve">Fax: </w:t>
            </w:r>
            <w:r w:rsidRPr="006F0918">
              <w:rPr>
                <w:rFonts w:asciiTheme="majorHAnsi" w:hAnsiTheme="majorHAnsi" w:cs="Calibri"/>
                <w:sz w:val="18"/>
                <w:szCs w:val="18"/>
              </w:rPr>
              <w:tab/>
              <w:t xml:space="preserve"> E-mail </w:t>
            </w:r>
            <w:r w:rsidRPr="006F0918">
              <w:rPr>
                <w:rFonts w:asciiTheme="majorHAnsi" w:hAnsiTheme="majorHAnsi" w:cs="Calibri"/>
                <w:sz w:val="18"/>
                <w:szCs w:val="18"/>
              </w:rPr>
              <w:tab/>
            </w:r>
          </w:p>
          <w:p w:rsidR="006F0918" w:rsidRPr="006F0918" w:rsidRDefault="006F0918" w:rsidP="003260D9">
            <w:pPr>
              <w:rPr>
                <w:rFonts w:asciiTheme="majorHAnsi" w:hAnsiTheme="majorHAnsi" w:cs="Calibri"/>
                <w:b/>
                <w:sz w:val="18"/>
                <w:szCs w:val="18"/>
              </w:rPr>
            </w:pPr>
          </w:p>
        </w:tc>
      </w:tr>
      <w:tr w:rsidR="006F0918" w:rsidRPr="006F0918" w:rsidTr="003260D9">
        <w:trPr>
          <w:jc w:val="center"/>
        </w:trPr>
        <w:tc>
          <w:tcPr>
            <w:tcW w:w="11429" w:type="dxa"/>
          </w:tcPr>
          <w:p w:rsidR="006F0918" w:rsidRPr="006F0918" w:rsidRDefault="006F0918" w:rsidP="003260D9">
            <w:pPr>
              <w:pStyle w:val="Titolo1"/>
              <w:spacing w:before="120" w:after="0"/>
              <w:ind w:left="482" w:hanging="482"/>
              <w:jc w:val="center"/>
              <w:rPr>
                <w:rFonts w:asciiTheme="majorHAnsi" w:hAnsiTheme="majorHAnsi" w:cs="Calibri"/>
                <w:sz w:val="18"/>
                <w:szCs w:val="18"/>
              </w:rPr>
            </w:pPr>
            <w:r w:rsidRPr="006F0918">
              <w:rPr>
                <w:rFonts w:asciiTheme="majorHAnsi" w:hAnsiTheme="majorHAnsi" w:cs="Calibri"/>
                <w:sz w:val="18"/>
                <w:szCs w:val="18"/>
              </w:rPr>
              <w:t>D I C H I A R A</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u w:val="single"/>
              </w:rPr>
              <w:t>di impegnarsi ad organizzare</w:t>
            </w:r>
            <w:r w:rsidRPr="006F0918">
              <w:rPr>
                <w:rFonts w:asciiTheme="majorHAnsi" w:hAnsiTheme="majorHAnsi" w:cs="Calibri"/>
                <w:sz w:val="18"/>
                <w:szCs w:val="18"/>
              </w:rPr>
              <w:t xml:space="preserve"> un adeguato corso di formazione, comprensivo degli eventuali aggiornamenti (se necessari) e con tutte le spese a carico della ditta, sulla manutenzione preventiva e su quella correttiva almeno di primo livello o completa (primo e secondo livello) per il personale tecnico delle singole Aziende Sanitarie interessate alla presente fornitura. </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Tale corso dovrà essere caratterizzato:</w:t>
            </w:r>
          </w:p>
          <w:p w:rsidR="006F0918" w:rsidRPr="006F0918" w:rsidRDefault="006F0918" w:rsidP="00DF6FF2">
            <w:pPr>
              <w:numPr>
                <w:ilvl w:val="0"/>
                <w:numId w:val="43"/>
              </w:numPr>
              <w:jc w:val="both"/>
              <w:rPr>
                <w:rFonts w:asciiTheme="majorHAnsi" w:hAnsiTheme="majorHAnsi" w:cs="Calibri"/>
                <w:sz w:val="18"/>
                <w:szCs w:val="18"/>
              </w:rPr>
            </w:pPr>
            <w:r w:rsidRPr="006F0918">
              <w:rPr>
                <w:rFonts w:asciiTheme="majorHAnsi" w:hAnsiTheme="majorHAnsi" w:cs="Calibri"/>
                <w:sz w:val="18"/>
                <w:szCs w:val="18"/>
              </w:rPr>
              <w:t xml:space="preserve">da una durata sufficiente a garantire agli stessi la necessaria conoscenza per poter intervenire in modo qualificato nella manutenzione; </w:t>
            </w:r>
          </w:p>
          <w:p w:rsidR="006F0918" w:rsidRPr="006F0918" w:rsidRDefault="006F0918" w:rsidP="00DF6FF2">
            <w:pPr>
              <w:numPr>
                <w:ilvl w:val="0"/>
                <w:numId w:val="43"/>
              </w:numPr>
              <w:jc w:val="both"/>
              <w:rPr>
                <w:rFonts w:asciiTheme="majorHAnsi" w:hAnsiTheme="majorHAnsi" w:cs="Calibri"/>
                <w:sz w:val="18"/>
                <w:szCs w:val="18"/>
              </w:rPr>
            </w:pPr>
            <w:r w:rsidRPr="006F0918">
              <w:rPr>
                <w:rFonts w:asciiTheme="majorHAnsi" w:hAnsiTheme="majorHAnsi" w:cs="Calibri"/>
                <w:sz w:val="18"/>
                <w:szCs w:val="18"/>
              </w:rPr>
              <w:t xml:space="preserve">dal rilascio ai tecnici delle Aziende Sanitarie di </w:t>
            </w:r>
            <w:r w:rsidRPr="006F0918">
              <w:rPr>
                <w:rFonts w:asciiTheme="majorHAnsi" w:hAnsiTheme="majorHAnsi" w:cs="Calibri"/>
                <w:b/>
                <w:sz w:val="18"/>
                <w:szCs w:val="18"/>
              </w:rPr>
              <w:t>certificato nominativo di abilitazione</w:t>
            </w:r>
            <w:r w:rsidRPr="006F0918">
              <w:rPr>
                <w:rFonts w:asciiTheme="majorHAnsi" w:hAnsiTheme="majorHAnsi" w:cs="Calibri"/>
                <w:sz w:val="18"/>
                <w:szCs w:val="18"/>
              </w:rPr>
              <w:t xml:space="preserve"> alla manutenzione, per il periodo successivo a quello coperto da garanzia. </w:t>
            </w:r>
          </w:p>
          <w:p w:rsidR="006F0918" w:rsidRPr="006F0918" w:rsidRDefault="006F0918" w:rsidP="003260D9">
            <w:pPr>
              <w:jc w:val="both"/>
              <w:rPr>
                <w:rFonts w:asciiTheme="majorHAnsi" w:hAnsiTheme="majorHAnsi" w:cs="Calibri"/>
                <w:sz w:val="18"/>
                <w:szCs w:val="18"/>
              </w:rPr>
            </w:pPr>
            <w:r w:rsidRPr="006F0918">
              <w:rPr>
                <w:rFonts w:asciiTheme="majorHAnsi" w:hAnsiTheme="majorHAnsi" w:cs="Calibri"/>
                <w:sz w:val="18"/>
                <w:szCs w:val="18"/>
              </w:rPr>
              <w:t>I corsi verranno erogati alle seguenti condizioni:</w:t>
            </w:r>
          </w:p>
        </w:tc>
      </w:tr>
      <w:tr w:rsidR="006F0918" w:rsidRPr="006F0918" w:rsidTr="003260D9">
        <w:trPr>
          <w:jc w:val="center"/>
        </w:trPr>
        <w:tc>
          <w:tcPr>
            <w:tcW w:w="11429" w:type="dxa"/>
          </w:tcPr>
          <w:p w:rsidR="006F0918" w:rsidRPr="006F0918" w:rsidRDefault="006F0918" w:rsidP="003260D9">
            <w:pPr>
              <w:rPr>
                <w:rFonts w:asciiTheme="majorHAnsi" w:hAnsiTheme="majorHAnsi" w:cs="Calibri"/>
                <w:sz w:val="18"/>
                <w:szCs w:val="18"/>
              </w:rPr>
            </w:pPr>
            <w:r w:rsidRPr="006F0918">
              <w:rPr>
                <w:rFonts w:asciiTheme="majorHAnsi" w:hAnsiTheme="majorHAnsi" w:cs="Calibri"/>
                <w:b/>
                <w:sz w:val="18"/>
                <w:szCs w:val="18"/>
                <w:u w:val="single"/>
              </w:rPr>
              <w:t>CORSO AL PERSONALE TECNICO I LIVELLO</w:t>
            </w:r>
            <w:r w:rsidRPr="006F0918">
              <w:rPr>
                <w:rFonts w:asciiTheme="majorHAnsi" w:hAnsiTheme="majorHAnsi" w:cs="Calibri"/>
                <w:b/>
                <w:sz w:val="18"/>
                <w:szCs w:val="18"/>
              </w:rPr>
              <w:t>:</w:t>
            </w:r>
            <w:r w:rsidRPr="006F0918">
              <w:rPr>
                <w:rFonts w:asciiTheme="majorHAnsi" w:hAnsiTheme="majorHAnsi" w:cs="Calibri"/>
                <w:b/>
                <w:sz w:val="18"/>
                <w:szCs w:val="18"/>
              </w:rPr>
              <w:tab/>
              <w:t>(</w:t>
            </w:r>
            <w:r w:rsidRPr="006F0918">
              <w:rPr>
                <w:rFonts w:asciiTheme="majorHAnsi" w:hAnsiTheme="majorHAnsi" w:cs="Calibri"/>
                <w:b/>
                <w:sz w:val="18"/>
                <w:szCs w:val="18"/>
                <w:u w:val="single"/>
              </w:rPr>
              <w:t>NB OBBLIGATORIO ED INCLUSO NELLA FORNITURA</w:t>
            </w:r>
            <w:r w:rsidRPr="006F0918">
              <w:rPr>
                <w:rFonts w:asciiTheme="majorHAnsi" w:hAnsiTheme="majorHAnsi" w:cs="Calibri"/>
                <w:b/>
                <w:sz w:val="18"/>
                <w:szCs w:val="18"/>
              </w:rPr>
              <w:t>)</w:t>
            </w:r>
          </w:p>
          <w:p w:rsidR="006F0918" w:rsidRPr="006F0918" w:rsidRDefault="006F0918" w:rsidP="003260D9">
            <w:pPr>
              <w:rPr>
                <w:rFonts w:asciiTheme="majorHAnsi" w:hAnsiTheme="majorHAnsi" w:cs="Calibri"/>
                <w:sz w:val="18"/>
                <w:szCs w:val="18"/>
              </w:rPr>
            </w:pPr>
          </w:p>
          <w:p w:rsidR="006F0918" w:rsidRPr="006F0918" w:rsidRDefault="006F0918" w:rsidP="003260D9">
            <w:pPr>
              <w:spacing w:before="120"/>
              <w:rPr>
                <w:rFonts w:asciiTheme="majorHAnsi" w:hAnsiTheme="majorHAnsi" w:cs="Calibri"/>
                <w:sz w:val="18"/>
                <w:szCs w:val="18"/>
              </w:rPr>
            </w:pPr>
            <w:r w:rsidRPr="006F0918">
              <w:rPr>
                <w:rFonts w:asciiTheme="majorHAnsi" w:hAnsiTheme="majorHAnsi" w:cs="Calibri"/>
                <w:sz w:val="18"/>
                <w:szCs w:val="18"/>
              </w:rPr>
              <w:t xml:space="preserve">Formazione, per l’autorizzazione al personale incaricato dalla singola Azienda del SSR interessata alla presente fornitura, alla manutenzione correttiva e preventiva di I livello sulle singole unità del sistema: </w:t>
            </w:r>
          </w:p>
          <w:p w:rsidR="006F0918" w:rsidRPr="006F0918" w:rsidRDefault="006F0918" w:rsidP="003260D9">
            <w:pPr>
              <w:tabs>
                <w:tab w:val="left" w:leader="dot" w:pos="10676"/>
              </w:tabs>
              <w:spacing w:before="120"/>
              <w:rPr>
                <w:rFonts w:asciiTheme="majorHAnsi" w:hAnsiTheme="majorHAnsi" w:cs="Calibri"/>
                <w:sz w:val="18"/>
                <w:szCs w:val="18"/>
              </w:rPr>
            </w:pPr>
            <w:r w:rsidRPr="006F0918">
              <w:rPr>
                <w:rFonts w:asciiTheme="majorHAnsi" w:hAnsiTheme="majorHAnsi" w:cs="Calibri"/>
                <w:sz w:val="18"/>
                <w:szCs w:val="18"/>
              </w:rPr>
              <w:t xml:space="preserve">Luogo di svolgimento: </w:t>
            </w:r>
            <w:r w:rsidRPr="006F0918">
              <w:rPr>
                <w:rFonts w:asciiTheme="majorHAnsi" w:hAnsiTheme="majorHAnsi" w:cs="Calibri"/>
                <w:sz w:val="18"/>
                <w:szCs w:val="18"/>
              </w:rPr>
              <w:tab/>
            </w:r>
          </w:p>
          <w:p w:rsidR="006F0918" w:rsidRPr="006F0918" w:rsidRDefault="006F0918" w:rsidP="003260D9">
            <w:pPr>
              <w:tabs>
                <w:tab w:val="left" w:leader="dot" w:pos="10676"/>
              </w:tabs>
              <w:spacing w:before="120"/>
              <w:rPr>
                <w:rFonts w:asciiTheme="majorHAnsi" w:hAnsiTheme="majorHAnsi" w:cs="Calibri"/>
                <w:sz w:val="18"/>
                <w:szCs w:val="18"/>
              </w:rPr>
            </w:pPr>
            <w:r w:rsidRPr="006F0918">
              <w:rPr>
                <w:rFonts w:asciiTheme="majorHAnsi" w:hAnsiTheme="majorHAnsi" w:cs="Calibri"/>
                <w:sz w:val="18"/>
                <w:szCs w:val="18"/>
              </w:rPr>
              <w:t xml:space="preserve">Durata del corso (ore): </w:t>
            </w:r>
            <w:r w:rsidRPr="006F0918">
              <w:rPr>
                <w:rFonts w:asciiTheme="majorHAnsi" w:hAnsiTheme="majorHAnsi" w:cs="Calibri"/>
                <w:sz w:val="18"/>
                <w:szCs w:val="18"/>
              </w:rPr>
              <w:tab/>
            </w:r>
          </w:p>
          <w:p w:rsidR="006F0918" w:rsidRPr="006F0918" w:rsidRDefault="006F0918" w:rsidP="003260D9">
            <w:pPr>
              <w:tabs>
                <w:tab w:val="left" w:leader="dot" w:pos="9920"/>
              </w:tabs>
              <w:spacing w:before="120"/>
              <w:rPr>
                <w:rFonts w:asciiTheme="majorHAnsi" w:hAnsiTheme="majorHAnsi" w:cs="Calibri"/>
                <w:sz w:val="18"/>
                <w:szCs w:val="18"/>
              </w:rPr>
            </w:pPr>
            <w:r w:rsidRPr="006F0918">
              <w:rPr>
                <w:rFonts w:asciiTheme="majorHAnsi" w:hAnsiTheme="majorHAnsi" w:cs="Calibri"/>
                <w:sz w:val="18"/>
                <w:szCs w:val="18"/>
              </w:rPr>
              <w:t>Descrizione dei contenuti del corso relativamente a:</w:t>
            </w:r>
          </w:p>
          <w:p w:rsidR="006F0918" w:rsidRPr="006F0918" w:rsidRDefault="006F0918" w:rsidP="006F0918">
            <w:pPr>
              <w:pStyle w:val="Elencoacolori-Colore11"/>
              <w:widowControl/>
              <w:numPr>
                <w:ilvl w:val="0"/>
                <w:numId w:val="25"/>
              </w:numPr>
              <w:tabs>
                <w:tab w:val="left" w:leader="dot" w:pos="10676"/>
              </w:tabs>
              <w:adjustRightInd/>
              <w:spacing w:before="120" w:line="240" w:lineRule="auto"/>
              <w:ind w:left="612" w:hanging="255"/>
              <w:jc w:val="left"/>
              <w:textAlignment w:val="auto"/>
              <w:rPr>
                <w:rFonts w:asciiTheme="majorHAnsi" w:hAnsiTheme="majorHAnsi" w:cs="Calibri"/>
                <w:sz w:val="18"/>
                <w:szCs w:val="18"/>
                <w:lang w:eastAsia="en-US"/>
              </w:rPr>
            </w:pPr>
            <w:r w:rsidRPr="006F0918">
              <w:rPr>
                <w:rFonts w:asciiTheme="majorHAnsi" w:hAnsiTheme="majorHAnsi" w:cs="Calibri"/>
                <w:sz w:val="18"/>
                <w:szCs w:val="18"/>
                <w:lang w:eastAsia="en-US"/>
              </w:rPr>
              <w:t xml:space="preserve">Manutenzione Preventiva (descrivere): </w:t>
            </w:r>
            <w:r w:rsidRPr="006F0918">
              <w:rPr>
                <w:rFonts w:asciiTheme="majorHAnsi" w:hAnsiTheme="majorHAnsi" w:cs="Calibri"/>
                <w:sz w:val="18"/>
                <w:szCs w:val="18"/>
                <w:lang w:eastAsia="en-US"/>
              </w:rPr>
              <w:tab/>
            </w:r>
          </w:p>
          <w:p w:rsidR="006F0918" w:rsidRPr="006F0918" w:rsidRDefault="006F0918" w:rsidP="003260D9">
            <w:pPr>
              <w:tabs>
                <w:tab w:val="left" w:leader="dot" w:pos="10676"/>
              </w:tabs>
              <w:spacing w:before="120"/>
              <w:ind w:left="357"/>
              <w:rPr>
                <w:rFonts w:asciiTheme="majorHAnsi" w:hAnsiTheme="majorHAnsi" w:cs="Calibri"/>
                <w:sz w:val="18"/>
                <w:szCs w:val="18"/>
                <w:lang w:eastAsia="en-US"/>
              </w:rPr>
            </w:pPr>
            <w:r w:rsidRPr="006F0918">
              <w:rPr>
                <w:rFonts w:asciiTheme="majorHAnsi" w:hAnsiTheme="majorHAnsi" w:cs="Calibri"/>
                <w:sz w:val="18"/>
                <w:szCs w:val="18"/>
                <w:lang w:eastAsia="en-US"/>
              </w:rPr>
              <w:tab/>
            </w:r>
          </w:p>
          <w:p w:rsidR="006F0918" w:rsidRPr="006F0918" w:rsidRDefault="006F0918" w:rsidP="003260D9">
            <w:pPr>
              <w:tabs>
                <w:tab w:val="left" w:leader="dot" w:pos="10676"/>
              </w:tabs>
              <w:spacing w:before="120"/>
              <w:ind w:left="357"/>
              <w:rPr>
                <w:rFonts w:asciiTheme="majorHAnsi" w:hAnsiTheme="majorHAnsi" w:cs="Calibri"/>
                <w:sz w:val="18"/>
                <w:szCs w:val="18"/>
                <w:lang w:eastAsia="en-US"/>
              </w:rPr>
            </w:pPr>
            <w:r w:rsidRPr="006F0918">
              <w:rPr>
                <w:rFonts w:asciiTheme="majorHAnsi" w:hAnsiTheme="majorHAnsi" w:cs="Calibri"/>
                <w:sz w:val="18"/>
                <w:szCs w:val="18"/>
                <w:lang w:eastAsia="en-US"/>
              </w:rPr>
              <w:tab/>
            </w:r>
          </w:p>
          <w:p w:rsidR="006F0918" w:rsidRPr="006F0918" w:rsidRDefault="006F0918" w:rsidP="006F0918">
            <w:pPr>
              <w:pStyle w:val="Elencoacolori-Colore11"/>
              <w:widowControl/>
              <w:numPr>
                <w:ilvl w:val="0"/>
                <w:numId w:val="25"/>
              </w:numPr>
              <w:tabs>
                <w:tab w:val="left" w:leader="dot" w:pos="10676"/>
              </w:tabs>
              <w:adjustRightInd/>
              <w:spacing w:line="240" w:lineRule="auto"/>
              <w:ind w:left="612" w:hanging="255"/>
              <w:jc w:val="left"/>
              <w:textAlignment w:val="auto"/>
              <w:rPr>
                <w:rFonts w:asciiTheme="majorHAnsi" w:hAnsiTheme="majorHAnsi" w:cs="Calibri"/>
                <w:sz w:val="18"/>
                <w:szCs w:val="18"/>
                <w:lang w:eastAsia="en-US"/>
              </w:rPr>
            </w:pPr>
            <w:r w:rsidRPr="006F0918">
              <w:rPr>
                <w:rFonts w:asciiTheme="majorHAnsi" w:hAnsiTheme="majorHAnsi" w:cs="Calibri"/>
                <w:sz w:val="18"/>
                <w:szCs w:val="18"/>
                <w:lang w:eastAsia="en-US"/>
              </w:rPr>
              <w:t>Ricerca Guasti (descrivere):</w:t>
            </w:r>
            <w:r w:rsidRPr="006F0918">
              <w:rPr>
                <w:rFonts w:asciiTheme="majorHAnsi" w:hAnsiTheme="majorHAnsi" w:cs="Calibri"/>
                <w:sz w:val="18"/>
                <w:szCs w:val="18"/>
                <w:lang w:eastAsia="en-US"/>
              </w:rPr>
              <w:tab/>
            </w:r>
          </w:p>
          <w:p w:rsidR="006F0918" w:rsidRPr="006F0918" w:rsidRDefault="006F0918" w:rsidP="003260D9">
            <w:pPr>
              <w:pStyle w:val="Elencoacolori-Colore11"/>
              <w:widowControl/>
              <w:tabs>
                <w:tab w:val="left" w:leader="dot" w:pos="10676"/>
              </w:tabs>
              <w:adjustRightInd/>
              <w:spacing w:line="240" w:lineRule="auto"/>
              <w:ind w:left="612"/>
              <w:jc w:val="left"/>
              <w:textAlignment w:val="auto"/>
              <w:rPr>
                <w:rFonts w:asciiTheme="majorHAnsi" w:hAnsiTheme="majorHAnsi" w:cs="Calibri"/>
                <w:sz w:val="18"/>
                <w:szCs w:val="18"/>
                <w:lang w:eastAsia="en-US"/>
              </w:rPr>
            </w:pPr>
            <w:r w:rsidRPr="006F0918">
              <w:rPr>
                <w:rFonts w:asciiTheme="majorHAnsi" w:hAnsiTheme="majorHAnsi" w:cs="Calibri"/>
                <w:sz w:val="18"/>
                <w:szCs w:val="18"/>
                <w:lang w:eastAsia="en-US"/>
              </w:rPr>
              <w:tab/>
            </w:r>
          </w:p>
          <w:p w:rsidR="006F0918" w:rsidRPr="006F0918" w:rsidRDefault="006F0918" w:rsidP="003260D9">
            <w:pPr>
              <w:pStyle w:val="Elencoacolori-Colore11"/>
              <w:widowControl/>
              <w:tabs>
                <w:tab w:val="left" w:leader="dot" w:pos="10676"/>
              </w:tabs>
              <w:adjustRightInd/>
              <w:spacing w:line="240" w:lineRule="auto"/>
              <w:ind w:left="612"/>
              <w:jc w:val="left"/>
              <w:textAlignment w:val="auto"/>
              <w:rPr>
                <w:rFonts w:asciiTheme="majorHAnsi" w:hAnsiTheme="majorHAnsi" w:cs="Calibri"/>
                <w:sz w:val="18"/>
                <w:szCs w:val="18"/>
                <w:lang w:eastAsia="en-US"/>
              </w:rPr>
            </w:pPr>
            <w:r w:rsidRPr="006F0918">
              <w:rPr>
                <w:rFonts w:asciiTheme="majorHAnsi" w:hAnsiTheme="majorHAnsi" w:cs="Calibri"/>
                <w:sz w:val="18"/>
                <w:szCs w:val="18"/>
                <w:lang w:eastAsia="en-US"/>
              </w:rPr>
              <w:tab/>
            </w:r>
          </w:p>
          <w:p w:rsidR="006F0918" w:rsidRPr="006F0918" w:rsidRDefault="006F0918" w:rsidP="006F0918">
            <w:pPr>
              <w:pStyle w:val="Elencoacolori-Colore11"/>
              <w:widowControl/>
              <w:numPr>
                <w:ilvl w:val="0"/>
                <w:numId w:val="25"/>
              </w:numPr>
              <w:tabs>
                <w:tab w:val="left" w:leader="dot" w:pos="10676"/>
              </w:tabs>
              <w:adjustRightInd/>
              <w:spacing w:line="240" w:lineRule="auto"/>
              <w:ind w:left="612" w:hanging="255"/>
              <w:jc w:val="left"/>
              <w:textAlignment w:val="auto"/>
              <w:rPr>
                <w:rFonts w:asciiTheme="majorHAnsi" w:hAnsiTheme="majorHAnsi" w:cs="Calibri"/>
                <w:sz w:val="18"/>
                <w:szCs w:val="18"/>
                <w:lang w:eastAsia="en-US"/>
              </w:rPr>
            </w:pPr>
            <w:r w:rsidRPr="006F0918">
              <w:rPr>
                <w:rFonts w:asciiTheme="majorHAnsi" w:hAnsiTheme="majorHAnsi" w:cs="Calibri"/>
                <w:sz w:val="18"/>
                <w:szCs w:val="18"/>
                <w:lang w:eastAsia="en-US"/>
              </w:rPr>
              <w:t>Interventi di I° Livello (elencare):</w:t>
            </w:r>
            <w:r w:rsidRPr="006F0918">
              <w:rPr>
                <w:rFonts w:asciiTheme="majorHAnsi" w:hAnsiTheme="majorHAnsi" w:cs="Calibri"/>
                <w:sz w:val="18"/>
                <w:szCs w:val="18"/>
                <w:lang w:eastAsia="en-US"/>
              </w:rPr>
              <w:tab/>
            </w:r>
          </w:p>
          <w:p w:rsidR="006F0918" w:rsidRPr="006F0918" w:rsidRDefault="006F0918" w:rsidP="003260D9">
            <w:pPr>
              <w:pStyle w:val="Elencoacolori-Colore11"/>
              <w:widowControl/>
              <w:tabs>
                <w:tab w:val="left" w:leader="dot" w:pos="10676"/>
              </w:tabs>
              <w:adjustRightInd/>
              <w:spacing w:line="240" w:lineRule="auto"/>
              <w:ind w:left="612"/>
              <w:jc w:val="left"/>
              <w:textAlignment w:val="auto"/>
              <w:rPr>
                <w:rFonts w:asciiTheme="majorHAnsi" w:hAnsiTheme="majorHAnsi" w:cs="Calibri"/>
                <w:sz w:val="18"/>
                <w:szCs w:val="18"/>
                <w:lang w:eastAsia="en-US"/>
              </w:rPr>
            </w:pPr>
            <w:r w:rsidRPr="006F0918">
              <w:rPr>
                <w:rFonts w:asciiTheme="majorHAnsi" w:hAnsiTheme="majorHAnsi" w:cs="Calibri"/>
                <w:sz w:val="18"/>
                <w:szCs w:val="18"/>
                <w:lang w:eastAsia="en-US"/>
              </w:rPr>
              <w:tab/>
            </w:r>
          </w:p>
          <w:p w:rsidR="006F0918" w:rsidRPr="006F0918" w:rsidRDefault="006F0918" w:rsidP="003260D9">
            <w:pPr>
              <w:pStyle w:val="Elencoacolori-Colore11"/>
              <w:widowControl/>
              <w:tabs>
                <w:tab w:val="left" w:leader="dot" w:pos="10676"/>
              </w:tabs>
              <w:adjustRightInd/>
              <w:spacing w:line="240" w:lineRule="auto"/>
              <w:ind w:left="612"/>
              <w:jc w:val="left"/>
              <w:textAlignment w:val="auto"/>
              <w:rPr>
                <w:rFonts w:asciiTheme="majorHAnsi" w:hAnsiTheme="majorHAnsi" w:cs="Calibri"/>
                <w:sz w:val="18"/>
                <w:szCs w:val="18"/>
                <w:lang w:eastAsia="en-US"/>
              </w:rPr>
            </w:pPr>
            <w:r w:rsidRPr="006F0918">
              <w:rPr>
                <w:rFonts w:asciiTheme="majorHAnsi" w:hAnsiTheme="majorHAnsi" w:cs="Calibri"/>
                <w:sz w:val="18"/>
                <w:szCs w:val="18"/>
                <w:lang w:eastAsia="en-US"/>
              </w:rPr>
              <w:tab/>
            </w:r>
          </w:p>
          <w:p w:rsidR="006F0918" w:rsidRPr="006F0918" w:rsidRDefault="006F0918" w:rsidP="006F0918">
            <w:pPr>
              <w:pStyle w:val="Elencoacolori-Colore11"/>
              <w:widowControl/>
              <w:numPr>
                <w:ilvl w:val="0"/>
                <w:numId w:val="25"/>
              </w:numPr>
              <w:tabs>
                <w:tab w:val="left" w:leader="dot" w:pos="10676"/>
              </w:tabs>
              <w:adjustRightInd/>
              <w:spacing w:line="240" w:lineRule="auto"/>
              <w:ind w:left="612" w:hanging="255"/>
              <w:jc w:val="left"/>
              <w:textAlignment w:val="auto"/>
              <w:rPr>
                <w:rFonts w:asciiTheme="majorHAnsi" w:hAnsiTheme="majorHAnsi" w:cs="Calibri"/>
                <w:sz w:val="18"/>
                <w:szCs w:val="18"/>
                <w:lang w:eastAsia="en-US"/>
              </w:rPr>
            </w:pPr>
            <w:r w:rsidRPr="006F0918">
              <w:rPr>
                <w:rFonts w:asciiTheme="majorHAnsi" w:hAnsiTheme="majorHAnsi" w:cs="Calibri"/>
                <w:sz w:val="18"/>
                <w:szCs w:val="18"/>
                <w:lang w:eastAsia="en-US"/>
              </w:rPr>
              <w:t xml:space="preserve"> Ulteriori descrizione dei contenuti del corso </w:t>
            </w:r>
            <w:r w:rsidRPr="006F0918">
              <w:rPr>
                <w:rFonts w:asciiTheme="majorHAnsi" w:hAnsiTheme="majorHAnsi" w:cs="Calibri"/>
                <w:sz w:val="18"/>
                <w:szCs w:val="18"/>
                <w:lang w:eastAsia="en-US"/>
              </w:rPr>
              <w:tab/>
            </w:r>
          </w:p>
          <w:p w:rsidR="006F0918" w:rsidRPr="006F0918" w:rsidRDefault="006F0918" w:rsidP="003260D9">
            <w:pPr>
              <w:pStyle w:val="Elencoacolori-Colore11"/>
              <w:widowControl/>
              <w:tabs>
                <w:tab w:val="left" w:leader="dot" w:pos="10676"/>
              </w:tabs>
              <w:adjustRightInd/>
              <w:spacing w:line="240" w:lineRule="auto"/>
              <w:ind w:left="612"/>
              <w:jc w:val="left"/>
              <w:textAlignment w:val="auto"/>
              <w:rPr>
                <w:rFonts w:asciiTheme="majorHAnsi" w:hAnsiTheme="majorHAnsi" w:cs="Calibri"/>
                <w:sz w:val="18"/>
                <w:szCs w:val="18"/>
                <w:lang w:eastAsia="en-US"/>
              </w:rPr>
            </w:pPr>
            <w:r w:rsidRPr="006F0918">
              <w:rPr>
                <w:rFonts w:asciiTheme="majorHAnsi" w:hAnsiTheme="majorHAnsi" w:cs="Calibri"/>
                <w:sz w:val="18"/>
                <w:szCs w:val="18"/>
                <w:lang w:eastAsia="en-US"/>
              </w:rPr>
              <w:tab/>
            </w:r>
          </w:p>
          <w:p w:rsidR="006F0918" w:rsidRPr="006F0918" w:rsidRDefault="006F0918" w:rsidP="003260D9">
            <w:pPr>
              <w:pStyle w:val="Elencoacolori-Colore11"/>
              <w:widowControl/>
              <w:tabs>
                <w:tab w:val="left" w:leader="dot" w:pos="10676"/>
              </w:tabs>
              <w:adjustRightInd/>
              <w:spacing w:line="240" w:lineRule="auto"/>
              <w:ind w:left="612"/>
              <w:jc w:val="left"/>
              <w:textAlignment w:val="auto"/>
              <w:rPr>
                <w:rFonts w:asciiTheme="majorHAnsi" w:hAnsiTheme="majorHAnsi" w:cs="Calibri"/>
                <w:sz w:val="18"/>
                <w:szCs w:val="18"/>
                <w:lang w:eastAsia="en-US"/>
              </w:rPr>
            </w:pPr>
            <w:r w:rsidRPr="006F0918">
              <w:rPr>
                <w:rFonts w:asciiTheme="majorHAnsi" w:hAnsiTheme="majorHAnsi" w:cs="Calibri"/>
                <w:sz w:val="18"/>
                <w:szCs w:val="18"/>
                <w:lang w:eastAsia="en-US"/>
              </w:rPr>
              <w:tab/>
            </w:r>
          </w:p>
          <w:p w:rsidR="006F0918" w:rsidRPr="006F0918" w:rsidRDefault="006F0918" w:rsidP="003260D9">
            <w:pPr>
              <w:tabs>
                <w:tab w:val="left" w:leader="dot" w:pos="10676"/>
              </w:tabs>
              <w:spacing w:before="120"/>
              <w:rPr>
                <w:rFonts w:asciiTheme="majorHAnsi" w:hAnsiTheme="majorHAnsi" w:cs="Calibri"/>
                <w:sz w:val="18"/>
                <w:szCs w:val="18"/>
              </w:rPr>
            </w:pPr>
            <w:r w:rsidRPr="006F0918">
              <w:rPr>
                <w:rFonts w:asciiTheme="majorHAnsi" w:hAnsiTheme="majorHAnsi" w:cs="Calibri"/>
                <w:sz w:val="18"/>
                <w:szCs w:val="18"/>
              </w:rPr>
              <w:t>Manualistica tecnica (elencare e descrivere le parti costitutive):</w:t>
            </w:r>
            <w:r w:rsidRPr="006F0918">
              <w:rPr>
                <w:rFonts w:asciiTheme="majorHAnsi" w:hAnsiTheme="majorHAnsi" w:cs="Calibri"/>
                <w:sz w:val="18"/>
                <w:szCs w:val="18"/>
              </w:rPr>
              <w:tab/>
            </w:r>
          </w:p>
          <w:p w:rsidR="006F0918" w:rsidRPr="006F0918" w:rsidRDefault="006F0918" w:rsidP="003260D9">
            <w:pPr>
              <w:tabs>
                <w:tab w:val="left" w:leader="dot" w:pos="10676"/>
              </w:tabs>
              <w:spacing w:before="120"/>
              <w:rPr>
                <w:rFonts w:asciiTheme="majorHAnsi" w:hAnsiTheme="majorHAnsi" w:cs="Calibri"/>
                <w:sz w:val="18"/>
                <w:szCs w:val="18"/>
              </w:rPr>
            </w:pPr>
            <w:r w:rsidRPr="006F0918">
              <w:rPr>
                <w:rFonts w:asciiTheme="majorHAnsi" w:hAnsiTheme="majorHAnsi" w:cs="Calibri"/>
                <w:sz w:val="18"/>
                <w:szCs w:val="18"/>
              </w:rPr>
              <w:tab/>
            </w:r>
          </w:p>
          <w:p w:rsidR="006F0918" w:rsidRPr="006F0918" w:rsidRDefault="006F0918" w:rsidP="003260D9">
            <w:pPr>
              <w:tabs>
                <w:tab w:val="left" w:leader="dot" w:pos="10676"/>
              </w:tabs>
              <w:spacing w:before="120"/>
              <w:rPr>
                <w:rFonts w:asciiTheme="majorHAnsi" w:hAnsiTheme="majorHAnsi" w:cs="Calibri"/>
                <w:sz w:val="18"/>
                <w:szCs w:val="18"/>
              </w:rPr>
            </w:pPr>
            <w:r w:rsidRPr="006F0918">
              <w:rPr>
                <w:rFonts w:asciiTheme="majorHAnsi" w:hAnsiTheme="majorHAnsi" w:cs="Calibri"/>
                <w:sz w:val="18"/>
                <w:szCs w:val="18"/>
              </w:rPr>
              <w:tab/>
            </w:r>
          </w:p>
          <w:p w:rsidR="006F0918" w:rsidRPr="006F0918" w:rsidRDefault="006F0918" w:rsidP="003260D9">
            <w:pPr>
              <w:tabs>
                <w:tab w:val="left" w:leader="dot" w:pos="10676"/>
              </w:tabs>
              <w:spacing w:before="120"/>
              <w:rPr>
                <w:rFonts w:asciiTheme="majorHAnsi" w:hAnsiTheme="majorHAnsi" w:cs="Calibri"/>
                <w:sz w:val="18"/>
                <w:szCs w:val="18"/>
              </w:rPr>
            </w:pPr>
            <w:r w:rsidRPr="006F0918">
              <w:rPr>
                <w:rFonts w:asciiTheme="majorHAnsi" w:hAnsiTheme="majorHAnsi" w:cs="Calibri"/>
                <w:sz w:val="18"/>
                <w:szCs w:val="18"/>
              </w:rPr>
              <w:t xml:space="preserve">Altro </w:t>
            </w:r>
            <w:r w:rsidRPr="006F0918">
              <w:rPr>
                <w:rFonts w:asciiTheme="majorHAnsi" w:hAnsiTheme="majorHAnsi" w:cs="Calibri"/>
                <w:sz w:val="18"/>
                <w:szCs w:val="18"/>
              </w:rPr>
              <w:tab/>
            </w:r>
          </w:p>
          <w:p w:rsidR="006F0918" w:rsidRPr="006F0918" w:rsidRDefault="006F0918" w:rsidP="003260D9">
            <w:pPr>
              <w:tabs>
                <w:tab w:val="left" w:leader="dot" w:pos="10676"/>
              </w:tabs>
              <w:spacing w:before="120"/>
              <w:rPr>
                <w:rFonts w:asciiTheme="majorHAnsi" w:hAnsiTheme="majorHAnsi" w:cs="Calibri"/>
                <w:sz w:val="18"/>
                <w:szCs w:val="18"/>
              </w:rPr>
            </w:pPr>
            <w:r w:rsidRPr="006F0918">
              <w:rPr>
                <w:rFonts w:asciiTheme="majorHAnsi" w:hAnsiTheme="majorHAnsi" w:cs="Calibri"/>
                <w:sz w:val="18"/>
                <w:szCs w:val="18"/>
              </w:rPr>
              <w:tab/>
            </w:r>
          </w:p>
        </w:tc>
      </w:tr>
      <w:tr w:rsidR="006F0918" w:rsidRPr="006F0918" w:rsidTr="003260D9">
        <w:trPr>
          <w:jc w:val="center"/>
        </w:trPr>
        <w:tc>
          <w:tcPr>
            <w:tcW w:w="11429" w:type="dxa"/>
          </w:tcPr>
          <w:p w:rsidR="006F0918" w:rsidRPr="006F0918" w:rsidRDefault="006F0918" w:rsidP="003260D9">
            <w:pPr>
              <w:tabs>
                <w:tab w:val="left" w:leader="dot" w:pos="10010"/>
              </w:tabs>
              <w:rPr>
                <w:rFonts w:asciiTheme="majorHAnsi" w:hAnsiTheme="majorHAnsi" w:cs="Calibri"/>
                <w:b/>
                <w:sz w:val="18"/>
                <w:szCs w:val="18"/>
              </w:rPr>
            </w:pPr>
            <w:r w:rsidRPr="006F0918">
              <w:rPr>
                <w:rFonts w:asciiTheme="majorHAnsi" w:hAnsiTheme="majorHAnsi" w:cs="Calibri"/>
                <w:b/>
                <w:sz w:val="18"/>
                <w:szCs w:val="18"/>
                <w:u w:val="single"/>
              </w:rPr>
              <w:t>CORSO AL PERSONALE TECNICO COMPLETO (I E II LIVELLO)</w:t>
            </w:r>
            <w:r w:rsidRPr="006F0918">
              <w:rPr>
                <w:rFonts w:asciiTheme="majorHAnsi" w:hAnsiTheme="majorHAnsi" w:cs="Calibri"/>
                <w:b/>
                <w:sz w:val="18"/>
                <w:szCs w:val="18"/>
              </w:rPr>
              <w:t>:</w:t>
            </w:r>
          </w:p>
          <w:p w:rsidR="006F0918" w:rsidRPr="006F0918" w:rsidRDefault="006F0918" w:rsidP="003260D9">
            <w:pPr>
              <w:tabs>
                <w:tab w:val="left" w:leader="dot" w:pos="10010"/>
              </w:tabs>
              <w:rPr>
                <w:rFonts w:asciiTheme="majorHAnsi" w:hAnsiTheme="majorHAnsi" w:cs="Calibri"/>
                <w:sz w:val="18"/>
                <w:szCs w:val="18"/>
              </w:rPr>
            </w:pPr>
          </w:p>
          <w:p w:rsidR="006F0918" w:rsidRPr="006F0918" w:rsidRDefault="006F0918" w:rsidP="003260D9">
            <w:pPr>
              <w:tabs>
                <w:tab w:val="left" w:leader="dot" w:pos="10010"/>
              </w:tabs>
              <w:spacing w:before="120"/>
              <w:jc w:val="both"/>
              <w:rPr>
                <w:rFonts w:asciiTheme="majorHAnsi" w:hAnsiTheme="majorHAnsi" w:cs="Calibri"/>
                <w:sz w:val="18"/>
                <w:szCs w:val="18"/>
              </w:rPr>
            </w:pPr>
            <w:r w:rsidRPr="006F0918">
              <w:rPr>
                <w:rFonts w:asciiTheme="majorHAnsi" w:hAnsiTheme="majorHAnsi" w:cs="Calibri"/>
                <w:sz w:val="18"/>
                <w:szCs w:val="18"/>
              </w:rPr>
              <w:t xml:space="preserve">Formazione, per l’autorizzazione al personale della singola Azienda del SSR interessata alla presente fornitura, alla manutenzione correttiva e preventiva  completa sulle singole unità del sistema: </w:t>
            </w:r>
          </w:p>
          <w:p w:rsidR="006F0918" w:rsidRPr="006F0918" w:rsidRDefault="006F0918" w:rsidP="003260D9">
            <w:pPr>
              <w:tabs>
                <w:tab w:val="left" w:leader="dot" w:pos="10818"/>
              </w:tabs>
              <w:spacing w:before="120"/>
              <w:rPr>
                <w:rFonts w:asciiTheme="majorHAnsi" w:hAnsiTheme="majorHAnsi" w:cs="Calibri"/>
                <w:sz w:val="18"/>
                <w:szCs w:val="18"/>
              </w:rPr>
            </w:pPr>
            <w:r w:rsidRPr="006F0918">
              <w:rPr>
                <w:rFonts w:asciiTheme="majorHAnsi" w:hAnsiTheme="majorHAnsi" w:cs="Calibri"/>
                <w:sz w:val="18"/>
                <w:szCs w:val="18"/>
              </w:rPr>
              <w:t xml:space="preserve">Luogo di svolgimento: </w:t>
            </w:r>
            <w:r w:rsidRPr="006F0918">
              <w:rPr>
                <w:rFonts w:asciiTheme="majorHAnsi" w:hAnsiTheme="majorHAnsi" w:cs="Calibri"/>
                <w:sz w:val="18"/>
                <w:szCs w:val="18"/>
              </w:rPr>
              <w:tab/>
            </w:r>
          </w:p>
          <w:p w:rsidR="006F0918" w:rsidRPr="006F0918" w:rsidRDefault="006F0918" w:rsidP="003260D9">
            <w:pPr>
              <w:tabs>
                <w:tab w:val="left" w:leader="dot" w:pos="10818"/>
              </w:tabs>
              <w:spacing w:before="120"/>
              <w:rPr>
                <w:rFonts w:asciiTheme="majorHAnsi" w:hAnsiTheme="majorHAnsi" w:cs="Calibri"/>
                <w:sz w:val="18"/>
                <w:szCs w:val="18"/>
              </w:rPr>
            </w:pPr>
            <w:r w:rsidRPr="006F0918">
              <w:rPr>
                <w:rFonts w:asciiTheme="majorHAnsi" w:hAnsiTheme="majorHAnsi" w:cs="Calibri"/>
                <w:sz w:val="18"/>
                <w:szCs w:val="18"/>
              </w:rPr>
              <w:t xml:space="preserve">Durata del corso (ore): </w:t>
            </w:r>
            <w:r w:rsidRPr="006F0918">
              <w:rPr>
                <w:rFonts w:asciiTheme="majorHAnsi" w:hAnsiTheme="majorHAnsi" w:cs="Calibri"/>
                <w:sz w:val="18"/>
                <w:szCs w:val="18"/>
              </w:rPr>
              <w:tab/>
            </w:r>
          </w:p>
          <w:p w:rsidR="006F0918" w:rsidRPr="006F0918" w:rsidRDefault="006F0918" w:rsidP="003260D9">
            <w:pPr>
              <w:tabs>
                <w:tab w:val="left" w:leader="dot" w:pos="9920"/>
              </w:tabs>
              <w:spacing w:before="120"/>
              <w:rPr>
                <w:rFonts w:asciiTheme="majorHAnsi" w:hAnsiTheme="majorHAnsi" w:cs="Calibri"/>
                <w:sz w:val="18"/>
                <w:szCs w:val="18"/>
              </w:rPr>
            </w:pPr>
            <w:r w:rsidRPr="006F0918">
              <w:rPr>
                <w:rFonts w:asciiTheme="majorHAnsi" w:hAnsiTheme="majorHAnsi" w:cs="Calibri"/>
                <w:sz w:val="18"/>
                <w:szCs w:val="18"/>
              </w:rPr>
              <w:t>Descrizione dei contenuti del corso relativamente a:</w:t>
            </w:r>
          </w:p>
          <w:p w:rsidR="006F0918" w:rsidRPr="006F0918" w:rsidRDefault="006F0918" w:rsidP="003260D9">
            <w:pPr>
              <w:tabs>
                <w:tab w:val="left" w:leader="dot" w:pos="10676"/>
              </w:tabs>
              <w:spacing w:before="120"/>
              <w:rPr>
                <w:rFonts w:asciiTheme="majorHAnsi" w:hAnsiTheme="majorHAnsi" w:cs="Calibri"/>
                <w:sz w:val="18"/>
                <w:szCs w:val="18"/>
                <w:lang w:eastAsia="en-US"/>
              </w:rPr>
            </w:pPr>
            <w:r w:rsidRPr="006F0918">
              <w:rPr>
                <w:rFonts w:asciiTheme="majorHAnsi" w:hAnsiTheme="majorHAnsi" w:cs="Calibri"/>
                <w:sz w:val="18"/>
                <w:szCs w:val="18"/>
                <w:lang w:eastAsia="en-US"/>
              </w:rPr>
              <w:t xml:space="preserve">Manutenzione Preventiva (descrivere): </w:t>
            </w:r>
            <w:r w:rsidRPr="006F0918">
              <w:rPr>
                <w:rFonts w:asciiTheme="majorHAnsi" w:hAnsiTheme="majorHAnsi" w:cs="Calibri"/>
                <w:sz w:val="18"/>
                <w:szCs w:val="18"/>
                <w:lang w:eastAsia="en-US"/>
              </w:rPr>
              <w:tab/>
            </w:r>
          </w:p>
          <w:p w:rsidR="006F0918" w:rsidRPr="006F0918" w:rsidRDefault="006F0918" w:rsidP="003260D9">
            <w:pPr>
              <w:tabs>
                <w:tab w:val="left" w:leader="dot" w:pos="10676"/>
              </w:tabs>
              <w:spacing w:before="120"/>
              <w:rPr>
                <w:rFonts w:asciiTheme="majorHAnsi" w:hAnsiTheme="majorHAnsi" w:cs="Calibri"/>
                <w:sz w:val="18"/>
                <w:szCs w:val="18"/>
                <w:lang w:eastAsia="en-US"/>
              </w:rPr>
            </w:pPr>
            <w:r w:rsidRPr="006F0918">
              <w:rPr>
                <w:rFonts w:asciiTheme="majorHAnsi" w:hAnsiTheme="majorHAnsi" w:cs="Calibri"/>
                <w:sz w:val="18"/>
                <w:szCs w:val="18"/>
                <w:lang w:eastAsia="en-US"/>
              </w:rPr>
              <w:tab/>
            </w:r>
          </w:p>
          <w:p w:rsidR="006F0918" w:rsidRPr="006F0918" w:rsidRDefault="006F0918" w:rsidP="003260D9">
            <w:pPr>
              <w:tabs>
                <w:tab w:val="left" w:leader="dot" w:pos="10676"/>
              </w:tabs>
              <w:spacing w:before="120"/>
              <w:rPr>
                <w:rFonts w:asciiTheme="majorHAnsi" w:hAnsiTheme="majorHAnsi" w:cs="Calibri"/>
                <w:sz w:val="18"/>
                <w:szCs w:val="18"/>
              </w:rPr>
            </w:pPr>
            <w:r w:rsidRPr="006F0918">
              <w:rPr>
                <w:rFonts w:asciiTheme="majorHAnsi" w:hAnsiTheme="majorHAnsi" w:cs="Calibri"/>
                <w:sz w:val="18"/>
                <w:szCs w:val="18"/>
                <w:lang w:eastAsia="en-US"/>
              </w:rPr>
              <w:tab/>
            </w:r>
          </w:p>
          <w:p w:rsidR="006F0918" w:rsidRPr="006F0918" w:rsidRDefault="006F0918" w:rsidP="003260D9">
            <w:pPr>
              <w:tabs>
                <w:tab w:val="left" w:leader="dot" w:pos="10676"/>
              </w:tabs>
              <w:spacing w:before="120"/>
              <w:rPr>
                <w:rFonts w:asciiTheme="majorHAnsi" w:hAnsiTheme="majorHAnsi" w:cs="Calibri"/>
                <w:sz w:val="18"/>
                <w:szCs w:val="18"/>
              </w:rPr>
            </w:pPr>
            <w:r w:rsidRPr="006F0918">
              <w:rPr>
                <w:rFonts w:asciiTheme="majorHAnsi" w:hAnsiTheme="majorHAnsi" w:cs="Calibri"/>
                <w:sz w:val="18"/>
                <w:szCs w:val="18"/>
                <w:lang w:eastAsia="en-US"/>
              </w:rPr>
              <w:t>Ricerca Guasti (descrivere):</w:t>
            </w:r>
            <w:r w:rsidRPr="006F0918">
              <w:rPr>
                <w:rFonts w:asciiTheme="majorHAnsi" w:hAnsiTheme="majorHAnsi" w:cs="Calibri"/>
                <w:sz w:val="18"/>
                <w:szCs w:val="18"/>
              </w:rPr>
              <w:t xml:space="preserve"> </w:t>
            </w:r>
            <w:r w:rsidRPr="006F0918">
              <w:rPr>
                <w:rFonts w:asciiTheme="majorHAnsi" w:hAnsiTheme="majorHAnsi" w:cs="Calibri"/>
                <w:sz w:val="18"/>
                <w:szCs w:val="18"/>
              </w:rPr>
              <w:tab/>
            </w:r>
          </w:p>
          <w:p w:rsidR="006F0918" w:rsidRPr="006F0918" w:rsidRDefault="006F0918" w:rsidP="003260D9">
            <w:pPr>
              <w:tabs>
                <w:tab w:val="left" w:leader="dot" w:pos="10676"/>
              </w:tabs>
              <w:spacing w:before="120"/>
              <w:rPr>
                <w:rFonts w:asciiTheme="majorHAnsi" w:hAnsiTheme="majorHAnsi" w:cs="Calibri"/>
                <w:sz w:val="18"/>
                <w:szCs w:val="18"/>
              </w:rPr>
            </w:pPr>
            <w:r w:rsidRPr="006F0918">
              <w:rPr>
                <w:rFonts w:asciiTheme="majorHAnsi" w:hAnsiTheme="majorHAnsi" w:cs="Calibri"/>
                <w:sz w:val="18"/>
                <w:szCs w:val="18"/>
              </w:rPr>
              <w:tab/>
            </w:r>
          </w:p>
          <w:p w:rsidR="006F0918" w:rsidRPr="006F0918" w:rsidRDefault="006F0918" w:rsidP="003260D9">
            <w:pPr>
              <w:tabs>
                <w:tab w:val="left" w:leader="dot" w:pos="10676"/>
              </w:tabs>
              <w:spacing w:before="120"/>
              <w:rPr>
                <w:rFonts w:asciiTheme="majorHAnsi" w:hAnsiTheme="majorHAnsi" w:cs="Calibri"/>
                <w:sz w:val="18"/>
                <w:szCs w:val="18"/>
              </w:rPr>
            </w:pPr>
            <w:r w:rsidRPr="006F0918">
              <w:rPr>
                <w:rFonts w:asciiTheme="majorHAnsi" w:hAnsiTheme="majorHAnsi" w:cs="Calibri"/>
                <w:sz w:val="18"/>
                <w:szCs w:val="18"/>
              </w:rPr>
              <w:lastRenderedPageBreak/>
              <w:tab/>
            </w:r>
          </w:p>
          <w:p w:rsidR="006F0918" w:rsidRPr="006F0918" w:rsidRDefault="006F0918" w:rsidP="003260D9">
            <w:pPr>
              <w:tabs>
                <w:tab w:val="left" w:leader="dot" w:pos="10676"/>
              </w:tabs>
              <w:spacing w:before="120"/>
              <w:rPr>
                <w:rFonts w:asciiTheme="majorHAnsi" w:hAnsiTheme="majorHAnsi" w:cs="Calibri"/>
                <w:sz w:val="18"/>
                <w:szCs w:val="18"/>
              </w:rPr>
            </w:pPr>
            <w:r w:rsidRPr="006F0918">
              <w:rPr>
                <w:rFonts w:asciiTheme="majorHAnsi" w:hAnsiTheme="majorHAnsi" w:cs="Calibri"/>
                <w:sz w:val="18"/>
                <w:szCs w:val="18"/>
                <w:lang w:eastAsia="en-US"/>
              </w:rPr>
              <w:t>Interventi di II° Livello (elencare):</w:t>
            </w:r>
            <w:r w:rsidRPr="006F0918">
              <w:rPr>
                <w:rFonts w:asciiTheme="majorHAnsi" w:hAnsiTheme="majorHAnsi" w:cs="Calibri"/>
                <w:sz w:val="18"/>
                <w:szCs w:val="18"/>
              </w:rPr>
              <w:t xml:space="preserve"> </w:t>
            </w:r>
            <w:r w:rsidRPr="006F0918">
              <w:rPr>
                <w:rFonts w:asciiTheme="majorHAnsi" w:hAnsiTheme="majorHAnsi" w:cs="Calibri"/>
                <w:sz w:val="18"/>
                <w:szCs w:val="18"/>
              </w:rPr>
              <w:tab/>
            </w:r>
          </w:p>
          <w:p w:rsidR="006F0918" w:rsidRPr="006F0918" w:rsidRDefault="006F0918" w:rsidP="003260D9">
            <w:pPr>
              <w:tabs>
                <w:tab w:val="left" w:leader="dot" w:pos="10676"/>
              </w:tabs>
              <w:spacing w:before="120"/>
              <w:rPr>
                <w:rFonts w:asciiTheme="majorHAnsi" w:hAnsiTheme="majorHAnsi" w:cs="Calibri"/>
                <w:sz w:val="18"/>
                <w:szCs w:val="18"/>
              </w:rPr>
            </w:pPr>
            <w:r w:rsidRPr="006F0918">
              <w:rPr>
                <w:rFonts w:asciiTheme="majorHAnsi" w:hAnsiTheme="majorHAnsi" w:cs="Calibri"/>
                <w:sz w:val="18"/>
                <w:szCs w:val="18"/>
              </w:rPr>
              <w:tab/>
            </w:r>
          </w:p>
          <w:p w:rsidR="006F0918" w:rsidRPr="006F0918" w:rsidRDefault="006F0918" w:rsidP="003260D9">
            <w:pPr>
              <w:tabs>
                <w:tab w:val="left" w:leader="dot" w:pos="10676"/>
              </w:tabs>
              <w:spacing w:before="120"/>
              <w:rPr>
                <w:rFonts w:asciiTheme="majorHAnsi" w:hAnsiTheme="majorHAnsi" w:cs="Calibri"/>
                <w:sz w:val="18"/>
                <w:szCs w:val="18"/>
              </w:rPr>
            </w:pPr>
            <w:r w:rsidRPr="006F0918">
              <w:rPr>
                <w:rFonts w:asciiTheme="majorHAnsi" w:hAnsiTheme="majorHAnsi" w:cs="Calibri"/>
                <w:sz w:val="18"/>
                <w:szCs w:val="18"/>
              </w:rPr>
              <w:tab/>
            </w:r>
          </w:p>
          <w:p w:rsidR="006F0918" w:rsidRPr="006F0918" w:rsidRDefault="006F0918" w:rsidP="003260D9">
            <w:pPr>
              <w:tabs>
                <w:tab w:val="left" w:leader="dot" w:pos="10676"/>
              </w:tabs>
              <w:spacing w:before="120"/>
              <w:rPr>
                <w:rFonts w:asciiTheme="majorHAnsi" w:hAnsiTheme="majorHAnsi" w:cs="Calibri"/>
                <w:sz w:val="18"/>
                <w:szCs w:val="18"/>
              </w:rPr>
            </w:pPr>
            <w:r w:rsidRPr="006F0918">
              <w:rPr>
                <w:rFonts w:asciiTheme="majorHAnsi" w:hAnsiTheme="majorHAnsi" w:cs="Calibri"/>
                <w:sz w:val="18"/>
                <w:szCs w:val="18"/>
                <w:lang w:eastAsia="en-US"/>
              </w:rPr>
              <w:t xml:space="preserve">Ulteriori descrizione dei contenuti del corso </w:t>
            </w:r>
            <w:r w:rsidRPr="006F0918">
              <w:rPr>
                <w:rFonts w:asciiTheme="majorHAnsi" w:hAnsiTheme="majorHAnsi" w:cs="Calibri"/>
                <w:sz w:val="18"/>
                <w:szCs w:val="18"/>
                <w:lang w:eastAsia="en-US"/>
              </w:rPr>
              <w:tab/>
            </w:r>
          </w:p>
          <w:p w:rsidR="006F0918" w:rsidRPr="006F0918" w:rsidRDefault="006F0918" w:rsidP="003260D9">
            <w:pPr>
              <w:tabs>
                <w:tab w:val="left" w:leader="dot" w:pos="10676"/>
              </w:tabs>
              <w:spacing w:before="120"/>
              <w:rPr>
                <w:rFonts w:asciiTheme="majorHAnsi" w:hAnsiTheme="majorHAnsi" w:cs="Calibri"/>
                <w:sz w:val="18"/>
                <w:szCs w:val="18"/>
              </w:rPr>
            </w:pPr>
            <w:r w:rsidRPr="006F0918">
              <w:rPr>
                <w:rFonts w:asciiTheme="majorHAnsi" w:hAnsiTheme="majorHAnsi" w:cs="Calibri"/>
                <w:sz w:val="18"/>
                <w:szCs w:val="18"/>
              </w:rPr>
              <w:tab/>
            </w:r>
          </w:p>
          <w:p w:rsidR="006F0918" w:rsidRPr="006F0918" w:rsidRDefault="006F0918" w:rsidP="003260D9">
            <w:pPr>
              <w:tabs>
                <w:tab w:val="left" w:leader="dot" w:pos="10676"/>
              </w:tabs>
              <w:spacing w:before="120"/>
              <w:rPr>
                <w:rFonts w:asciiTheme="majorHAnsi" w:hAnsiTheme="majorHAnsi" w:cs="Calibri"/>
                <w:sz w:val="18"/>
                <w:szCs w:val="18"/>
                <w:lang w:eastAsia="en-US"/>
              </w:rPr>
            </w:pPr>
            <w:r w:rsidRPr="006F0918">
              <w:rPr>
                <w:rFonts w:asciiTheme="majorHAnsi" w:hAnsiTheme="majorHAnsi" w:cs="Calibri"/>
                <w:sz w:val="18"/>
                <w:szCs w:val="18"/>
              </w:rPr>
              <w:tab/>
            </w:r>
          </w:p>
          <w:p w:rsidR="006F0918" w:rsidRPr="006F0918" w:rsidRDefault="006F0918" w:rsidP="003260D9">
            <w:pPr>
              <w:tabs>
                <w:tab w:val="left" w:leader="dot" w:pos="10676"/>
              </w:tabs>
              <w:spacing w:before="120"/>
              <w:rPr>
                <w:rFonts w:asciiTheme="majorHAnsi" w:hAnsiTheme="majorHAnsi" w:cs="Calibri"/>
                <w:sz w:val="18"/>
                <w:szCs w:val="18"/>
              </w:rPr>
            </w:pPr>
            <w:r w:rsidRPr="006F0918">
              <w:rPr>
                <w:rFonts w:asciiTheme="majorHAnsi" w:hAnsiTheme="majorHAnsi" w:cs="Calibri"/>
                <w:sz w:val="18"/>
                <w:szCs w:val="18"/>
              </w:rPr>
              <w:t>Manualistica tecnica (elencare e descrivere le parti costitutive):</w:t>
            </w:r>
            <w:r w:rsidRPr="006F0918">
              <w:rPr>
                <w:rFonts w:asciiTheme="majorHAnsi" w:hAnsiTheme="majorHAnsi" w:cs="Calibri"/>
                <w:sz w:val="18"/>
                <w:szCs w:val="18"/>
              </w:rPr>
              <w:tab/>
            </w:r>
          </w:p>
          <w:p w:rsidR="006F0918" w:rsidRPr="006F0918" w:rsidRDefault="006F0918" w:rsidP="003260D9">
            <w:pPr>
              <w:tabs>
                <w:tab w:val="left" w:leader="dot" w:pos="10676"/>
              </w:tabs>
              <w:spacing w:before="120"/>
              <w:rPr>
                <w:rFonts w:asciiTheme="majorHAnsi" w:hAnsiTheme="majorHAnsi" w:cs="Calibri"/>
                <w:sz w:val="18"/>
                <w:szCs w:val="18"/>
              </w:rPr>
            </w:pPr>
            <w:r w:rsidRPr="006F0918">
              <w:rPr>
                <w:rFonts w:asciiTheme="majorHAnsi" w:hAnsiTheme="majorHAnsi" w:cs="Calibri"/>
                <w:sz w:val="18"/>
                <w:szCs w:val="18"/>
              </w:rPr>
              <w:tab/>
            </w:r>
          </w:p>
          <w:p w:rsidR="006F0918" w:rsidRPr="006F0918" w:rsidRDefault="006F0918" w:rsidP="003260D9">
            <w:pPr>
              <w:tabs>
                <w:tab w:val="left" w:leader="dot" w:pos="10676"/>
              </w:tabs>
              <w:spacing w:before="120"/>
              <w:rPr>
                <w:rFonts w:asciiTheme="majorHAnsi" w:hAnsiTheme="majorHAnsi" w:cs="Calibri"/>
                <w:sz w:val="18"/>
                <w:szCs w:val="18"/>
              </w:rPr>
            </w:pPr>
            <w:r w:rsidRPr="006F0918">
              <w:rPr>
                <w:rFonts w:asciiTheme="majorHAnsi" w:hAnsiTheme="majorHAnsi" w:cs="Calibri"/>
                <w:sz w:val="18"/>
                <w:szCs w:val="18"/>
              </w:rPr>
              <w:t xml:space="preserve">Altro </w:t>
            </w:r>
            <w:r w:rsidRPr="006F0918">
              <w:rPr>
                <w:rFonts w:asciiTheme="majorHAnsi" w:hAnsiTheme="majorHAnsi" w:cs="Calibri"/>
                <w:sz w:val="18"/>
                <w:szCs w:val="18"/>
              </w:rPr>
              <w:tab/>
            </w:r>
          </w:p>
          <w:p w:rsidR="006F0918" w:rsidRPr="006F0918" w:rsidRDefault="006F0918" w:rsidP="003260D9">
            <w:pPr>
              <w:tabs>
                <w:tab w:val="left" w:leader="dot" w:pos="10676"/>
              </w:tabs>
              <w:spacing w:before="120"/>
              <w:rPr>
                <w:rFonts w:asciiTheme="majorHAnsi" w:hAnsiTheme="majorHAnsi" w:cs="Calibri"/>
                <w:sz w:val="18"/>
                <w:szCs w:val="18"/>
              </w:rPr>
            </w:pPr>
            <w:r w:rsidRPr="006F0918">
              <w:rPr>
                <w:rFonts w:asciiTheme="majorHAnsi" w:hAnsiTheme="majorHAnsi" w:cs="Calibri"/>
                <w:sz w:val="18"/>
                <w:szCs w:val="18"/>
              </w:rPr>
              <w:tab/>
            </w:r>
            <w:r w:rsidRPr="006F0918">
              <w:rPr>
                <w:rFonts w:asciiTheme="majorHAnsi" w:hAnsiTheme="majorHAnsi" w:cs="Calibri"/>
                <w:sz w:val="18"/>
                <w:szCs w:val="18"/>
              </w:rPr>
              <w:tab/>
            </w:r>
          </w:p>
        </w:tc>
      </w:tr>
    </w:tbl>
    <w:p w:rsidR="006F0918" w:rsidRPr="006F0918" w:rsidRDefault="006F0918" w:rsidP="006F0918">
      <w:pPr>
        <w:rPr>
          <w:rFonts w:asciiTheme="majorHAnsi" w:hAnsiTheme="majorHAnsi" w:cs="Calibri"/>
          <w:sz w:val="18"/>
          <w:szCs w:val="18"/>
        </w:rPr>
      </w:pPr>
    </w:p>
    <w:p w:rsidR="006F0918" w:rsidRPr="006F0918" w:rsidRDefault="006F0918" w:rsidP="006F0918">
      <w:pPr>
        <w:rPr>
          <w:rFonts w:asciiTheme="majorHAnsi" w:hAnsiTheme="majorHAnsi" w:cs="Calibri"/>
          <w:sz w:val="18"/>
          <w:szCs w:val="18"/>
          <w:u w:val="single"/>
        </w:rPr>
      </w:pPr>
      <w:r w:rsidRPr="006F0918">
        <w:rPr>
          <w:rFonts w:asciiTheme="majorHAnsi" w:hAnsiTheme="majorHAnsi" w:cs="Calibri"/>
          <w:sz w:val="18"/>
          <w:szCs w:val="18"/>
        </w:rPr>
        <w:t>( Timbro e firma del legale rappresentante della ditta)</w:t>
      </w:r>
    </w:p>
    <w:p w:rsidR="00F877F3" w:rsidRPr="006F0918" w:rsidRDefault="00F877F3" w:rsidP="00F877F3">
      <w:pPr>
        <w:jc w:val="both"/>
        <w:rPr>
          <w:rFonts w:asciiTheme="majorHAnsi" w:hAnsiTheme="majorHAnsi" w:cs="Tahoma"/>
          <w:sz w:val="18"/>
          <w:szCs w:val="18"/>
        </w:rPr>
      </w:pPr>
    </w:p>
    <w:p w:rsidR="00F877F3" w:rsidRPr="006F0918" w:rsidRDefault="00F877F3" w:rsidP="00F877F3">
      <w:pPr>
        <w:jc w:val="both"/>
        <w:rPr>
          <w:rFonts w:asciiTheme="majorHAnsi" w:hAnsiTheme="majorHAnsi" w:cs="Tahoma"/>
          <w:sz w:val="18"/>
          <w:szCs w:val="18"/>
        </w:rPr>
      </w:pPr>
    </w:p>
    <w:p w:rsidR="00F877F3" w:rsidRPr="006F0918" w:rsidRDefault="00F877F3" w:rsidP="00F877F3">
      <w:pPr>
        <w:pStyle w:val="Corpodeltesto2"/>
        <w:spacing w:after="0" w:line="240" w:lineRule="auto"/>
        <w:rPr>
          <w:rFonts w:asciiTheme="majorHAnsi" w:hAnsiTheme="majorHAnsi" w:cs="Tahoma"/>
          <w:b/>
          <w:sz w:val="18"/>
          <w:szCs w:val="18"/>
        </w:rPr>
      </w:pPr>
    </w:p>
    <w:p w:rsidR="00F877F3" w:rsidRPr="006F0918" w:rsidRDefault="00F877F3" w:rsidP="00F877F3">
      <w:pPr>
        <w:pStyle w:val="Corpodeltesto2"/>
        <w:spacing w:after="0" w:line="240" w:lineRule="auto"/>
        <w:jc w:val="both"/>
        <w:rPr>
          <w:rFonts w:asciiTheme="majorHAnsi" w:hAnsiTheme="majorHAnsi" w:cs="Tahoma"/>
          <w:sz w:val="18"/>
          <w:szCs w:val="18"/>
        </w:rPr>
      </w:pPr>
    </w:p>
    <w:p w:rsidR="00F877F3" w:rsidRPr="006F0918" w:rsidRDefault="00F877F3" w:rsidP="00F877F3">
      <w:pPr>
        <w:pStyle w:val="Corpodeltesto2"/>
        <w:spacing w:after="0" w:line="240" w:lineRule="auto"/>
        <w:rPr>
          <w:rFonts w:asciiTheme="majorHAnsi" w:hAnsiTheme="majorHAnsi"/>
          <w:b/>
          <w:sz w:val="18"/>
          <w:szCs w:val="18"/>
          <w:u w:val="single"/>
        </w:rPr>
      </w:pPr>
    </w:p>
    <w:p w:rsidR="00F877F3" w:rsidRPr="006F0918" w:rsidRDefault="00F877F3" w:rsidP="00F877F3">
      <w:pPr>
        <w:pStyle w:val="Corpodeltesto2"/>
        <w:spacing w:after="0" w:line="240" w:lineRule="auto"/>
        <w:rPr>
          <w:rFonts w:asciiTheme="majorHAnsi" w:hAnsiTheme="majorHAnsi"/>
          <w:b/>
          <w:sz w:val="18"/>
          <w:szCs w:val="18"/>
          <w:u w:val="single"/>
        </w:rPr>
      </w:pPr>
    </w:p>
    <w:p w:rsidR="00F877F3" w:rsidRPr="006F0918" w:rsidRDefault="00F877F3" w:rsidP="00F877F3">
      <w:pPr>
        <w:jc w:val="both"/>
        <w:rPr>
          <w:rFonts w:asciiTheme="majorHAnsi" w:hAnsiTheme="majorHAnsi" w:cs="Tahoma"/>
          <w:sz w:val="18"/>
          <w:szCs w:val="18"/>
        </w:rPr>
      </w:pPr>
    </w:p>
    <w:p w:rsidR="00F877F3" w:rsidRPr="006F0918" w:rsidRDefault="00F877F3" w:rsidP="00F877F3">
      <w:pPr>
        <w:autoSpaceDE w:val="0"/>
        <w:autoSpaceDN w:val="0"/>
        <w:adjustRightInd w:val="0"/>
        <w:rPr>
          <w:rFonts w:asciiTheme="majorHAnsi" w:hAnsiTheme="majorHAnsi" w:cs="Arial"/>
          <w:b/>
          <w:bCs/>
          <w:color w:val="000000"/>
          <w:sz w:val="18"/>
          <w:szCs w:val="18"/>
          <w:highlight w:val="red"/>
        </w:rPr>
      </w:pPr>
    </w:p>
    <w:p w:rsidR="00F877F3" w:rsidRPr="006F0918" w:rsidRDefault="00F877F3" w:rsidP="005D5727">
      <w:pPr>
        <w:contextualSpacing/>
        <w:jc w:val="both"/>
        <w:rPr>
          <w:rFonts w:asciiTheme="majorHAnsi" w:hAnsiTheme="majorHAnsi" w:cs="Tahoma"/>
          <w:sz w:val="18"/>
          <w:szCs w:val="18"/>
        </w:rPr>
      </w:pPr>
    </w:p>
    <w:p w:rsidR="008D65A9" w:rsidRPr="006F0918" w:rsidRDefault="008D65A9" w:rsidP="005D5727">
      <w:pPr>
        <w:contextualSpacing/>
        <w:jc w:val="both"/>
        <w:rPr>
          <w:rFonts w:asciiTheme="majorHAnsi" w:hAnsiTheme="majorHAnsi" w:cs="Tahoma"/>
          <w:sz w:val="18"/>
          <w:szCs w:val="18"/>
        </w:rPr>
      </w:pPr>
    </w:p>
    <w:p w:rsidR="00EB330D" w:rsidRPr="006F0918" w:rsidRDefault="00EB330D" w:rsidP="005D5727">
      <w:pPr>
        <w:contextualSpacing/>
        <w:jc w:val="both"/>
        <w:rPr>
          <w:rFonts w:asciiTheme="majorHAnsi" w:hAnsiTheme="majorHAnsi" w:cs="Tahoma"/>
          <w:sz w:val="18"/>
          <w:szCs w:val="18"/>
        </w:rPr>
      </w:pPr>
    </w:p>
    <w:p w:rsidR="00EB330D" w:rsidRPr="006F0918" w:rsidRDefault="00EB330D" w:rsidP="008D65A9">
      <w:pPr>
        <w:contextualSpacing/>
        <w:jc w:val="both"/>
        <w:rPr>
          <w:rFonts w:asciiTheme="majorHAnsi" w:hAnsiTheme="majorHAnsi" w:cs="Tahoma"/>
          <w:b/>
          <w:sz w:val="18"/>
          <w:szCs w:val="18"/>
        </w:rPr>
      </w:pPr>
    </w:p>
    <w:sectPr w:rsidR="00EB330D" w:rsidRPr="006F0918" w:rsidSect="0091184D">
      <w:footerReference w:type="default" r:id="rId2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3C2" w:rsidRDefault="005433C2" w:rsidP="00747675">
      <w:r>
        <w:separator/>
      </w:r>
    </w:p>
  </w:endnote>
  <w:endnote w:type="continuationSeparator" w:id="0">
    <w:p w:rsidR="005433C2" w:rsidRDefault="005433C2"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Arial Unicode MS"/>
    <w:panose1 w:val="02010600030101010101"/>
    <w:charset w:val="86"/>
    <w:family w:val="auto"/>
    <w:notTrueType/>
    <w:pitch w:val="variable"/>
    <w:sig w:usb0="00000000" w:usb1="080E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roman"/>
    <w:notTrueType/>
    <w:pitch w:val="default"/>
    <w:sig w:usb0="00000003" w:usb1="00000000" w:usb2="00000000" w:usb3="00000000" w:csb0="00000001" w:csb1="00000000"/>
  </w:font>
  <w:font w:name="TrebuchetMS">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3C2" w:rsidRDefault="005433C2">
    <w:pPr>
      <w:pStyle w:val="Pidipagina"/>
      <w:jc w:val="right"/>
      <w:rPr>
        <w:rFonts w:ascii="Cambria" w:hAnsi="Cambria" w:cs="Tahoma"/>
        <w:sz w:val="22"/>
        <w:szCs w:val="22"/>
      </w:rPr>
    </w:pPr>
  </w:p>
  <w:p w:rsidR="005433C2" w:rsidRPr="00DE5EB5" w:rsidRDefault="005433C2">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265397">
      <w:rPr>
        <w:rFonts w:ascii="Cambria" w:hAnsi="Cambria" w:cs="Tahoma"/>
        <w:noProof/>
        <w:sz w:val="22"/>
        <w:szCs w:val="22"/>
      </w:rPr>
      <w:t>26</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3C2" w:rsidRDefault="005433C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5433C2" w:rsidRDefault="005433C2">
    <w:pPr>
      <w:pStyle w:val="Pidipa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3C2" w:rsidRDefault="005433C2">
    <w:pPr>
      <w:pStyle w:val="Pidipagina"/>
      <w:ind w:right="360"/>
    </w:pPr>
    <w:r>
      <w:tab/>
    </w: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3C2" w:rsidRDefault="005433C2">
    <w:pPr>
      <w:pStyle w:val="Pidipagina"/>
      <w:jc w:val="right"/>
      <w:rPr>
        <w:rFonts w:ascii="Cambria" w:hAnsi="Cambria" w:cs="Tahoma"/>
        <w:sz w:val="22"/>
        <w:szCs w:val="22"/>
      </w:rPr>
    </w:pPr>
  </w:p>
  <w:p w:rsidR="005433C2" w:rsidRPr="00DE5EB5" w:rsidRDefault="005433C2">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3C2" w:rsidRDefault="005433C2" w:rsidP="00747675">
      <w:r>
        <w:separator/>
      </w:r>
    </w:p>
  </w:footnote>
  <w:footnote w:type="continuationSeparator" w:id="0">
    <w:p w:rsidR="005433C2" w:rsidRDefault="005433C2" w:rsidP="00747675">
      <w:r>
        <w:continuationSeparator/>
      </w:r>
    </w:p>
  </w:footnote>
  <w:footnote w:id="1">
    <w:p w:rsidR="005433C2" w:rsidRDefault="005433C2" w:rsidP="006F0918">
      <w:pPr>
        <w:pStyle w:val="Testonotaapidipagina"/>
        <w:spacing w:line="240" w:lineRule="auto"/>
        <w:jc w:val="left"/>
        <w:rPr>
          <w:sz w:val="18"/>
        </w:rPr>
      </w:pPr>
      <w:r>
        <w:rPr>
          <w:rStyle w:val="Rimandonotaapidipagina"/>
          <w:sz w:val="18"/>
        </w:rPr>
        <w:footnoteRef/>
      </w:r>
      <w:r>
        <w:rPr>
          <w:sz w:val="18"/>
        </w:rPr>
        <w:t xml:space="preserve"> Si ricorda che l’elenco dei dispositivi medici e dispositivi medici impiantabili attivi notificati nel sistema "Banca dati dei dispositivi medici" è pubblicamente disponibile e scaricabile sul sito del Ministero della Salute al seguente link:  </w:t>
      </w:r>
      <w:hyperlink r:id="rId1" w:history="1">
        <w:r>
          <w:rPr>
            <w:rStyle w:val="Collegamentoipertestuale"/>
            <w:sz w:val="18"/>
          </w:rPr>
          <w:t>http://www.salute.gov.it/interrogazioneDispositivi/RicercaDispositiviServlet?action=ACTION_MASCHERA</w:t>
        </w:r>
      </w:hyperlink>
    </w:p>
    <w:p w:rsidR="005433C2" w:rsidRDefault="005433C2" w:rsidP="006F0918">
      <w:pPr>
        <w:pStyle w:val="Testonotaapidipagina"/>
        <w:spacing w:line="240" w:lineRule="auto"/>
        <w:jc w:val="lef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C791D"/>
    <w:multiLevelType w:val="hybridMultilevel"/>
    <w:tmpl w:val="3EE42A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5B7798B"/>
    <w:multiLevelType w:val="hybridMultilevel"/>
    <w:tmpl w:val="8BAA6DB4"/>
    <w:lvl w:ilvl="0" w:tplc="1AD026B0">
      <w:numFmt w:val="bullet"/>
      <w:lvlText w:val="-"/>
      <w:lvlJc w:val="left"/>
      <w:pPr>
        <w:ind w:left="720" w:hanging="360"/>
      </w:pPr>
      <w:rPr>
        <w:rFonts w:ascii="Tahoma" w:eastAsia="Times New Roman" w:hAnsi="Tahom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7BB3F79"/>
    <w:multiLevelType w:val="hybridMultilevel"/>
    <w:tmpl w:val="83CC96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D7031A4"/>
    <w:multiLevelType w:val="hybridMultilevel"/>
    <w:tmpl w:val="0FD6058C"/>
    <w:lvl w:ilvl="0" w:tplc="60DC720A">
      <w:start w:val="1"/>
      <w:numFmt w:val="decimal"/>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5">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6">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22D56EBC"/>
    <w:multiLevelType w:val="hybridMultilevel"/>
    <w:tmpl w:val="D188DF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97E1447"/>
    <w:multiLevelType w:val="hybridMultilevel"/>
    <w:tmpl w:val="4FE0CFAC"/>
    <w:lvl w:ilvl="0" w:tplc="592690DA">
      <w:start w:val="1"/>
      <w:numFmt w:val="decimal"/>
      <w:lvlText w:val="%1)"/>
      <w:lvlJc w:val="left"/>
      <w:pPr>
        <w:tabs>
          <w:tab w:val="num" w:pos="720"/>
        </w:tabs>
        <w:ind w:left="720" w:hanging="360"/>
      </w:pPr>
      <w:rPr>
        <w:rFonts w:ascii="Calibri" w:hAnsi="Calibri" w:cs="Times New Roman" w:hint="default"/>
        <w:b w:val="0"/>
        <w:sz w:val="24"/>
        <w:u w:val="none"/>
      </w:rPr>
    </w:lvl>
    <w:lvl w:ilvl="1" w:tplc="04100001">
      <w:start w:val="1"/>
      <w:numFmt w:val="bullet"/>
      <w:lvlText w:val=""/>
      <w:lvlJc w:val="left"/>
      <w:pPr>
        <w:tabs>
          <w:tab w:val="num" w:pos="1440"/>
        </w:tabs>
        <w:ind w:left="1440" w:hanging="360"/>
      </w:pPr>
      <w:rPr>
        <w:rFonts w:ascii="Symbol" w:hAnsi="Symbol" w:hint="default"/>
        <w:u w:val="none"/>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6">
    <w:nsid w:val="31137087"/>
    <w:multiLevelType w:val="hybridMultilevel"/>
    <w:tmpl w:val="8CDC52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8">
    <w:nsid w:val="376F650E"/>
    <w:multiLevelType w:val="hybridMultilevel"/>
    <w:tmpl w:val="43FC7270"/>
    <w:lvl w:ilvl="0" w:tplc="04100001">
      <w:start w:val="1"/>
      <w:numFmt w:val="bullet"/>
      <w:lvlText w:val=""/>
      <w:lvlJc w:val="left"/>
      <w:pPr>
        <w:tabs>
          <w:tab w:val="num" w:pos="720"/>
        </w:tabs>
        <w:ind w:left="720" w:hanging="360"/>
      </w:pPr>
      <w:rPr>
        <w:rFonts w:ascii="Symbol" w:hAnsi="Symbol" w:hint="default"/>
        <w:b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9">
    <w:nsid w:val="3E916F27"/>
    <w:multiLevelType w:val="hybridMultilevel"/>
    <w:tmpl w:val="14AED422"/>
    <w:lvl w:ilvl="0" w:tplc="F22E600C">
      <w:start w:val="1"/>
      <w:numFmt w:val="bullet"/>
      <w:lvlText w:val="."/>
      <w:lvlJc w:val="left"/>
      <w:pPr>
        <w:tabs>
          <w:tab w:val="num" w:pos="2160"/>
        </w:tabs>
        <w:ind w:left="2160" w:hanging="360"/>
      </w:pPr>
      <w:rPr>
        <w:rFonts w:ascii="Courier New" w:hAnsi="Courier New"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4B6932CB"/>
    <w:multiLevelType w:val="hybridMultilevel"/>
    <w:tmpl w:val="9F446A26"/>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6">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7">
    <w:nsid w:val="508015BA"/>
    <w:multiLevelType w:val="hybridMultilevel"/>
    <w:tmpl w:val="711EE6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0A5092B"/>
    <w:multiLevelType w:val="hybridMultilevel"/>
    <w:tmpl w:val="C0E81AAC"/>
    <w:lvl w:ilvl="0" w:tplc="E7786E40">
      <w:start w:val="1"/>
      <w:numFmt w:val="bullet"/>
      <w:lvlText w:val="-"/>
      <w:lvlJc w:val="left"/>
      <w:pPr>
        <w:ind w:left="720" w:hanging="360"/>
      </w:pPr>
      <w:rPr>
        <w:rFonts w:ascii="SimSun" w:eastAsia="SimSun" w:hAnsi="SimSun" w:hint="eastAsi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31E7815"/>
    <w:multiLevelType w:val="hybridMultilevel"/>
    <w:tmpl w:val="2F983C7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53216530"/>
    <w:multiLevelType w:val="hybridMultilevel"/>
    <w:tmpl w:val="875EA436"/>
    <w:lvl w:ilvl="0" w:tplc="3476ED24">
      <w:start w:val="1"/>
      <w:numFmt w:val="upp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nsid w:val="548B138B"/>
    <w:multiLevelType w:val="hybridMultilevel"/>
    <w:tmpl w:val="E2A692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63B4FBD"/>
    <w:multiLevelType w:val="hybridMultilevel"/>
    <w:tmpl w:val="7B40AC2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A757E3F"/>
    <w:multiLevelType w:val="hybridMultilevel"/>
    <w:tmpl w:val="AA065056"/>
    <w:lvl w:ilvl="0" w:tplc="01325122">
      <w:start w:val="1"/>
      <w:numFmt w:val="decimal"/>
      <w:lvlText w:val="%1."/>
      <w:lvlJc w:val="left"/>
      <w:pPr>
        <w:tabs>
          <w:tab w:val="num" w:pos="720"/>
        </w:tabs>
        <w:ind w:left="720" w:hanging="360"/>
      </w:pPr>
      <w:rPr>
        <w:rFonts w:cs="Times New Roman" w:hint="default"/>
        <w:b/>
        <w:i w:val="0"/>
      </w:rPr>
    </w:lvl>
    <w:lvl w:ilvl="1" w:tplc="4012536C">
      <w:start w:val="1"/>
      <w:numFmt w:val="lowerLetter"/>
      <w:lvlText w:val="%2."/>
      <w:lvlJc w:val="left"/>
      <w:pPr>
        <w:tabs>
          <w:tab w:val="num" w:pos="1440"/>
        </w:tabs>
        <w:ind w:left="1440" w:hanging="360"/>
      </w:pPr>
      <w:rPr>
        <w:rFonts w:cs="Times New Roman" w:hint="default"/>
        <w:b/>
        <w:i w:val="0"/>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6">
    <w:nsid w:val="5F730A6E"/>
    <w:multiLevelType w:val="multilevel"/>
    <w:tmpl w:val="3E3E25D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nsid w:val="6187469B"/>
    <w:multiLevelType w:val="multilevel"/>
    <w:tmpl w:val="B0181C70"/>
    <w:lvl w:ilvl="0">
      <w:start w:val="1"/>
      <w:numFmt w:val="decimal"/>
      <w:lvlText w:val="%1."/>
      <w:lvlJc w:val="left"/>
      <w:pPr>
        <w:tabs>
          <w:tab w:val="num" w:pos="360"/>
        </w:tabs>
        <w:ind w:left="360" w:hanging="360"/>
      </w:pPr>
      <w:rPr>
        <w:rFonts w:cs="Times New Roman"/>
        <w:sz w:val="28"/>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8">
    <w:nsid w:val="62262710"/>
    <w:multiLevelType w:val="hybridMultilevel"/>
    <w:tmpl w:val="8A1004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44F09CF"/>
    <w:multiLevelType w:val="hybridMultilevel"/>
    <w:tmpl w:val="D8DC1FDA"/>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nsid w:val="68607E65"/>
    <w:multiLevelType w:val="hybridMultilevel"/>
    <w:tmpl w:val="5BA65D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6D814D36"/>
    <w:multiLevelType w:val="hybridMultilevel"/>
    <w:tmpl w:val="AED25E98"/>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43">
    <w:nsid w:val="6EA87A1C"/>
    <w:multiLevelType w:val="hybridMultilevel"/>
    <w:tmpl w:val="C118464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5">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6">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74146B14"/>
    <w:multiLevelType w:val="hybridMultilevel"/>
    <w:tmpl w:val="63645B0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7C47436"/>
    <w:multiLevelType w:val="hybridMultilevel"/>
    <w:tmpl w:val="31DE8C10"/>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4755"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9">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0">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7"/>
  </w:num>
  <w:num w:numId="2">
    <w:abstractNumId w:val="33"/>
  </w:num>
  <w:num w:numId="3">
    <w:abstractNumId w:val="11"/>
  </w:num>
  <w:num w:numId="4">
    <w:abstractNumId w:val="46"/>
  </w:num>
  <w:num w:numId="5">
    <w:abstractNumId w:val="15"/>
  </w:num>
  <w:num w:numId="6">
    <w:abstractNumId w:val="45"/>
  </w:num>
  <w:num w:numId="7">
    <w:abstractNumId w:val="7"/>
  </w:num>
  <w:num w:numId="8">
    <w:abstractNumId w:val="21"/>
  </w:num>
  <w:num w:numId="9">
    <w:abstractNumId w:val="50"/>
  </w:num>
  <w:num w:numId="10">
    <w:abstractNumId w:val="8"/>
  </w:num>
  <w:num w:numId="11">
    <w:abstractNumId w:val="34"/>
  </w:num>
  <w:num w:numId="12">
    <w:abstractNumId w:val="24"/>
  </w:num>
  <w:num w:numId="13">
    <w:abstractNumId w:val="5"/>
  </w:num>
  <w:num w:numId="14">
    <w:abstractNumId w:val="40"/>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9"/>
  </w:num>
  <w:num w:numId="17">
    <w:abstractNumId w:val="10"/>
  </w:num>
  <w:num w:numId="18">
    <w:abstractNumId w:val="4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6"/>
  </w:num>
  <w:num w:numId="21">
    <w:abstractNumId w:val="13"/>
  </w:num>
  <w:num w:numId="22">
    <w:abstractNumId w:val="14"/>
  </w:num>
  <w:num w:numId="23">
    <w:abstractNumId w:val="23"/>
  </w:num>
  <w:num w:numId="24">
    <w:abstractNumId w:val="20"/>
  </w:num>
  <w:num w:numId="25">
    <w:abstractNumId w:val="3"/>
  </w:num>
  <w:num w:numId="26">
    <w:abstractNumId w:val="29"/>
  </w:num>
  <w:num w:numId="27">
    <w:abstractNumId w:val="36"/>
  </w:num>
  <w:num w:numId="28">
    <w:abstractNumId w:val="39"/>
  </w:num>
  <w:num w:numId="29">
    <w:abstractNumId w:val="32"/>
  </w:num>
  <w:num w:numId="30">
    <w:abstractNumId w:val="43"/>
  </w:num>
  <w:num w:numId="31">
    <w:abstractNumId w:val="2"/>
  </w:num>
  <w:num w:numId="32">
    <w:abstractNumId w:val="41"/>
  </w:num>
  <w:num w:numId="33">
    <w:abstractNumId w:val="35"/>
  </w:num>
  <w:num w:numId="34">
    <w:abstractNumId w:val="0"/>
  </w:num>
  <w:num w:numId="35">
    <w:abstractNumId w:val="9"/>
  </w:num>
  <w:num w:numId="36">
    <w:abstractNumId w:val="48"/>
  </w:num>
  <w:num w:numId="37">
    <w:abstractNumId w:val="42"/>
  </w:num>
  <w:num w:numId="38">
    <w:abstractNumId w:val="19"/>
  </w:num>
  <w:num w:numId="39">
    <w:abstractNumId w:val="25"/>
  </w:num>
  <w:num w:numId="40">
    <w:abstractNumId w:val="4"/>
  </w:num>
  <w:num w:numId="41">
    <w:abstractNumId w:val="1"/>
  </w:num>
  <w:num w:numId="42">
    <w:abstractNumId w:val="28"/>
  </w:num>
  <w:num w:numId="43">
    <w:abstractNumId w:val="16"/>
  </w:num>
  <w:num w:numId="44">
    <w:abstractNumId w:val="12"/>
  </w:num>
  <w:num w:numId="45">
    <w:abstractNumId w:val="18"/>
  </w:num>
  <w:num w:numId="46">
    <w:abstractNumId w:val="30"/>
  </w:num>
  <w:num w:numId="47">
    <w:abstractNumId w:val="37"/>
  </w:num>
  <w:num w:numId="48">
    <w:abstractNumId w:val="38"/>
  </w:num>
  <w:num w:numId="49">
    <w:abstractNumId w:val="27"/>
  </w:num>
  <w:num w:numId="50">
    <w:abstractNumId w:val="31"/>
  </w:num>
  <w:num w:numId="51">
    <w:abstractNumId w:val="4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1353E"/>
    <w:rsid w:val="00043E79"/>
    <w:rsid w:val="00054028"/>
    <w:rsid w:val="0006450F"/>
    <w:rsid w:val="00080E63"/>
    <w:rsid w:val="00085876"/>
    <w:rsid w:val="00087C8F"/>
    <w:rsid w:val="00092A67"/>
    <w:rsid w:val="001033AA"/>
    <w:rsid w:val="00113C2C"/>
    <w:rsid w:val="00113C3E"/>
    <w:rsid w:val="001219F5"/>
    <w:rsid w:val="00127A9D"/>
    <w:rsid w:val="00135E8C"/>
    <w:rsid w:val="00143517"/>
    <w:rsid w:val="001522D0"/>
    <w:rsid w:val="00154D25"/>
    <w:rsid w:val="00161FEF"/>
    <w:rsid w:val="00177D0E"/>
    <w:rsid w:val="00185D44"/>
    <w:rsid w:val="00192727"/>
    <w:rsid w:val="001A722B"/>
    <w:rsid w:val="001C00BA"/>
    <w:rsid w:val="001C58E6"/>
    <w:rsid w:val="001D0678"/>
    <w:rsid w:val="001E0F59"/>
    <w:rsid w:val="001E3572"/>
    <w:rsid w:val="001E3AB8"/>
    <w:rsid w:val="001E7B91"/>
    <w:rsid w:val="001F1615"/>
    <w:rsid w:val="001F3F77"/>
    <w:rsid w:val="001F7A1A"/>
    <w:rsid w:val="002022DF"/>
    <w:rsid w:val="00203B02"/>
    <w:rsid w:val="00205827"/>
    <w:rsid w:val="00213B64"/>
    <w:rsid w:val="00236F17"/>
    <w:rsid w:val="002473D7"/>
    <w:rsid w:val="0025164C"/>
    <w:rsid w:val="00260CF6"/>
    <w:rsid w:val="00265397"/>
    <w:rsid w:val="002863DE"/>
    <w:rsid w:val="0029724F"/>
    <w:rsid w:val="002B1A3E"/>
    <w:rsid w:val="002B622A"/>
    <w:rsid w:val="002C0D1F"/>
    <w:rsid w:val="002C68C5"/>
    <w:rsid w:val="002D1BF5"/>
    <w:rsid w:val="002E6F54"/>
    <w:rsid w:val="002F2626"/>
    <w:rsid w:val="0030490E"/>
    <w:rsid w:val="00312197"/>
    <w:rsid w:val="003260D9"/>
    <w:rsid w:val="00344800"/>
    <w:rsid w:val="003479F7"/>
    <w:rsid w:val="00351125"/>
    <w:rsid w:val="00352A12"/>
    <w:rsid w:val="00352EDB"/>
    <w:rsid w:val="00353B37"/>
    <w:rsid w:val="00372EC6"/>
    <w:rsid w:val="00380A82"/>
    <w:rsid w:val="00390BC9"/>
    <w:rsid w:val="00392374"/>
    <w:rsid w:val="003A6981"/>
    <w:rsid w:val="003B467A"/>
    <w:rsid w:val="003C2122"/>
    <w:rsid w:val="003E1309"/>
    <w:rsid w:val="003E3381"/>
    <w:rsid w:val="003E637E"/>
    <w:rsid w:val="00451A05"/>
    <w:rsid w:val="00455A49"/>
    <w:rsid w:val="00455F0A"/>
    <w:rsid w:val="00461EEB"/>
    <w:rsid w:val="00466621"/>
    <w:rsid w:val="00470EA7"/>
    <w:rsid w:val="00491D33"/>
    <w:rsid w:val="00496CCE"/>
    <w:rsid w:val="004B31C3"/>
    <w:rsid w:val="004C334C"/>
    <w:rsid w:val="004C7B6A"/>
    <w:rsid w:val="004F6BD5"/>
    <w:rsid w:val="004F753E"/>
    <w:rsid w:val="005075A8"/>
    <w:rsid w:val="00522B5E"/>
    <w:rsid w:val="0052318C"/>
    <w:rsid w:val="00532B30"/>
    <w:rsid w:val="00542E06"/>
    <w:rsid w:val="005433C2"/>
    <w:rsid w:val="00553BEC"/>
    <w:rsid w:val="005833E4"/>
    <w:rsid w:val="005838E9"/>
    <w:rsid w:val="005A6261"/>
    <w:rsid w:val="005C0DB7"/>
    <w:rsid w:val="005D380E"/>
    <w:rsid w:val="005D5727"/>
    <w:rsid w:val="005D5C96"/>
    <w:rsid w:val="005D76A0"/>
    <w:rsid w:val="005E2A71"/>
    <w:rsid w:val="005F2C3A"/>
    <w:rsid w:val="005F2CCB"/>
    <w:rsid w:val="006000DE"/>
    <w:rsid w:val="00642327"/>
    <w:rsid w:val="00642D0C"/>
    <w:rsid w:val="0064554A"/>
    <w:rsid w:val="00667FF9"/>
    <w:rsid w:val="00675E01"/>
    <w:rsid w:val="006806B9"/>
    <w:rsid w:val="0068268A"/>
    <w:rsid w:val="006859BB"/>
    <w:rsid w:val="006933E5"/>
    <w:rsid w:val="00697601"/>
    <w:rsid w:val="006B72DC"/>
    <w:rsid w:val="006C6C36"/>
    <w:rsid w:val="006E4044"/>
    <w:rsid w:val="006E7D87"/>
    <w:rsid w:val="006F0918"/>
    <w:rsid w:val="007054DF"/>
    <w:rsid w:val="0070745D"/>
    <w:rsid w:val="00710713"/>
    <w:rsid w:val="00711B28"/>
    <w:rsid w:val="0071275F"/>
    <w:rsid w:val="00716CEA"/>
    <w:rsid w:val="0072394F"/>
    <w:rsid w:val="007317E7"/>
    <w:rsid w:val="007367E7"/>
    <w:rsid w:val="00747675"/>
    <w:rsid w:val="007542E4"/>
    <w:rsid w:val="007712C8"/>
    <w:rsid w:val="00774CB9"/>
    <w:rsid w:val="007752ED"/>
    <w:rsid w:val="00776E0A"/>
    <w:rsid w:val="007930E3"/>
    <w:rsid w:val="007A5A6E"/>
    <w:rsid w:val="007B6FB6"/>
    <w:rsid w:val="007C1218"/>
    <w:rsid w:val="007C5194"/>
    <w:rsid w:val="007C7CD4"/>
    <w:rsid w:val="007D2DCA"/>
    <w:rsid w:val="007E7122"/>
    <w:rsid w:val="007F22BA"/>
    <w:rsid w:val="007F34A6"/>
    <w:rsid w:val="00800305"/>
    <w:rsid w:val="00826256"/>
    <w:rsid w:val="00837DE1"/>
    <w:rsid w:val="008528BB"/>
    <w:rsid w:val="008642EA"/>
    <w:rsid w:val="00874ACB"/>
    <w:rsid w:val="008855BF"/>
    <w:rsid w:val="008870BF"/>
    <w:rsid w:val="008943FA"/>
    <w:rsid w:val="008A1160"/>
    <w:rsid w:val="008A4923"/>
    <w:rsid w:val="008A4E19"/>
    <w:rsid w:val="008B192B"/>
    <w:rsid w:val="008B457F"/>
    <w:rsid w:val="008C01A4"/>
    <w:rsid w:val="008C1D44"/>
    <w:rsid w:val="008D65A9"/>
    <w:rsid w:val="008D7703"/>
    <w:rsid w:val="008F14B3"/>
    <w:rsid w:val="008F4BAD"/>
    <w:rsid w:val="00902C34"/>
    <w:rsid w:val="0091184D"/>
    <w:rsid w:val="00927D20"/>
    <w:rsid w:val="0093481A"/>
    <w:rsid w:val="00935C74"/>
    <w:rsid w:val="009673EF"/>
    <w:rsid w:val="00971A89"/>
    <w:rsid w:val="009769AC"/>
    <w:rsid w:val="00991B5A"/>
    <w:rsid w:val="009A25FE"/>
    <w:rsid w:val="009B7036"/>
    <w:rsid w:val="009C44B8"/>
    <w:rsid w:val="009C5C70"/>
    <w:rsid w:val="009E1844"/>
    <w:rsid w:val="009E58C9"/>
    <w:rsid w:val="009E5B58"/>
    <w:rsid w:val="009E7E65"/>
    <w:rsid w:val="009F3874"/>
    <w:rsid w:val="00A15B53"/>
    <w:rsid w:val="00A23FF0"/>
    <w:rsid w:val="00A42F5F"/>
    <w:rsid w:val="00A46EF7"/>
    <w:rsid w:val="00A66C12"/>
    <w:rsid w:val="00A7231B"/>
    <w:rsid w:val="00A9149C"/>
    <w:rsid w:val="00A97470"/>
    <w:rsid w:val="00AA51D8"/>
    <w:rsid w:val="00AB233F"/>
    <w:rsid w:val="00AB2DC2"/>
    <w:rsid w:val="00AB3C29"/>
    <w:rsid w:val="00AD46C7"/>
    <w:rsid w:val="00AE0068"/>
    <w:rsid w:val="00AE132F"/>
    <w:rsid w:val="00AF449C"/>
    <w:rsid w:val="00AF750D"/>
    <w:rsid w:val="00AF793F"/>
    <w:rsid w:val="00B03AC0"/>
    <w:rsid w:val="00B06297"/>
    <w:rsid w:val="00B062DD"/>
    <w:rsid w:val="00B11171"/>
    <w:rsid w:val="00B13529"/>
    <w:rsid w:val="00B15DB5"/>
    <w:rsid w:val="00B31435"/>
    <w:rsid w:val="00B35131"/>
    <w:rsid w:val="00B40D67"/>
    <w:rsid w:val="00B65181"/>
    <w:rsid w:val="00B67E32"/>
    <w:rsid w:val="00B7153D"/>
    <w:rsid w:val="00B7201A"/>
    <w:rsid w:val="00B813FB"/>
    <w:rsid w:val="00BA420B"/>
    <w:rsid w:val="00BA4B6A"/>
    <w:rsid w:val="00BA7AFA"/>
    <w:rsid w:val="00BB280A"/>
    <w:rsid w:val="00BD0B93"/>
    <w:rsid w:val="00BE0878"/>
    <w:rsid w:val="00BE42E3"/>
    <w:rsid w:val="00BF2978"/>
    <w:rsid w:val="00C01511"/>
    <w:rsid w:val="00C121FD"/>
    <w:rsid w:val="00C1437A"/>
    <w:rsid w:val="00C14F29"/>
    <w:rsid w:val="00C15B18"/>
    <w:rsid w:val="00C2370F"/>
    <w:rsid w:val="00C261BE"/>
    <w:rsid w:val="00C26877"/>
    <w:rsid w:val="00C364BA"/>
    <w:rsid w:val="00C36EC9"/>
    <w:rsid w:val="00C40ACF"/>
    <w:rsid w:val="00C435AA"/>
    <w:rsid w:val="00C47D15"/>
    <w:rsid w:val="00C537E1"/>
    <w:rsid w:val="00C53F09"/>
    <w:rsid w:val="00C546C9"/>
    <w:rsid w:val="00C616B4"/>
    <w:rsid w:val="00C72313"/>
    <w:rsid w:val="00C86214"/>
    <w:rsid w:val="00C94969"/>
    <w:rsid w:val="00CA201D"/>
    <w:rsid w:val="00CA20F3"/>
    <w:rsid w:val="00CA771A"/>
    <w:rsid w:val="00CB1238"/>
    <w:rsid w:val="00CC289B"/>
    <w:rsid w:val="00CD7F10"/>
    <w:rsid w:val="00CE35C4"/>
    <w:rsid w:val="00CE56FB"/>
    <w:rsid w:val="00CE5F0D"/>
    <w:rsid w:val="00D02FA2"/>
    <w:rsid w:val="00D078CA"/>
    <w:rsid w:val="00D12F1F"/>
    <w:rsid w:val="00D161F4"/>
    <w:rsid w:val="00D21E8F"/>
    <w:rsid w:val="00D23D51"/>
    <w:rsid w:val="00D3096D"/>
    <w:rsid w:val="00D3322F"/>
    <w:rsid w:val="00D34B3C"/>
    <w:rsid w:val="00D374C3"/>
    <w:rsid w:val="00D416D0"/>
    <w:rsid w:val="00D43827"/>
    <w:rsid w:val="00D44395"/>
    <w:rsid w:val="00D55AE7"/>
    <w:rsid w:val="00D55AFF"/>
    <w:rsid w:val="00D57F95"/>
    <w:rsid w:val="00D629F9"/>
    <w:rsid w:val="00D71E65"/>
    <w:rsid w:val="00D7576D"/>
    <w:rsid w:val="00D80142"/>
    <w:rsid w:val="00D805D2"/>
    <w:rsid w:val="00D95419"/>
    <w:rsid w:val="00D95442"/>
    <w:rsid w:val="00DA32B6"/>
    <w:rsid w:val="00DB27FB"/>
    <w:rsid w:val="00DD726C"/>
    <w:rsid w:val="00DE7209"/>
    <w:rsid w:val="00DF0873"/>
    <w:rsid w:val="00DF6538"/>
    <w:rsid w:val="00DF6FF2"/>
    <w:rsid w:val="00E00083"/>
    <w:rsid w:val="00E1113A"/>
    <w:rsid w:val="00E12A63"/>
    <w:rsid w:val="00E213F5"/>
    <w:rsid w:val="00E23505"/>
    <w:rsid w:val="00E3055A"/>
    <w:rsid w:val="00E40A39"/>
    <w:rsid w:val="00E52289"/>
    <w:rsid w:val="00E57A32"/>
    <w:rsid w:val="00E626C0"/>
    <w:rsid w:val="00E75419"/>
    <w:rsid w:val="00E77156"/>
    <w:rsid w:val="00E80564"/>
    <w:rsid w:val="00EB330D"/>
    <w:rsid w:val="00EE5940"/>
    <w:rsid w:val="00EE5B20"/>
    <w:rsid w:val="00EE6E5F"/>
    <w:rsid w:val="00EF7981"/>
    <w:rsid w:val="00F01C5E"/>
    <w:rsid w:val="00F02F27"/>
    <w:rsid w:val="00F04AEE"/>
    <w:rsid w:val="00F07C22"/>
    <w:rsid w:val="00F15858"/>
    <w:rsid w:val="00F166D9"/>
    <w:rsid w:val="00F206BD"/>
    <w:rsid w:val="00F35682"/>
    <w:rsid w:val="00F522E2"/>
    <w:rsid w:val="00F55206"/>
    <w:rsid w:val="00F57EF4"/>
    <w:rsid w:val="00F60941"/>
    <w:rsid w:val="00F64A58"/>
    <w:rsid w:val="00F76A4F"/>
    <w:rsid w:val="00F850BE"/>
    <w:rsid w:val="00F862A0"/>
    <w:rsid w:val="00F877F3"/>
    <w:rsid w:val="00F90929"/>
    <w:rsid w:val="00F91147"/>
    <w:rsid w:val="00F96622"/>
    <w:rsid w:val="00FA0E52"/>
    <w:rsid w:val="00FA355A"/>
    <w:rsid w:val="00FB1E68"/>
    <w:rsid w:val="00FB3FA1"/>
    <w:rsid w:val="00FB43B8"/>
    <w:rsid w:val="00FB46C0"/>
    <w:rsid w:val="00FD730B"/>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3">
    <w:name w:val="heading 3"/>
    <w:basedOn w:val="Normale"/>
    <w:next w:val="Normale"/>
    <w:link w:val="Titolo3Carattere"/>
    <w:uiPriority w:val="9"/>
    <w:unhideWhenUsed/>
    <w:qFormat/>
    <w:rsid w:val="00F877F3"/>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rsid w:val="00F15858"/>
    <w:rPr>
      <w:rFonts w:ascii="Courier New" w:hAnsi="Courier New"/>
      <w:lang w:eastAsia="en-US"/>
    </w:rPr>
  </w:style>
  <w:style w:type="character" w:customStyle="1" w:styleId="TestonormaleCarattere">
    <w:name w:val="Testo normale Carattere"/>
    <w:basedOn w:val="Carpredefinitoparagrafo"/>
    <w:link w:val="Testonormale"/>
    <w:rsid w:val="00F15858"/>
    <w:rPr>
      <w:rFonts w:ascii="Courier New" w:eastAsia="Times New Roman" w:hAnsi="Courier New" w:cs="Times New Roman"/>
      <w:sz w:val="20"/>
      <w:szCs w:val="20"/>
    </w:rPr>
  </w:style>
  <w:style w:type="paragraph" w:styleId="Pidipagina">
    <w:name w:val="footer"/>
    <w:basedOn w:val="Normale"/>
    <w:link w:val="PidipaginaCarattere"/>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uiPriority w:val="99"/>
    <w:rsid w:val="00EB330D"/>
    <w:pPr>
      <w:spacing w:after="120" w:line="480" w:lineRule="auto"/>
    </w:pPr>
  </w:style>
  <w:style w:type="character" w:customStyle="1" w:styleId="Corpodeltesto2Carattere">
    <w:name w:val="Corpo del testo 2 Carattere"/>
    <w:basedOn w:val="Carpredefinitoparagrafo"/>
    <w:link w:val="Corpodeltesto2"/>
    <w:uiPriority w:val="99"/>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uiPriority w:val="99"/>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18"/>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3Carattere">
    <w:name w:val="Titolo 3 Carattere"/>
    <w:basedOn w:val="Carpredefinitoparagrafo"/>
    <w:link w:val="Titolo3"/>
    <w:uiPriority w:val="9"/>
    <w:rsid w:val="00F877F3"/>
    <w:rPr>
      <w:rFonts w:asciiTheme="majorHAnsi" w:eastAsiaTheme="majorEastAsia" w:hAnsiTheme="majorHAnsi" w:cstheme="majorBidi"/>
      <w:b/>
      <w:bCs/>
      <w:color w:val="4F81BD" w:themeColor="accent1"/>
      <w:sz w:val="20"/>
      <w:szCs w:val="20"/>
      <w:lang w:eastAsia="it-IT"/>
    </w:rPr>
  </w:style>
  <w:style w:type="paragraph" w:styleId="Corpotesto">
    <w:name w:val="Body Text"/>
    <w:basedOn w:val="Normale"/>
    <w:link w:val="CorpotestoCarattere"/>
    <w:uiPriority w:val="99"/>
    <w:semiHidden/>
    <w:unhideWhenUsed/>
    <w:rsid w:val="00F877F3"/>
    <w:pPr>
      <w:spacing w:after="120"/>
    </w:pPr>
  </w:style>
  <w:style w:type="character" w:customStyle="1" w:styleId="CorpotestoCarattere">
    <w:name w:val="Corpo testo Carattere"/>
    <w:basedOn w:val="Carpredefinitoparagrafo"/>
    <w:link w:val="Corpotesto"/>
    <w:uiPriority w:val="99"/>
    <w:semiHidden/>
    <w:rsid w:val="00F877F3"/>
    <w:rPr>
      <w:rFonts w:ascii="Times New Roman" w:eastAsia="Times New Roman" w:hAnsi="Times New Roman" w:cs="Times New Roman"/>
      <w:sz w:val="20"/>
      <w:szCs w:val="20"/>
      <w:lang w:eastAsia="it-IT"/>
    </w:rPr>
  </w:style>
  <w:style w:type="paragraph" w:customStyle="1" w:styleId="Corpodeltesto24">
    <w:name w:val="Corpo del testo 24"/>
    <w:basedOn w:val="Normale"/>
    <w:rsid w:val="00F877F3"/>
    <w:pPr>
      <w:widowControl w:val="0"/>
      <w:pBdr>
        <w:bottom w:val="single" w:sz="12" w:space="23" w:color="auto"/>
      </w:pBdr>
      <w:jc w:val="both"/>
    </w:pPr>
  </w:style>
  <w:style w:type="paragraph" w:customStyle="1" w:styleId="Elencoacolori-Colore11">
    <w:name w:val="Elenco a colori - Colore 11"/>
    <w:basedOn w:val="Normale"/>
    <w:qFormat/>
    <w:rsid w:val="00DE7209"/>
    <w:pPr>
      <w:widowControl w:val="0"/>
      <w:adjustRightInd w:val="0"/>
      <w:spacing w:line="360" w:lineRule="atLeast"/>
      <w:ind w:left="708"/>
      <w:jc w:val="both"/>
      <w:textAlignment w:val="baseline"/>
    </w:pPr>
    <w:rPr>
      <w:sz w:val="24"/>
      <w:szCs w:val="24"/>
    </w:rPr>
  </w:style>
  <w:style w:type="character" w:styleId="Numeropagina">
    <w:name w:val="page number"/>
    <w:semiHidden/>
    <w:rsid w:val="006F0918"/>
    <w:rPr>
      <w:rFonts w:cs="Times New Roman"/>
    </w:rPr>
  </w:style>
  <w:style w:type="paragraph" w:customStyle="1" w:styleId="Text1">
    <w:name w:val="Text 1"/>
    <w:basedOn w:val="Normale"/>
    <w:rsid w:val="006F0918"/>
    <w:pPr>
      <w:widowControl w:val="0"/>
      <w:adjustRightInd w:val="0"/>
      <w:spacing w:after="240" w:line="360" w:lineRule="atLeast"/>
      <w:ind w:left="483"/>
      <w:jc w:val="both"/>
      <w:textAlignment w:val="baseline"/>
    </w:pPr>
    <w:rPr>
      <w:sz w:val="24"/>
      <w:szCs w:val="24"/>
    </w:rPr>
  </w:style>
  <w:style w:type="paragraph" w:styleId="Testonotaapidipagina">
    <w:name w:val="footnote text"/>
    <w:basedOn w:val="Normale"/>
    <w:link w:val="TestonotaapidipaginaCarattere"/>
    <w:semiHidden/>
    <w:rsid w:val="006F0918"/>
    <w:pPr>
      <w:widowControl w:val="0"/>
      <w:adjustRightInd w:val="0"/>
      <w:spacing w:line="360" w:lineRule="atLeast"/>
      <w:jc w:val="both"/>
      <w:textAlignment w:val="baseline"/>
    </w:pPr>
  </w:style>
  <w:style w:type="character" w:customStyle="1" w:styleId="TestonotaapidipaginaCarattere">
    <w:name w:val="Testo nota a piè di pagina Carattere"/>
    <w:basedOn w:val="Carpredefinitoparagrafo"/>
    <w:link w:val="Testonotaapidipagina"/>
    <w:semiHidden/>
    <w:rsid w:val="006F0918"/>
    <w:rPr>
      <w:rFonts w:ascii="Times New Roman" w:eastAsia="Times New Roman" w:hAnsi="Times New Roman" w:cs="Times New Roman"/>
      <w:sz w:val="20"/>
      <w:szCs w:val="20"/>
      <w:lang w:eastAsia="it-IT"/>
    </w:rPr>
  </w:style>
  <w:style w:type="character" w:styleId="Rimandonotaapidipagina">
    <w:name w:val="footnote reference"/>
    <w:semiHidden/>
    <w:rsid w:val="006F0918"/>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0434">
      <w:bodyDiv w:val="1"/>
      <w:marLeft w:val="0"/>
      <w:marRight w:val="0"/>
      <w:marTop w:val="0"/>
      <w:marBottom w:val="0"/>
      <w:divBdr>
        <w:top w:val="none" w:sz="0" w:space="0" w:color="auto"/>
        <w:left w:val="none" w:sz="0" w:space="0" w:color="auto"/>
        <w:bottom w:val="none" w:sz="0" w:space="0" w:color="auto"/>
        <w:right w:val="none" w:sz="0" w:space="0" w:color="auto"/>
      </w:divBdr>
    </w:div>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258298580">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181266938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hyperlink" Target="http://www.egas.sanita.fvg.it" TargetMode="External"/><Relationship Id="rId7" Type="http://schemas.openxmlformats.org/officeDocument/2006/relationships/footnotes" Target="footnotes.xml"/><Relationship Id="rId12" Type="http://schemas.openxmlformats.org/officeDocument/2006/relationships/hyperlink" Target="mailto:segreteria@egas.fvg.it" TargetMode="External"/><Relationship Id="rId17"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hyperlink" Target="http://www.egas.sanita.fvg.it"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segreteria@egas.sanita.fvg.it" TargetMode="External"/><Relationship Id="rId23" Type="http://schemas.openxmlformats.org/officeDocument/2006/relationships/fontTable" Target="fontTable.xm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www.salute.gov.it/interrogazioneDispositivi/RicercaDispositiviServlet?action=ACTION_MASCHER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5A3DF-52ED-437E-A626-253848327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71</Pages>
  <Words>26746</Words>
  <Characters>152457</Characters>
  <Application>Microsoft Office Word</Application>
  <DocSecurity>0</DocSecurity>
  <Lines>1270</Lines>
  <Paragraphs>357</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178846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76</cp:revision>
  <cp:lastPrinted>2016-11-23T11:29:00Z</cp:lastPrinted>
  <dcterms:created xsi:type="dcterms:W3CDTF">2016-08-11T09:19:00Z</dcterms:created>
  <dcterms:modified xsi:type="dcterms:W3CDTF">2016-11-23T11:30:00Z</dcterms:modified>
</cp:coreProperties>
</file>